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УТВЕРЖДЕНА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постановлением администрации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76148A">
        <w:rPr>
          <w:rFonts w:ascii="Courier New" w:eastAsia="Calibri" w:hAnsi="Courier New" w:cs="Courier New"/>
          <w:sz w:val="24"/>
          <w:szCs w:val="24"/>
        </w:rPr>
        <w:t>администрации муниципального образования</w:t>
      </w:r>
    </w:p>
    <w:p w:rsidR="0076148A" w:rsidRPr="0076148A" w:rsidRDefault="0076148A" w:rsidP="0076148A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«</w:t>
      </w:r>
      <w:proofErr w:type="spellStart"/>
      <w:r>
        <w:rPr>
          <w:rFonts w:ascii="Courier New" w:eastAsia="Calibri" w:hAnsi="Courier New" w:cs="Courier New"/>
          <w:sz w:val="24"/>
          <w:szCs w:val="24"/>
        </w:rPr>
        <w:t>Корсукское</w:t>
      </w:r>
      <w:proofErr w:type="spellEnd"/>
      <w:r>
        <w:rPr>
          <w:rFonts w:ascii="Courier New" w:eastAsia="Calibri" w:hAnsi="Courier New" w:cs="Courier New"/>
          <w:sz w:val="24"/>
          <w:szCs w:val="24"/>
        </w:rPr>
        <w:t xml:space="preserve">» от </w:t>
      </w:r>
      <w:r w:rsidRPr="0076148A">
        <w:rPr>
          <w:rFonts w:ascii="Courier New" w:eastAsia="Calibri" w:hAnsi="Courier New" w:cs="Courier New"/>
          <w:sz w:val="24"/>
          <w:szCs w:val="24"/>
        </w:rPr>
        <w:t>06.04.2017г. № 24</w:t>
      </w: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6148A">
        <w:rPr>
          <w:rFonts w:ascii="Arial" w:eastAsia="Calibri" w:hAnsi="Arial" w:cs="Arial"/>
          <w:b/>
          <w:sz w:val="32"/>
          <w:szCs w:val="24"/>
        </w:rPr>
        <w:t>Муниципальная программа «Повышение эффективности бюджетных расходов администрации муниципального «</w:t>
      </w:r>
      <w:proofErr w:type="spellStart"/>
      <w:r w:rsidRPr="0076148A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b/>
          <w:sz w:val="32"/>
          <w:szCs w:val="24"/>
        </w:rPr>
        <w:t>» на период 2017-2019 годы»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</w:p>
    <w:p w:rsidR="0076148A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6148A">
        <w:rPr>
          <w:rFonts w:ascii="Arial" w:eastAsia="Calibri" w:hAnsi="Arial" w:cs="Arial"/>
          <w:b/>
          <w:sz w:val="32"/>
          <w:szCs w:val="24"/>
        </w:rPr>
        <w:t>П</w:t>
      </w:r>
      <w:r w:rsidR="00CD71F1">
        <w:rPr>
          <w:rFonts w:ascii="Arial" w:eastAsia="Calibri" w:hAnsi="Arial" w:cs="Arial"/>
          <w:b/>
          <w:sz w:val="32"/>
          <w:szCs w:val="24"/>
        </w:rPr>
        <w:t>аспорт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24"/>
        </w:rPr>
        <w:t>муниципальной программы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76148A">
        <w:rPr>
          <w:rFonts w:ascii="Arial" w:eastAsia="Calibri" w:hAnsi="Arial" w:cs="Arial"/>
          <w:b/>
          <w:sz w:val="32"/>
          <w:szCs w:val="24"/>
        </w:rPr>
        <w:t>«Повышение эффективности бюджетных расходов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b/>
          <w:sz w:val="32"/>
          <w:szCs w:val="24"/>
        </w:rPr>
        <w:t>» на период 2017-2019 годы»</w:t>
      </w:r>
    </w:p>
    <w:p w:rsidR="0076148A" w:rsidRPr="00BD547C" w:rsidRDefault="0076148A" w:rsidP="007614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1"/>
        <w:gridCol w:w="6497"/>
      </w:tblGrid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7614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 Наименование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 на период 2017-2019 годы» (далее - программа)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2. 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 xml:space="preserve">», 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Эхирит-Булагатского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 xml:space="preserve"> района, Иркутской области (далее – Администрация МО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»)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3. Цель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Способствовать повышению эффективности деятельности администрации муниципального образования «</w:t>
            </w:r>
            <w:proofErr w:type="spellStart"/>
            <w:r w:rsidRPr="0076148A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76148A">
              <w:rPr>
                <w:rFonts w:ascii="Courier New" w:eastAsia="Calibri" w:hAnsi="Courier New" w:cs="Courier New"/>
                <w:szCs w:val="24"/>
              </w:rPr>
              <w:t>»  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 Задачи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1.Обеспечение сбалансированности и устойчивости бюджетной системы сельского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2.Повышение эффективности бюджетных расходов сельского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3.Оптимизация функций муниципального управления и повышения эффективности в сельском поселении.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4.Повышение эффективности предоставления муниципальных услуг.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 xml:space="preserve">5.Совершенствование системы муниципального контроля. 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5. Перечень основных мероприятий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pacing w:after="0" w:line="312" w:lineRule="atLeast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148A">
              <w:rPr>
                <w:rFonts w:ascii="Courier New" w:eastAsia="Times New Roman" w:hAnsi="Courier New" w:cs="Courier New"/>
                <w:szCs w:val="24"/>
                <w:lang w:eastAsia="ru-RU"/>
              </w:rPr>
              <w:t>Поэтапное сокращение дефицита бюджета муниципального образования, создание  базовых    условий   бездефицитного    бюджета муниципального образования.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Реализация государственных функций, связанных с общегосударственным управлением.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Обеспечение пожарной безопасности.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 xml:space="preserve">Содержание и ремонт автомобильных дорог в </w:t>
            </w:r>
            <w:r w:rsidRPr="0076148A">
              <w:rPr>
                <w:rFonts w:ascii="Courier New" w:eastAsia="Calibri" w:hAnsi="Courier New" w:cs="Courier New"/>
                <w:szCs w:val="24"/>
              </w:rPr>
              <w:lastRenderedPageBreak/>
              <w:t>границах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Мероприятия по благоустройству сельских поселений.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Повышение квалификации муниципальных служащих.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Доплаты к пенсиям, дополнительное пенсионное обеспечение.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lastRenderedPageBreak/>
              <w:t>6. Сроки реализации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2017-2019 годы</w:t>
            </w:r>
          </w:p>
        </w:tc>
      </w:tr>
      <w:tr w:rsidR="0076148A" w:rsidRPr="00BD547C" w:rsidTr="0076148A">
        <w:trPr>
          <w:trHeight w:val="145"/>
          <w:tblCellSpacing w:w="0" w:type="dxa"/>
        </w:trPr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7.Ожидаемые результаты реализации программы</w:t>
            </w:r>
          </w:p>
        </w:tc>
        <w:tc>
          <w:tcPr>
            <w:tcW w:w="3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1. Бесперебойная и надежная работа муниципальных служащих администрации поселения.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2. Целевое использование бюджетных средств.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3. Безопасность дорожного движения, экологическая безопасность, эстетические и другие свойства.</w:t>
            </w:r>
          </w:p>
          <w:p w:rsidR="0076148A" w:rsidRPr="0076148A" w:rsidRDefault="0076148A" w:rsidP="003A0F3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zCs w:val="24"/>
              </w:rPr>
            </w:pPr>
            <w:r w:rsidRPr="0076148A">
              <w:rPr>
                <w:rFonts w:ascii="Courier New" w:eastAsia="Calibri" w:hAnsi="Courier New" w:cs="Courier New"/>
                <w:szCs w:val="24"/>
              </w:rPr>
              <w:t>4. Улучшение внешнего вида территории поселения.</w:t>
            </w:r>
          </w:p>
        </w:tc>
      </w:tr>
    </w:tbl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Программа повышения эффективности бюджетных расходов (далее именуется - Программа) в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>» на период 2017-2019 годы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76148A" w:rsidRPr="0060164A" w:rsidRDefault="0076148A" w:rsidP="004529B5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60164A">
        <w:rPr>
          <w:rFonts w:ascii="Arial" w:eastAsia="Calibri" w:hAnsi="Arial" w:cs="Arial"/>
          <w:sz w:val="24"/>
          <w:szCs w:val="24"/>
        </w:rPr>
        <w:t>1.Цели и задачи принятия Программы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148A">
        <w:rPr>
          <w:rFonts w:ascii="Arial" w:eastAsia="Calibri" w:hAnsi="Arial" w:cs="Arial"/>
          <w:sz w:val="24"/>
          <w:szCs w:val="24"/>
        </w:rPr>
        <w:t>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осуществление перехода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однолетнего к среднесрочному бюджетному планированию;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ведение реестра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программно-целевые методы бюджетного планирования;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76148A" w:rsidRPr="0060164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0164A">
        <w:rPr>
          <w:rFonts w:ascii="Arial" w:eastAsia="Calibri" w:hAnsi="Arial" w:cs="Arial"/>
          <w:sz w:val="24"/>
          <w:szCs w:val="24"/>
        </w:rPr>
        <w:t>2.Обеспечение сбалансированности и устойчивости бюджетной системы администрации муниципального образования «</w:t>
      </w:r>
      <w:proofErr w:type="spellStart"/>
      <w:r w:rsidRPr="0060164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60164A">
        <w:rPr>
          <w:rFonts w:ascii="Arial" w:eastAsia="Calibri" w:hAnsi="Arial" w:cs="Arial"/>
          <w:sz w:val="24"/>
          <w:szCs w:val="24"/>
        </w:rPr>
        <w:t>».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Обеспечить проведение ответственной и взвешенной бюджетной политики администрации муниципального образования «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>», основанной на следующих принципах: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реалистичность и надежность экономических прогнозов, положенных в основу бюджетного планирования;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бюджетов с учетом долгосрочного прогноза основных параметров бюджетной системы;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снижение бюджетного дефицита;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собственной доходной базы;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систематический анализ и оценка рисков для бюджетной системы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сельского поселения, в том числе с учетом внешних факторов;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создание и поддержание необходимых финансовых резервов.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дальнейшего внедрения этих принципов необходимо реализовать следующие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основные меры: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использование для целей бюджетного планирования прогноза социально-экономического развития;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введение правил корректировки (пересчета) объемов действующих расходных обязательств;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сокращение числа налоговых льгот;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Развитие собственной доходной базы бюджета сельского поселения  может осуществляться по следующим направлениям: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произво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дств в с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3. Активизация работы органов исполнительной власти совместно с налоговыми и иными контролирующими органами: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сокращение задолженности по налоговым платежам, своевременной уплате текущих платежей;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4. Эффективное управление муниципальной собственностью сельского поселения.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3.Повышение эффективности бюджетных расходов сельского поселения на основе долгосрочных целевых программ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сельского поселения реализуются путем применения муниципальных целевых программ. В перспективе муниципальными целевыми программами должно быть охвачено не менее 10 процентов всех бюджетных ассигнований бюджета сельского поселения.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Принципами разработки и реализации целевых программ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определение должностных лиц органа исполнительной власти, отвечающего за реализацию целевой программы (достижение конечных результатов);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наделение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проведение регулярной оценки эффективности реализации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реализации изложенных подходов потребуется: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прогноз конечных результатов программы;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4. Оптимизация функций муниципального управления и повышения эффективности в сельском поселении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противодействие коррупции, снижение административных барьеров;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контрольно-надзорной деятельности;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  органами местного самоуправления сельского поселения в электронной форме;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Важной сферой оптимизации деятельности органов местного самоуправления является управление муниципальной собственностью.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упорядочение состава муниципального имущества и обеспечение его учета;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инвентаризация объектов муниципальной собственности, оформление прав на них;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совершенствование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системы показателей оценки эффективности использования муниципального имущества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формирование экономически обоснованной политики управления муниципальной собственностью.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5. Повышение эффективности предоставления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муниципальных услуг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Целями данного направления Программы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доступности и качества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привлечение и сохранение в бюджетной сфере высокопрофессиональных кадров;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достижения указанных целей необходимо решить три взаимосвязанные задачи: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правового положения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внедрение новых форм оказания и финансового обеспечения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Мероприятия по совершенствованию правового положения сельского поселения направлены на повышение эффективности предоставления муниципальных услуг в условиях сохранения (либо снижения темпов роста) </w:t>
      </w:r>
      <w:r w:rsidRPr="0076148A">
        <w:rPr>
          <w:rFonts w:ascii="Arial" w:eastAsia="Calibri" w:hAnsi="Arial" w:cs="Arial"/>
          <w:sz w:val="24"/>
          <w:szCs w:val="24"/>
        </w:rPr>
        <w:lastRenderedPageBreak/>
        <w:t>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6. Финансовый контроль как инструмент повышения эффективности бюджетных расходов в сельском поселении: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 этих целях необходимо: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-организовать действенный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эффективностью использования средств местного бюджета;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-обеспечить доступность результатов внутреннего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-организовать координацию развития и методологического обеспечения систем внутреннего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-организовать проведение уполномоченным органом мониторинга результативности и эффективности бюджетных расходов.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7. Совершенствование контрактных отношений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Система закупок для муниципальных нужд сельского поселения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единством нормативно-правовой базы;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прозрачностью процедур размещения;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созданием объективных возможностей для конкуренции между поставщиками при размещении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строгим соблюдением процедур размещения;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простотой и надежностью учета информации о планируемых и фактически осуществленных муниципальных закупках.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Проблемами существующей системы закупок для муниципальных нужд в сельском поселении являются: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нарушения сроков выполнения работ, предусмотренных муниципальными контрактами;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дефицит объективной информации о ходе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1) Совершенствование инструментов управления и контроля на всех стадиях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детальное прогнозирование необходимого объема и ассортимента поставляемых товаров, работ,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эффективного планирования начальных максимальных цен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учета, ведения и исполнения муниципальных контрактов;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оценку результатов обеспечения муниципальных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нужд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Ожидаемые результаты: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мероприятий позволит: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снизить риски причинения вреда гражданам при оказании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повысить общую эффективность муниципальных закупок;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обеспечить своевременное размещение муниципального заказа.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8. Развитие информационной системы управления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муниципальными финансами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</w:t>
      </w:r>
      <w:r w:rsidR="004529B5">
        <w:rPr>
          <w:rFonts w:ascii="Arial" w:eastAsia="Calibri" w:hAnsi="Arial" w:cs="Arial"/>
          <w:sz w:val="24"/>
          <w:szCs w:val="24"/>
        </w:rPr>
        <w:t xml:space="preserve"> </w:t>
      </w:r>
      <w:r w:rsidRPr="0076148A">
        <w:rPr>
          <w:rFonts w:ascii="Arial" w:eastAsia="Calibri" w:hAnsi="Arial" w:cs="Arial"/>
          <w:sz w:val="24"/>
          <w:szCs w:val="24"/>
        </w:rPr>
        <w:t>как для принятия решений, так и для осуществления общественного контроля.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76148A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76148A">
        <w:rPr>
          <w:rFonts w:ascii="Arial" w:eastAsia="Calibri" w:hAnsi="Arial" w:cs="Arial"/>
          <w:sz w:val="24"/>
          <w:szCs w:val="24"/>
        </w:rPr>
        <w:t>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 xml:space="preserve">- создание инструментов для </w:t>
      </w:r>
      <w:proofErr w:type="spellStart"/>
      <w:r w:rsidRPr="0076148A">
        <w:rPr>
          <w:rFonts w:ascii="Arial" w:eastAsia="Calibri" w:hAnsi="Arial" w:cs="Arial"/>
          <w:sz w:val="24"/>
          <w:szCs w:val="24"/>
        </w:rPr>
        <w:t>взаимоувязки</w:t>
      </w:r>
      <w:proofErr w:type="spellEnd"/>
      <w:r w:rsidRPr="0076148A">
        <w:rPr>
          <w:rFonts w:ascii="Arial" w:eastAsia="Calibri" w:hAnsi="Arial" w:cs="Arial"/>
          <w:sz w:val="24"/>
          <w:szCs w:val="24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дальнейшую интеграцию процессов составления, исполнения бюджетов и бюджетного учета;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обеспечение взаимосвязи бюджетного процесса и процедур размещения закупок для муниципальных нужд;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Автоматизация процесса подготовки муниципальных заданий позволит: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обеспечить единый подход к организации системы информационной поддержки бюджетного процесса;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упростить процедуры межведомственного взаимодействия на всех стадиях бюджетного процесса.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9. Заключение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Программы обеспечит: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lastRenderedPageBreak/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повышение эффективности предоставления муниципальных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системы муниципального финансового контроля;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совершенствование контрактных отношений;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развитие информационных систем управления финансами.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Эффективность реализации Программы оценивается по индикативным показателям, характеризующим: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состояние и динамику структуры, количества бюджетных услуг;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Индикативные показатели реализации Программы: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увеличение доли расходов бюджета сельского поселения, охваченных муниципальными  целевыми программами, в общем объеме расходов бюджета муниципального образования;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- снижение доли неэффективных расходов в организации муниципального управления.</w:t>
      </w:r>
    </w:p>
    <w:p w:rsidR="0076148A" w:rsidRPr="0076148A" w:rsidRDefault="0076148A" w:rsidP="004529B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148A">
        <w:rPr>
          <w:rFonts w:ascii="Arial" w:eastAsia="Calibri" w:hAnsi="Arial" w:cs="Arial"/>
          <w:sz w:val="24"/>
          <w:szCs w:val="24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 сельского поселения.</w:t>
      </w:r>
    </w:p>
    <w:p w:rsidR="0076148A" w:rsidRPr="004529B5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lang w:eastAsia="ru-RU"/>
        </w:rPr>
      </w:pPr>
    </w:p>
    <w:p w:rsidR="0076148A" w:rsidRPr="004529B5" w:rsidRDefault="0076148A" w:rsidP="0076148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lang w:eastAsia="ru-RU"/>
        </w:rPr>
      </w:pPr>
      <w:r w:rsidRPr="004529B5">
        <w:rPr>
          <w:rFonts w:ascii="Arial" w:eastAsia="Calibri" w:hAnsi="Arial" w:cs="Arial"/>
          <w:sz w:val="32"/>
          <w:szCs w:val="24"/>
        </w:rPr>
        <w:t>П</w:t>
      </w:r>
      <w:r w:rsidR="0060164A">
        <w:rPr>
          <w:rFonts w:ascii="Arial" w:eastAsia="Calibri" w:hAnsi="Arial" w:cs="Arial"/>
          <w:sz w:val="32"/>
          <w:szCs w:val="24"/>
        </w:rPr>
        <w:t>еречень</w:t>
      </w:r>
      <w:r w:rsidR="004529B5">
        <w:rPr>
          <w:rFonts w:ascii="Arial" w:eastAsia="Calibri" w:hAnsi="Arial" w:cs="Arial"/>
          <w:sz w:val="32"/>
          <w:szCs w:val="24"/>
        </w:rPr>
        <w:t xml:space="preserve"> </w:t>
      </w:r>
      <w:r w:rsidRPr="004529B5">
        <w:rPr>
          <w:rFonts w:ascii="Arial" w:eastAsia="Calibri" w:hAnsi="Arial" w:cs="Arial"/>
          <w:sz w:val="32"/>
          <w:szCs w:val="24"/>
        </w:rPr>
        <w:t>муниципальных программ, реализуемых с 2017 по 2019 годы на территории муниципального образования «</w:t>
      </w:r>
      <w:proofErr w:type="spellStart"/>
      <w:r w:rsidRPr="004529B5">
        <w:rPr>
          <w:rFonts w:ascii="Arial" w:eastAsia="Calibri" w:hAnsi="Arial" w:cs="Arial"/>
          <w:sz w:val="32"/>
          <w:szCs w:val="24"/>
        </w:rPr>
        <w:t>Корсукское</w:t>
      </w:r>
      <w:proofErr w:type="spellEnd"/>
      <w:r w:rsidRPr="004529B5">
        <w:rPr>
          <w:rFonts w:ascii="Arial" w:eastAsia="Calibri" w:hAnsi="Arial" w:cs="Arial"/>
          <w:sz w:val="32"/>
          <w:szCs w:val="24"/>
        </w:rPr>
        <w:t>»</w:t>
      </w:r>
    </w:p>
    <w:p w:rsidR="005F276C" w:rsidRPr="004529B5" w:rsidRDefault="005F276C" w:rsidP="004529B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29B5">
        <w:rPr>
          <w:rFonts w:ascii="Courier New" w:eastAsia="Times New Roman" w:hAnsi="Courier New" w:cs="Courier New"/>
          <w:lang w:eastAsia="ru-RU"/>
        </w:rPr>
        <w:t xml:space="preserve">  Приложение 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к программе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"Повышение эффективности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 xml:space="preserve">бюджетных расходов </w:t>
      </w:r>
      <w:proofErr w:type="gramStart"/>
      <w:r w:rsidRPr="004529B5">
        <w:rPr>
          <w:rFonts w:ascii="Courier New" w:eastAsia="Calibri" w:hAnsi="Courier New" w:cs="Courier New"/>
          <w:lang w:eastAsia="ru-RU"/>
        </w:rPr>
        <w:t>муниципального</w:t>
      </w:r>
      <w:proofErr w:type="gramEnd"/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образования «</w:t>
      </w:r>
      <w:proofErr w:type="spellStart"/>
      <w:r w:rsidRPr="004529B5">
        <w:rPr>
          <w:rFonts w:ascii="Courier New" w:eastAsia="Calibri" w:hAnsi="Courier New" w:cs="Courier New"/>
          <w:lang w:eastAsia="ru-RU"/>
        </w:rPr>
        <w:t>Корсукское</w:t>
      </w:r>
      <w:proofErr w:type="spellEnd"/>
      <w:r w:rsidRPr="004529B5">
        <w:rPr>
          <w:rFonts w:ascii="Courier New" w:eastAsia="Calibri" w:hAnsi="Courier New" w:cs="Courier New"/>
          <w:lang w:eastAsia="ru-RU"/>
        </w:rPr>
        <w:t>»</w:t>
      </w:r>
    </w:p>
    <w:p w:rsidR="005F276C" w:rsidRPr="004529B5" w:rsidRDefault="005F276C" w:rsidP="004529B5">
      <w:pPr>
        <w:spacing w:after="0"/>
        <w:jc w:val="right"/>
        <w:rPr>
          <w:rFonts w:ascii="Courier New" w:eastAsia="Calibri" w:hAnsi="Courier New" w:cs="Courier New"/>
          <w:lang w:eastAsia="ru-RU"/>
        </w:rPr>
      </w:pPr>
      <w:r w:rsidRPr="004529B5">
        <w:rPr>
          <w:rFonts w:ascii="Courier New" w:eastAsia="Calibri" w:hAnsi="Courier New" w:cs="Courier New"/>
          <w:lang w:eastAsia="ru-RU"/>
        </w:rPr>
        <w:t>на 2017 - 2019 годы"</w:t>
      </w:r>
    </w:p>
    <w:p w:rsidR="005F276C" w:rsidRPr="004529B5" w:rsidRDefault="005F276C" w:rsidP="004529B5">
      <w:pPr>
        <w:spacing w:after="0"/>
        <w:rPr>
          <w:rFonts w:ascii="Courier New" w:eastAsia="Calibri" w:hAnsi="Courier New" w:cs="Courier New"/>
          <w:lang w:eastAsia="ru-RU"/>
        </w:rPr>
      </w:pPr>
    </w:p>
    <w:p w:rsidR="005F276C" w:rsidRPr="004529B5" w:rsidRDefault="005F276C" w:rsidP="004529B5">
      <w:pPr>
        <w:spacing w:after="1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ПЕРЕЧЕНЬ МЕРОПРИЯТИЙ</w:t>
      </w:r>
      <w:r w:rsidR="004529B5" w:rsidRPr="004529B5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ПРОГРАММЫ "ПОВЫШЕНИЕ ЭФФЕКТИВНОСТИ</w:t>
      </w:r>
      <w:r w:rsidR="004529B5" w:rsidRPr="004529B5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4529B5">
        <w:rPr>
          <w:rFonts w:ascii="Arial" w:eastAsia="Calibri" w:hAnsi="Arial" w:cs="Arial"/>
          <w:b/>
          <w:sz w:val="32"/>
          <w:szCs w:val="32"/>
          <w:lang w:eastAsia="ru-RU"/>
        </w:rPr>
        <w:t>БЮДЖЕТНЫХ РАСХОДОВ МУНИЦИПАЛЬНОГО ОБРАЗОВАНИЯ «КОРСУКСКОЕ» НА 2017 - 2019 ГОДЫ"</w:t>
      </w:r>
    </w:p>
    <w:tbl>
      <w:tblPr>
        <w:tblW w:w="980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05"/>
        <w:gridCol w:w="4023"/>
        <w:gridCol w:w="1668"/>
        <w:gridCol w:w="3709"/>
      </w:tblGrid>
      <w:tr w:rsidR="005F276C" w:rsidRPr="0060164A" w:rsidTr="0060164A">
        <w:trPr>
          <w:cantSplit/>
          <w:trHeight w:val="600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N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76148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Цели, задачи, мероприятия Программы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4529B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 приоритетов и целей социально-экономического развития муниципального образования</w:t>
            </w:r>
          </w:p>
        </w:tc>
      </w:tr>
      <w:tr w:rsidR="005F276C" w:rsidRPr="0060164A" w:rsidTr="0060164A">
        <w:trPr>
          <w:cantSplit/>
          <w:trHeight w:val="36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1: Обеспечение сбалансированности и устойчивости бюджета муниципального образования в среднесрочной перспективе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комплекса работ по повышению доходов бюджета муниципального образования</w:t>
            </w:r>
            <w:r w:rsidR="004529B5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по группам налоговых и неналоговых</w:t>
            </w:r>
            <w:r w:rsidR="004529B5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доходов, выявление резервов, увеличения доходов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Оценка эффективности предоставления налоговых льгот,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отмена налоговых льгот, не отвечающих критериям бюджетной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эффективности, установление налоговых льгот, повышающих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налоговый потенциал в среднесрочной перспективе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работы по привлечению внешнего финансирования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для реализации инвестиционных проектов в бюджетной сфер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е (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увеличение финансирования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за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счет областных целевых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программ, районных программ, привлечение внебюджетных источников)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образования, обеспечение взаимосвязи показателей социально-экономического развития муниципального образования с бюджетным планированием и бюджетными расходами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анализа расходов бюджета муниципального образования с целью определения механизма приведения действующих расходных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обязатель</w:t>
            </w:r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ств к пр</w:t>
            </w:r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>ограммно-целевым принципам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финансового менеджмента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бюджетополучателей из бюджета муниципального образования с целью стимулирования или применения мер ответственности к руководителям структурных подразделений администрации муниципального образования 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36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3. Развитие системы муниципального финансового контроля</w:t>
            </w:r>
          </w:p>
        </w:tc>
      </w:tr>
      <w:tr w:rsidR="0060164A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Обеспечение контрольной деятельности администрации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0164A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Расширение внешнего </w:t>
            </w:r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240"/>
        </w:trPr>
        <w:tc>
          <w:tcPr>
            <w:tcW w:w="9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Задача 4. Развитие информационной системы управления муниципальными финансами  </w:t>
            </w:r>
          </w:p>
        </w:tc>
      </w:tr>
      <w:tr w:rsidR="005F276C" w:rsidRPr="0060164A" w:rsidTr="0060164A">
        <w:trPr>
          <w:cantSplit/>
          <w:trHeight w:val="6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Совершенствование автоматизированной системы исполнения бюджета муниципального образования, обеспечение перехода на электронный документооборот финансовых документов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и бюджетной отчетности с применением электронной цифровой подписи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60164A" w:rsidTr="0060164A">
        <w:trPr>
          <w:cantSplit/>
          <w:trHeight w:val="72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Развитие информационного портала в сети Интернет, на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котором размещается информация муниципальных финансах, деятельности администрации муниципального образования и муниципальных учреждений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F74077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60164A" w:rsidTr="0060164A">
        <w:trPr>
          <w:cantSplit/>
          <w:trHeight w:val="120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Публикация информации результатах деятельности</w:t>
            </w:r>
            <w:r w:rsidR="00F74077" w:rsidRPr="006016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администрации муниципального образования и муниципальных бюджетных учреждений за отчетный год в сети Интернет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F74077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276C" w:rsidRPr="0060164A" w:rsidRDefault="005F276C" w:rsidP="0060164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0164A">
        <w:rPr>
          <w:rFonts w:ascii="Arial" w:eastAsia="Times New Roman" w:hAnsi="Arial" w:cs="Arial"/>
          <w:sz w:val="24"/>
          <w:szCs w:val="24"/>
          <w:lang w:eastAsia="ru-RU"/>
        </w:rPr>
        <w:t>Задача 5. Обеспечение оптимизации расходов бюджета муниципального образования «</w:t>
      </w:r>
      <w:proofErr w:type="spellStart"/>
      <w:r w:rsidRPr="0060164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6016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761" w:type="dxa"/>
        <w:tblCellMar>
          <w:left w:w="0" w:type="dxa"/>
          <w:right w:w="0" w:type="dxa"/>
        </w:tblCellMar>
        <w:tblLook w:val="04A0"/>
      </w:tblPr>
      <w:tblGrid>
        <w:gridCol w:w="345"/>
        <w:gridCol w:w="4102"/>
        <w:gridCol w:w="1651"/>
        <w:gridCol w:w="3663"/>
      </w:tblGrid>
      <w:tr w:rsidR="005F276C" w:rsidRPr="005F276C" w:rsidTr="005F276C">
        <w:trPr>
          <w:cantSplit/>
          <w:trHeight w:val="60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льного образования «</w:t>
            </w:r>
            <w:proofErr w:type="spellStart"/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5F276C" w:rsidTr="005F276C">
        <w:trPr>
          <w:cantSplit/>
          <w:trHeight w:val="726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60164A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6016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60164A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Соблюдение установленных нормативов расходования бюджетных средств на </w:t>
            </w:r>
            <w:proofErr w:type="spellStart"/>
            <w:proofErr w:type="gramStart"/>
            <w:r w:rsidRPr="0060164A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spellEnd"/>
            <w:proofErr w:type="gramEnd"/>
            <w:r w:rsidRPr="0060164A">
              <w:rPr>
                <w:rFonts w:ascii="Courier New" w:eastAsia="Times New Roman" w:hAnsi="Courier New" w:cs="Courier New"/>
                <w:lang w:eastAsia="ru-RU"/>
              </w:rPr>
              <w:t xml:space="preserve"> расходование ГСМ, услуг связи, канцтовары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76148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76148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5F276C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60164A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60164A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60164A" w:rsidRPr="006016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60164A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16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</w:tbl>
    <w:p w:rsidR="00B350FB" w:rsidRDefault="00B350FB" w:rsidP="0060164A"/>
    <w:sectPr w:rsidR="00B350FB" w:rsidSect="007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C95"/>
    <w:multiLevelType w:val="hybridMultilevel"/>
    <w:tmpl w:val="AB0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104CE"/>
    <w:rsid w:val="000C00A3"/>
    <w:rsid w:val="003C2F51"/>
    <w:rsid w:val="003E32C6"/>
    <w:rsid w:val="004529B5"/>
    <w:rsid w:val="00467BCE"/>
    <w:rsid w:val="005F276C"/>
    <w:rsid w:val="0060164A"/>
    <w:rsid w:val="0076148A"/>
    <w:rsid w:val="008104CE"/>
    <w:rsid w:val="00900F6C"/>
    <w:rsid w:val="00961F93"/>
    <w:rsid w:val="00A56315"/>
    <w:rsid w:val="00B04CEF"/>
    <w:rsid w:val="00B350FB"/>
    <w:rsid w:val="00BF2B18"/>
    <w:rsid w:val="00CD71F1"/>
    <w:rsid w:val="00D12926"/>
    <w:rsid w:val="00F7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50FB"/>
  </w:style>
  <w:style w:type="character" w:customStyle="1" w:styleId="s2">
    <w:name w:val="s2"/>
    <w:basedOn w:val="a0"/>
    <w:rsid w:val="00B350FB"/>
  </w:style>
  <w:style w:type="paragraph" w:customStyle="1" w:styleId="p2">
    <w:name w:val="p2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50FB"/>
  </w:style>
  <w:style w:type="character" w:customStyle="1" w:styleId="s2">
    <w:name w:val="s2"/>
    <w:basedOn w:val="a0"/>
    <w:rsid w:val="00B350FB"/>
  </w:style>
  <w:style w:type="paragraph" w:customStyle="1" w:styleId="p2">
    <w:name w:val="p2"/>
    <w:basedOn w:val="a"/>
    <w:rsid w:val="00B3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HP</cp:lastModifiedBy>
  <cp:revision>2</cp:revision>
  <cp:lastPrinted>2017-04-07T03:00:00Z</cp:lastPrinted>
  <dcterms:created xsi:type="dcterms:W3CDTF">2018-01-25T07:04:00Z</dcterms:created>
  <dcterms:modified xsi:type="dcterms:W3CDTF">2018-01-25T07:04:00Z</dcterms:modified>
</cp:coreProperties>
</file>