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проект</w:t>
      </w:r>
    </w:p>
    <w:p w:rsidR="005D1E68" w:rsidRPr="005D1E68" w:rsidRDefault="005D1E68" w:rsidP="005D1E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E6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Эхирит-Булагатский</w:t>
      </w:r>
      <w:r w:rsidRPr="005D1E68">
        <w:rPr>
          <w:rFonts w:ascii="Arial" w:eastAsia="Times New Roman" w:hAnsi="Arial" w:cs="Arial"/>
          <w:b/>
          <w:caps/>
          <w:sz w:val="32"/>
          <w:szCs w:val="32"/>
        </w:rPr>
        <w:t xml:space="preserve"> район</w:t>
      </w:r>
    </w:p>
    <w:p w:rsid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1E68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«</w:t>
      </w:r>
      <w:r w:rsidR="0084181D">
        <w:rPr>
          <w:rFonts w:ascii="Arial" w:eastAsia="Times New Roman" w:hAnsi="Arial" w:cs="Arial"/>
          <w:b/>
          <w:caps/>
          <w:sz w:val="32"/>
          <w:szCs w:val="32"/>
        </w:rPr>
        <w:t>Корсукское</w:t>
      </w:r>
      <w:r>
        <w:rPr>
          <w:rFonts w:ascii="Arial" w:eastAsia="Times New Roman" w:hAnsi="Arial" w:cs="Arial"/>
          <w:b/>
          <w:caps/>
          <w:sz w:val="32"/>
          <w:szCs w:val="32"/>
        </w:rPr>
        <w:t>»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D1E68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ПРЕДСТАВЛЕНИЯ ГЛАВНЫМ РАСПОРЯДИТЕЛЕМ СРЕДСТВ БЮДЖЕТА МУНИЦ</w:t>
      </w:r>
      <w:r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</w:t>
      </w:r>
      <w:r w:rsidR="0084181D">
        <w:rPr>
          <w:rFonts w:ascii="Arial" w:eastAsia="Times New Roman" w:hAnsi="Arial" w:cs="Arial"/>
          <w:b/>
          <w:bCs/>
          <w:sz w:val="32"/>
          <w:szCs w:val="32"/>
        </w:rPr>
        <w:t>КОРСУКСКОЕ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>ИНФОРМАЦИИ О СОВЕРШАЕМЫХ ДЕЙСТВИЯХ, НАПРАВЛЕННЫХ НА РЕАЛИЗАЦИЮ МУНИЦИПАЛЬНЫМ ОБРАЗОВАНИЕМ</w:t>
      </w:r>
      <w:r w:rsidR="00230B3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84181D">
        <w:rPr>
          <w:rFonts w:ascii="Arial" w:eastAsia="Times New Roman" w:hAnsi="Arial" w:cs="Arial"/>
          <w:b/>
          <w:bCs/>
          <w:sz w:val="32"/>
          <w:szCs w:val="32"/>
        </w:rPr>
        <w:t>КОРСУКСКОЕ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bCs/>
          <w:sz w:val="32"/>
          <w:szCs w:val="32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В соответствии со статьей 242.2 Бюджетного кодекса Российской Федерации, руководствуясь Устав</w:t>
      </w:r>
      <w:r>
        <w:rPr>
          <w:rFonts w:ascii="Arial" w:eastAsia="Times New Roman" w:hAnsi="Arial" w:cs="Arial"/>
          <w:sz w:val="24"/>
          <w:szCs w:val="24"/>
        </w:rPr>
        <w:t>ом</w:t>
      </w:r>
      <w:r w:rsidRPr="005D1E6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>,  Дума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D1E6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1. Утвердить прилагаемый Порядок представления главным распорядителем средств бюджета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</w:p>
    <w:p w:rsidR="00230B37" w:rsidRPr="00230B37" w:rsidRDefault="005D1E68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2</w:t>
      </w:r>
      <w:r w:rsidRPr="00230B37">
        <w:rPr>
          <w:rFonts w:ascii="Arial" w:eastAsia="Times New Roman" w:hAnsi="Arial" w:cs="Arial"/>
          <w:sz w:val="24"/>
          <w:szCs w:val="24"/>
        </w:rPr>
        <w:t xml:space="preserve">. </w:t>
      </w:r>
      <w:r w:rsidR="00230B37" w:rsidRPr="00230B37">
        <w:rPr>
          <w:rFonts w:ascii="Arial" w:hAnsi="Arial" w:cs="Arial"/>
          <w:sz w:val="24"/>
          <w:szCs w:val="24"/>
          <w:shd w:val="clear" w:color="auto" w:fill="FFFFFF"/>
        </w:rPr>
        <w:t xml:space="preserve">Контроль за исполнением настоящего решения </w:t>
      </w:r>
      <w:r w:rsidR="00F272CE">
        <w:rPr>
          <w:rFonts w:ascii="Arial" w:hAnsi="Arial" w:cs="Arial"/>
          <w:sz w:val="24"/>
          <w:szCs w:val="24"/>
          <w:shd w:val="clear" w:color="auto" w:fill="FFFFFF"/>
        </w:rPr>
        <w:t>оставляю за собой.</w:t>
      </w:r>
    </w:p>
    <w:p w:rsidR="005D1E68" w:rsidRPr="005D1E68" w:rsidRDefault="00230B37" w:rsidP="005D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D1E68" w:rsidRPr="005D1E68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Pr="005D1E68" w:rsidRDefault="005D1E68" w:rsidP="005D1E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</w:t>
      </w:r>
    </w:p>
    <w:p w:rsid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образования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</w:p>
    <w:p w:rsidR="005D1E68" w:rsidRPr="005D1E68" w:rsidRDefault="005D1E68" w:rsidP="005D1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A21E43">
        <w:rPr>
          <w:rFonts w:ascii="Arial" w:eastAsia="Times New Roman" w:hAnsi="Arial" w:cs="Arial"/>
          <w:bCs/>
          <w:sz w:val="24"/>
          <w:szCs w:val="24"/>
        </w:rPr>
        <w:tab/>
      </w:r>
      <w:r w:rsidR="00A21E43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84181D">
        <w:rPr>
          <w:rFonts w:ascii="Arial" w:eastAsia="Times New Roman" w:hAnsi="Arial" w:cs="Arial"/>
          <w:bCs/>
          <w:sz w:val="24"/>
          <w:szCs w:val="24"/>
        </w:rPr>
        <w:t>В.В. Баршуев</w:t>
      </w: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8705B9" w:rsidRDefault="008705B9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="005D1E68" w:rsidRPr="008705B9">
        <w:rPr>
          <w:rFonts w:ascii="Courier New" w:eastAsia="Times New Roman" w:hAnsi="Courier New" w:cs="Courier New"/>
        </w:rPr>
        <w:t>1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 w:rsidR="008705B9">
        <w:rPr>
          <w:rFonts w:ascii="Courier New" w:eastAsia="Times New Roman" w:hAnsi="Courier New" w:cs="Courier New"/>
        </w:rPr>
        <w:t>муниципального образования «</w:t>
      </w:r>
      <w:r w:rsidR="0084181D">
        <w:rPr>
          <w:rFonts w:ascii="Courier New" w:eastAsia="Times New Roman" w:hAnsi="Courier New" w:cs="Courier New"/>
        </w:rPr>
        <w:t>Корсукское</w:t>
      </w:r>
      <w:r w:rsidR="008705B9">
        <w:rPr>
          <w:rFonts w:ascii="Courier New" w:eastAsia="Times New Roman" w:hAnsi="Courier New" w:cs="Courier New"/>
        </w:rPr>
        <w:t>»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>от 0</w:t>
      </w:r>
      <w:r w:rsidR="008705B9">
        <w:rPr>
          <w:rFonts w:ascii="Courier New" w:eastAsia="Times New Roman" w:hAnsi="Courier New" w:cs="Courier New"/>
        </w:rPr>
        <w:t>0</w:t>
      </w:r>
      <w:r w:rsidRPr="008705B9">
        <w:rPr>
          <w:rFonts w:ascii="Courier New" w:eastAsia="Times New Roman" w:hAnsi="Courier New" w:cs="Courier New"/>
        </w:rPr>
        <w:t>.</w:t>
      </w:r>
      <w:r w:rsidR="008705B9">
        <w:rPr>
          <w:rFonts w:ascii="Courier New" w:eastAsia="Times New Roman" w:hAnsi="Courier New" w:cs="Courier New"/>
        </w:rPr>
        <w:t>0</w:t>
      </w:r>
      <w:r w:rsidRPr="008705B9">
        <w:rPr>
          <w:rFonts w:ascii="Courier New" w:eastAsia="Times New Roman" w:hAnsi="Courier New" w:cs="Courier New"/>
        </w:rPr>
        <w:t>0.201</w:t>
      </w:r>
      <w:r w:rsidR="008705B9">
        <w:rPr>
          <w:rFonts w:ascii="Courier New" w:eastAsia="Times New Roman" w:hAnsi="Courier New" w:cs="Courier New"/>
        </w:rPr>
        <w:t>9 №00</w:t>
      </w:r>
    </w:p>
    <w:p w:rsidR="005D1E68" w:rsidRPr="008705B9" w:rsidRDefault="005D1E68" w:rsidP="0087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</w:p>
    <w:p w:rsidR="005D1E68" w:rsidRPr="005D1E68" w:rsidRDefault="005D1E68" w:rsidP="005662B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Par31"/>
      <w:bookmarkEnd w:id="0"/>
      <w:r w:rsidRPr="005D1E68">
        <w:rPr>
          <w:rFonts w:ascii="Arial" w:eastAsia="Times New Roman" w:hAnsi="Arial" w:cs="Arial"/>
          <w:b/>
          <w:sz w:val="30"/>
          <w:szCs w:val="30"/>
        </w:rPr>
        <w:t>Порядок представления главным распорядителем средств бюджета муниципального образования</w:t>
      </w:r>
      <w:r w:rsidR="005662B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84181D">
        <w:rPr>
          <w:rFonts w:ascii="Arial" w:eastAsia="Times New Roman" w:hAnsi="Arial" w:cs="Arial"/>
          <w:b/>
          <w:bCs/>
          <w:sz w:val="32"/>
          <w:szCs w:val="32"/>
        </w:rPr>
        <w:t>Корсукское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5D1E68">
        <w:rPr>
          <w:rFonts w:ascii="Arial" w:eastAsia="Times New Roman" w:hAnsi="Arial" w:cs="Arial"/>
          <w:b/>
          <w:sz w:val="30"/>
          <w:szCs w:val="30"/>
        </w:rPr>
        <w:t xml:space="preserve"> информации о совершаемых действиях, направленных на реализацию муниципальным образованием 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84181D">
        <w:rPr>
          <w:rFonts w:ascii="Arial" w:eastAsia="Times New Roman" w:hAnsi="Arial" w:cs="Arial"/>
          <w:b/>
          <w:bCs/>
          <w:sz w:val="32"/>
          <w:szCs w:val="32"/>
        </w:rPr>
        <w:t>Корсукское</w:t>
      </w:r>
      <w:r w:rsidR="005662B0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r w:rsidRPr="005D1E68">
        <w:rPr>
          <w:rFonts w:ascii="Arial" w:eastAsia="Times New Roman" w:hAnsi="Arial" w:cs="Arial"/>
          <w:b/>
          <w:sz w:val="30"/>
          <w:szCs w:val="30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5D1E68" w:rsidRPr="005D1E68" w:rsidRDefault="005D1E68" w:rsidP="005D1E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Порядок разработан в соответствии с требованиями </w:t>
      </w:r>
      <w:hyperlink r:id="rId5" w:history="1">
        <w:r w:rsidRPr="005D1E68">
          <w:rPr>
            <w:rFonts w:ascii="Arial" w:eastAsia="Times New Roman" w:hAnsi="Arial" w:cs="Arial"/>
            <w:color w:val="000000"/>
            <w:sz w:val="24"/>
            <w:szCs w:val="24"/>
          </w:rPr>
          <w:t>пункта 4 статьи 242.2</w:t>
        </w:r>
      </w:hyperlink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главным распорядителем средств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бюджета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(далее также – главный распорядитель) в финансовый орган информации о совершаемых действиях, направленных на реализацию муниципальным образованием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2. Под финансовым органом </w:t>
      </w:r>
      <w:r w:rsidRPr="00F272CE">
        <w:rPr>
          <w:rFonts w:ascii="Arial" w:eastAsia="Times New Roman" w:hAnsi="Arial" w:cs="Arial"/>
          <w:sz w:val="24"/>
          <w:szCs w:val="24"/>
        </w:rPr>
        <w:t xml:space="preserve">понимается </w:t>
      </w:r>
      <w:r w:rsidR="005662B0" w:rsidRPr="00F272CE">
        <w:rPr>
          <w:rFonts w:ascii="Arial" w:eastAsia="Times New Roman" w:hAnsi="Arial" w:cs="Arial"/>
          <w:sz w:val="24"/>
          <w:szCs w:val="24"/>
        </w:rPr>
        <w:t xml:space="preserve">финансовый отдел </w:t>
      </w:r>
      <w:r w:rsidRPr="00F272CE">
        <w:rPr>
          <w:rFonts w:ascii="Arial" w:eastAsia="Times New Roman" w:hAnsi="Arial" w:cs="Arial"/>
          <w:sz w:val="24"/>
          <w:szCs w:val="24"/>
        </w:rPr>
        <w:t>администраци</w:t>
      </w:r>
      <w:r w:rsidR="005662B0" w:rsidRPr="00F272CE">
        <w:rPr>
          <w:rFonts w:ascii="Arial" w:eastAsia="Times New Roman" w:hAnsi="Arial" w:cs="Arial"/>
          <w:sz w:val="24"/>
          <w:szCs w:val="24"/>
        </w:rPr>
        <w:t>и</w:t>
      </w:r>
      <w:r w:rsidRPr="00F272CE">
        <w:rPr>
          <w:rFonts w:ascii="Arial" w:eastAsia="Times New Roman" w:hAnsi="Arial" w:cs="Arial"/>
          <w:sz w:val="24"/>
          <w:szCs w:val="24"/>
        </w:rPr>
        <w:t xml:space="preserve"> </w:t>
      </w:r>
      <w:r w:rsidR="005662B0" w:rsidRPr="00F272CE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662B0" w:rsidRPr="00F272CE">
        <w:rPr>
          <w:rFonts w:ascii="Arial" w:eastAsia="Times New Roman" w:hAnsi="Arial" w:cs="Arial"/>
          <w:bCs/>
          <w:sz w:val="24"/>
          <w:szCs w:val="24"/>
        </w:rPr>
        <w:t>«</w:t>
      </w:r>
      <w:r w:rsidR="0084181D" w:rsidRPr="00F272CE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F272CE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F272CE">
        <w:rPr>
          <w:rFonts w:ascii="Arial" w:eastAsia="Times New Roman" w:hAnsi="Arial" w:cs="Arial"/>
          <w:sz w:val="24"/>
          <w:szCs w:val="24"/>
        </w:rPr>
        <w:t xml:space="preserve"> </w:t>
      </w:r>
      <w:r w:rsidRPr="00F272CE">
        <w:rPr>
          <w:rFonts w:ascii="Arial" w:eastAsia="Times New Roman" w:hAnsi="Arial" w:cs="Arial"/>
          <w:sz w:val="24"/>
          <w:szCs w:val="24"/>
        </w:rPr>
        <w:t>или Финансовое управление</w:t>
      </w:r>
      <w:r w:rsidRPr="005662B0">
        <w:rPr>
          <w:rFonts w:ascii="Arial" w:eastAsia="Times New Roman" w:hAnsi="Arial" w:cs="Arial"/>
          <w:sz w:val="24"/>
          <w:szCs w:val="24"/>
        </w:rPr>
        <w:t xml:space="preserve"> муниципального обра</w:t>
      </w:r>
      <w:bookmarkStart w:id="1" w:name="_GoBack"/>
      <w:bookmarkEnd w:id="1"/>
      <w:r w:rsidRPr="005662B0">
        <w:rPr>
          <w:rFonts w:ascii="Arial" w:eastAsia="Times New Roman" w:hAnsi="Arial" w:cs="Arial"/>
          <w:sz w:val="24"/>
          <w:szCs w:val="24"/>
        </w:rPr>
        <w:t xml:space="preserve">зования 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«</w:t>
      </w:r>
      <w:r w:rsidR="005662B0">
        <w:rPr>
          <w:rFonts w:ascii="Arial" w:eastAsia="Times New Roman" w:hAnsi="Arial" w:cs="Arial"/>
          <w:bCs/>
          <w:sz w:val="24"/>
          <w:szCs w:val="24"/>
        </w:rPr>
        <w:t>Эхирит-Булагатский район</w:t>
      </w:r>
      <w:r w:rsidR="005662B0" w:rsidRPr="005662B0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662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в случае заключения соглашения о передачи части полномочий по составлению проекта бюджета, исполнению бюджета и осуществлению контроля за его исполнением.</w:t>
      </w:r>
      <w:bookmarkStart w:id="2" w:name="P42"/>
      <w:bookmarkEnd w:id="2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После получения уведомления об исполнении судебного акта о возмещении вреда, за счет казны </w:t>
      </w:r>
      <w:r w:rsidR="005662B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</w:rPr>
        <w:t xml:space="preserve">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3 рабочих дней </w:t>
      </w:r>
      <w:r w:rsidRPr="005D1E68">
        <w:rPr>
          <w:rFonts w:ascii="Arial" w:eastAsia="Times New Roman" w:hAnsi="Arial" w:cs="Arial"/>
          <w:sz w:val="24"/>
          <w:szCs w:val="24"/>
        </w:rPr>
        <w:t xml:space="preserve">направляет в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судебного акта</w:t>
      </w:r>
      <w:proofErr w:type="gramEnd"/>
      <w:r w:rsidRPr="005D1E6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4. Копии документов (платежных поручений), подтверждающих исполнение за счет казны муниципального образования</w:t>
      </w:r>
      <w:r w:rsidR="005662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2B0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5662B0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судебного акта о возмещении вреда, направляются финансовым органом</w:t>
      </w:r>
      <w:r w:rsidR="005662B0"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>главному распорядителю в срок, не превышающий 1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рабочих дней со дня поступления запроса, указанного в пункте 3 настоящего Порядка.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5. Информация о совершаемых действиях, направленных на реализацию муниципальным образованием</w:t>
      </w:r>
      <w:r w:rsidR="00716C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D1E68">
        <w:rPr>
          <w:rFonts w:ascii="Arial" w:eastAsia="Times New Roman" w:hAnsi="Arial" w:cs="Arial"/>
          <w:sz w:val="24"/>
          <w:szCs w:val="24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распорядителем, 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представлявшим в суде интересы муниципального образования</w:t>
      </w:r>
      <w:r w:rsidR="00716C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16C94">
        <w:rPr>
          <w:rFonts w:ascii="Arial" w:eastAsia="Times New Roman" w:hAnsi="Arial" w:cs="Arial"/>
          <w:bCs/>
          <w:sz w:val="24"/>
          <w:szCs w:val="24"/>
        </w:rPr>
        <w:t>«</w:t>
      </w:r>
      <w:r w:rsidR="0084181D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716C94" w:rsidRPr="005D1E68">
        <w:rPr>
          <w:rFonts w:ascii="Arial" w:eastAsia="Times New Roman" w:hAnsi="Arial" w:cs="Arial"/>
          <w:bCs/>
          <w:sz w:val="24"/>
          <w:szCs w:val="24"/>
        </w:rPr>
        <w:t>»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соответствии с пунктом 3.2 статьи 158 Бюджетного </w:t>
      </w:r>
      <w:r w:rsidRPr="005D1E68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кодекса Российской Федерации, информация представляется в финансовый орган </w:t>
      </w:r>
      <w:r w:rsidRPr="005D1E68">
        <w:rPr>
          <w:rFonts w:ascii="Arial" w:eastAsia="Times New Roman" w:hAnsi="Arial" w:cs="Arial"/>
          <w:sz w:val="24"/>
          <w:szCs w:val="24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5D1E68" w:rsidRPr="005D1E68" w:rsidRDefault="005D1E68" w:rsidP="005D1E6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D1E68">
        <w:rPr>
          <w:rFonts w:ascii="Arial" w:eastAsia="Times New Roman" w:hAnsi="Arial" w:cs="Arial"/>
          <w:color w:val="000000"/>
          <w:sz w:val="24"/>
          <w:szCs w:val="24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5D1E68" w:rsidRPr="005D1E68" w:rsidRDefault="005D1E68" w:rsidP="005D1E68">
      <w:pPr>
        <w:jc w:val="both"/>
        <w:rPr>
          <w:rFonts w:ascii="Arial" w:hAnsi="Arial" w:cs="Arial"/>
          <w:sz w:val="24"/>
          <w:szCs w:val="24"/>
        </w:rPr>
      </w:pPr>
    </w:p>
    <w:p w:rsidR="00F4349A" w:rsidRDefault="00F4349A"/>
    <w:sectPr w:rsidR="00F4349A" w:rsidSect="00B529E1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E68"/>
    <w:rsid w:val="00230B37"/>
    <w:rsid w:val="0030511A"/>
    <w:rsid w:val="005662B0"/>
    <w:rsid w:val="005D1E68"/>
    <w:rsid w:val="00716C94"/>
    <w:rsid w:val="0084181D"/>
    <w:rsid w:val="008705B9"/>
    <w:rsid w:val="00961BCE"/>
    <w:rsid w:val="00A21E43"/>
    <w:rsid w:val="00BC5743"/>
    <w:rsid w:val="00F272CE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8</cp:revision>
  <dcterms:created xsi:type="dcterms:W3CDTF">2019-01-28T03:02:00Z</dcterms:created>
  <dcterms:modified xsi:type="dcterms:W3CDTF">2019-02-08T02:27:00Z</dcterms:modified>
</cp:coreProperties>
</file>