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0C64E7" w:rsidP="00FD171B">
      <w:pPr>
        <w:jc w:val="center"/>
        <w:rPr>
          <w:i/>
        </w:rPr>
      </w:pPr>
      <w:r>
        <w:rPr>
          <w:i/>
        </w:rPr>
        <w:t>30.12</w:t>
      </w:r>
      <w:r w:rsidR="00A27E43">
        <w:rPr>
          <w:i/>
        </w:rPr>
        <w:t>.20</w:t>
      </w:r>
      <w:r w:rsidR="00895A98">
        <w:rPr>
          <w:i/>
        </w:rPr>
        <w:t>2</w:t>
      </w:r>
      <w:r w:rsidR="00015D2E">
        <w:rPr>
          <w:i/>
        </w:rPr>
        <w:t>2</w:t>
      </w:r>
      <w:r w:rsidR="00A27E43">
        <w:rPr>
          <w:i/>
        </w:rPr>
        <w:t>г.</w:t>
      </w:r>
      <w:r w:rsidR="00895A98">
        <w:rPr>
          <w:i/>
        </w:rPr>
        <w:t xml:space="preserve"> </w:t>
      </w:r>
      <w:r w:rsidR="007178AD">
        <w:rPr>
          <w:i/>
        </w:rPr>
        <w:t>№</w:t>
      </w:r>
      <w:r>
        <w:rPr>
          <w:i/>
        </w:rPr>
        <w:t>13</w:t>
      </w:r>
    </w:p>
    <w:p w:rsidR="00FD171B" w:rsidRDefault="00FD171B" w:rsidP="00FD171B">
      <w:pPr>
        <w:jc w:val="center"/>
        <w:rPr>
          <w:i/>
        </w:rPr>
      </w:pPr>
    </w:p>
    <w:p w:rsidR="00FD171B" w:rsidRDefault="00015D2E" w:rsidP="00FD171B">
      <w:pPr>
        <w:jc w:val="center"/>
        <w:rPr>
          <w:i/>
        </w:rPr>
      </w:pPr>
      <w:r>
        <w:rPr>
          <w:i/>
        </w:rPr>
        <w:t>Газета для жителей: с</w:t>
      </w:r>
      <w:r w:rsidR="00FD171B">
        <w:rPr>
          <w:i/>
        </w:rPr>
        <w:t>.</w:t>
      </w:r>
      <w:r>
        <w:rPr>
          <w:i/>
        </w:rPr>
        <w:t xml:space="preserve"> </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w:t>
      </w:r>
      <w:r w:rsidR="00462C61">
        <w:rPr>
          <w:i/>
        </w:rPr>
        <w:t>ы, д. Гушит</w:t>
      </w:r>
      <w:r>
        <w:rPr>
          <w:i/>
        </w:rPr>
        <w:t>,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D77DDE" w:rsidRDefault="00D77DDE" w:rsidP="00FD171B">
      <w:pPr>
        <w:jc w:val="center"/>
        <w:rPr>
          <w:i/>
        </w:rPr>
      </w:pPr>
    </w:p>
    <w:p w:rsidR="00D77DDE" w:rsidRDefault="00D77DDE" w:rsidP="00FD171B">
      <w:pPr>
        <w:jc w:val="center"/>
        <w:rPr>
          <w:i/>
        </w:rPr>
      </w:pPr>
    </w:p>
    <w:p w:rsidR="002076F8" w:rsidRDefault="002076F8" w:rsidP="00876956">
      <w:pPr>
        <w:rPr>
          <w:i/>
          <w:sz w:val="28"/>
          <w:szCs w:val="28"/>
        </w:rPr>
      </w:pPr>
    </w:p>
    <w:p w:rsidR="00FD171B" w:rsidRPr="00CE368E" w:rsidRDefault="00015D2E" w:rsidP="00FD171B">
      <w:pPr>
        <w:jc w:val="center"/>
        <w:rPr>
          <w:i/>
          <w:sz w:val="28"/>
          <w:szCs w:val="28"/>
        </w:rPr>
      </w:pPr>
      <w:r>
        <w:rPr>
          <w:i/>
          <w:sz w:val="28"/>
          <w:szCs w:val="28"/>
        </w:rPr>
        <w:t>с</w:t>
      </w:r>
      <w:r w:rsidR="00FD171B" w:rsidRPr="00CE368E">
        <w:rPr>
          <w:i/>
          <w:sz w:val="28"/>
          <w:szCs w:val="28"/>
        </w:rPr>
        <w:t>.</w:t>
      </w:r>
      <w:r w:rsidR="00895A98">
        <w:rPr>
          <w:i/>
          <w:sz w:val="28"/>
          <w:szCs w:val="28"/>
        </w:rPr>
        <w:t xml:space="preserve"> </w:t>
      </w:r>
      <w:r w:rsidR="00FD171B" w:rsidRPr="00CE368E">
        <w:rPr>
          <w:i/>
          <w:sz w:val="28"/>
          <w:szCs w:val="28"/>
        </w:rPr>
        <w:t>Корсук</w:t>
      </w:r>
    </w:p>
    <w:p w:rsidR="0089336F" w:rsidRDefault="00FD171B" w:rsidP="00177302">
      <w:pPr>
        <w:jc w:val="center"/>
        <w:rPr>
          <w:i/>
          <w:sz w:val="28"/>
          <w:szCs w:val="28"/>
        </w:rPr>
      </w:pPr>
      <w:r w:rsidRPr="00CE368E">
        <w:rPr>
          <w:i/>
          <w:sz w:val="28"/>
          <w:szCs w:val="28"/>
        </w:rPr>
        <w:t>20</w:t>
      </w:r>
      <w:r w:rsidR="00E04A9D">
        <w:rPr>
          <w:i/>
          <w:sz w:val="28"/>
          <w:szCs w:val="28"/>
        </w:rPr>
        <w:t>2</w:t>
      </w:r>
      <w:r w:rsidR="00015D2E">
        <w:rPr>
          <w:i/>
          <w:sz w:val="28"/>
          <w:szCs w:val="28"/>
        </w:rPr>
        <w:t>2</w:t>
      </w:r>
      <w:r w:rsidRPr="00CE368E">
        <w:rPr>
          <w:i/>
          <w:sz w:val="28"/>
          <w:szCs w:val="28"/>
        </w:rPr>
        <w:t>г.</w:t>
      </w:r>
    </w:p>
    <w:p w:rsidR="00177302" w:rsidRDefault="00177302" w:rsidP="00177302">
      <w:pPr>
        <w:jc w:val="center"/>
        <w:rPr>
          <w:i/>
          <w:sz w:val="28"/>
          <w:szCs w:val="28"/>
        </w:rPr>
      </w:pP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12.12.2022 г. №59</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РОССИЙСКАЯ ФЕДЕРАЦИЯ</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ИРКУТСКАЯ ОБЛАСТЬ</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ЭХИРИТ-БУЛАГАТСКИЙ РАЙОН</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МУНИЦИПАЛЬНОЕ ОБРАЗОВАНИЕ «КОРСУКСКОЕ»</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АДМИНИСТРАЦИЯ</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ПОСТАНОВЛЕНИЕ</w:t>
      </w:r>
    </w:p>
    <w:p w:rsidR="000C64E7" w:rsidRPr="000C64E7" w:rsidRDefault="000C64E7" w:rsidP="000C64E7">
      <w:pPr>
        <w:jc w:val="center"/>
        <w:rPr>
          <w:rFonts w:ascii="Arial" w:hAnsi="Arial" w:cs="Arial"/>
          <w:b/>
          <w:bCs/>
          <w:color w:val="000000"/>
          <w:sz w:val="16"/>
          <w:szCs w:val="16"/>
        </w:rPr>
      </w:pPr>
    </w:p>
    <w:p w:rsid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ОБ УТВЕРЖДЕНИИ ПЕРЕЧНЯ МЕСТ, НА КОТОРЫЕ ЗАПРЕЩАЕТСЯ ВОЗВРАЩАТЬ ЖИВОТНЫХ БЕЗ ВЛАДЕЛЬЦЕВ, И ЛИЦ, УПОЛНОМОЧЕННЫХ НА ПРИНЯТИЕ РЕШЕНИЙ О ВОЗВРАТЕ ЖИВОТНЫХ БЕЗ ВЛАДЕЛЬЦЕВ НА ПРЕЖНИЕ МЕСТА ИХ ОБИТАНИЯ НА ТЕРРИТОРИИ МУНИЦИПАЛЬНОГО ОБРАЗОВАНИЯ «КОРСУКСКОЕ»</w:t>
      </w:r>
    </w:p>
    <w:p w:rsidR="000C64E7" w:rsidRPr="000C64E7" w:rsidRDefault="000C64E7" w:rsidP="000C64E7">
      <w:pPr>
        <w:jc w:val="both"/>
        <w:rPr>
          <w:rFonts w:ascii="Arial" w:hAnsi="Arial" w:cs="Arial"/>
          <w:b/>
          <w:bCs/>
          <w:color w:val="000000"/>
          <w:sz w:val="16"/>
          <w:szCs w:val="16"/>
        </w:rPr>
      </w:pP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 xml:space="preserve">        В соответствии с частью 6.1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статьей 14.1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«Корсукское»</w:t>
      </w:r>
    </w:p>
    <w:p w:rsidR="000C64E7" w:rsidRPr="000C64E7" w:rsidRDefault="000C64E7" w:rsidP="000C64E7">
      <w:pPr>
        <w:jc w:val="both"/>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ПОСТАНОВЛЯЮ:</w:t>
      </w:r>
    </w:p>
    <w:p w:rsidR="000C64E7" w:rsidRPr="000C64E7" w:rsidRDefault="000C64E7" w:rsidP="000C64E7">
      <w:pPr>
        <w:jc w:val="both"/>
        <w:rPr>
          <w:rFonts w:ascii="Arial" w:hAnsi="Arial" w:cs="Arial"/>
          <w:b/>
          <w:bCs/>
          <w:color w:val="000000"/>
          <w:sz w:val="16"/>
          <w:szCs w:val="16"/>
        </w:rPr>
      </w:pP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1. Утвердить Перечень мест, на которые запрещается возвращать животных без владельцев (приложение № 1).</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2. Утвердить Перечень лиц, уполномоченных на принятие решений            о возврате животных без владельцев на прежние места их обитания (приложение № 2).</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3. Опубликовать настоящее постановление в газете «Вестник МО «Корсукское» и на  официальном сайте администрации муниципального образования «Корсукское» в информационно-телекоммуникационной сети "Интернет</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 xml:space="preserve">4.Настоящее постановление вступает в силу со дня его официального опубликования.   </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5. Контроль за исполнением настоящего постановления оставляю за собой.</w:t>
      </w:r>
    </w:p>
    <w:p w:rsidR="000C64E7" w:rsidRPr="0089336F" w:rsidRDefault="000C64E7" w:rsidP="000C64E7">
      <w:pPr>
        <w:jc w:val="both"/>
        <w:rPr>
          <w:rFonts w:ascii="Arial" w:hAnsi="Arial" w:cs="Arial"/>
          <w:bCs/>
          <w:color w:val="000000"/>
          <w:sz w:val="16"/>
          <w:szCs w:val="16"/>
        </w:rPr>
      </w:pP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 xml:space="preserve">                       Глава МО «Корсукское»                                                       Е.А.Хаптахаев</w:t>
      </w:r>
    </w:p>
    <w:p w:rsidR="000C64E7" w:rsidRPr="000C64E7" w:rsidRDefault="000C64E7" w:rsidP="000C64E7">
      <w:pPr>
        <w:jc w:val="both"/>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p>
    <w:p w:rsidR="000C64E7" w:rsidRPr="0089336F" w:rsidRDefault="000C64E7" w:rsidP="000C64E7">
      <w:pPr>
        <w:jc w:val="right"/>
        <w:rPr>
          <w:rFonts w:ascii="Arial" w:hAnsi="Arial" w:cs="Arial"/>
          <w:bCs/>
          <w:color w:val="000000"/>
          <w:sz w:val="16"/>
          <w:szCs w:val="16"/>
        </w:rPr>
      </w:pPr>
      <w:r w:rsidRPr="0089336F">
        <w:rPr>
          <w:rFonts w:ascii="Arial" w:hAnsi="Arial" w:cs="Arial"/>
          <w:bCs/>
          <w:color w:val="000000"/>
          <w:sz w:val="16"/>
          <w:szCs w:val="16"/>
        </w:rPr>
        <w:t xml:space="preserve">Приложение № 1 </w:t>
      </w:r>
    </w:p>
    <w:p w:rsidR="000C64E7" w:rsidRPr="0089336F" w:rsidRDefault="000C64E7" w:rsidP="000C64E7">
      <w:pPr>
        <w:jc w:val="right"/>
        <w:rPr>
          <w:rFonts w:ascii="Arial" w:hAnsi="Arial" w:cs="Arial"/>
          <w:bCs/>
          <w:color w:val="000000"/>
          <w:sz w:val="16"/>
          <w:szCs w:val="16"/>
        </w:rPr>
      </w:pPr>
      <w:r w:rsidRPr="0089336F">
        <w:rPr>
          <w:rFonts w:ascii="Arial" w:hAnsi="Arial" w:cs="Arial"/>
          <w:bCs/>
          <w:color w:val="000000"/>
          <w:sz w:val="16"/>
          <w:szCs w:val="16"/>
        </w:rPr>
        <w:t xml:space="preserve">к постановлению администрации </w:t>
      </w:r>
    </w:p>
    <w:p w:rsidR="000C64E7" w:rsidRPr="0089336F" w:rsidRDefault="000C64E7" w:rsidP="000C64E7">
      <w:pPr>
        <w:jc w:val="right"/>
        <w:rPr>
          <w:rFonts w:ascii="Arial" w:hAnsi="Arial" w:cs="Arial"/>
          <w:bCs/>
          <w:color w:val="000000"/>
          <w:sz w:val="16"/>
          <w:szCs w:val="16"/>
        </w:rPr>
      </w:pPr>
      <w:r w:rsidRPr="0089336F">
        <w:rPr>
          <w:rFonts w:ascii="Arial" w:hAnsi="Arial" w:cs="Arial"/>
          <w:bCs/>
          <w:color w:val="000000"/>
          <w:sz w:val="16"/>
          <w:szCs w:val="16"/>
        </w:rPr>
        <w:t xml:space="preserve">муниципального образования </w:t>
      </w:r>
    </w:p>
    <w:p w:rsidR="000C64E7" w:rsidRPr="0089336F" w:rsidRDefault="000C64E7" w:rsidP="000C64E7">
      <w:pPr>
        <w:jc w:val="right"/>
        <w:rPr>
          <w:rFonts w:ascii="Arial" w:hAnsi="Arial" w:cs="Arial"/>
          <w:bCs/>
          <w:color w:val="000000"/>
          <w:sz w:val="16"/>
          <w:szCs w:val="16"/>
        </w:rPr>
      </w:pPr>
      <w:r w:rsidRPr="0089336F">
        <w:rPr>
          <w:rFonts w:ascii="Arial" w:hAnsi="Arial" w:cs="Arial"/>
          <w:bCs/>
          <w:color w:val="000000"/>
          <w:sz w:val="16"/>
          <w:szCs w:val="16"/>
        </w:rPr>
        <w:t>«Корсукское»</w:t>
      </w:r>
    </w:p>
    <w:p w:rsidR="000C64E7" w:rsidRPr="0089336F" w:rsidRDefault="000C64E7" w:rsidP="000C64E7">
      <w:pPr>
        <w:jc w:val="right"/>
        <w:rPr>
          <w:rFonts w:ascii="Arial" w:hAnsi="Arial" w:cs="Arial"/>
          <w:bCs/>
          <w:color w:val="000000"/>
          <w:sz w:val="16"/>
          <w:szCs w:val="16"/>
        </w:rPr>
      </w:pPr>
      <w:r w:rsidRPr="0089336F">
        <w:rPr>
          <w:rFonts w:ascii="Arial" w:hAnsi="Arial" w:cs="Arial"/>
          <w:bCs/>
          <w:color w:val="000000"/>
          <w:sz w:val="16"/>
          <w:szCs w:val="16"/>
        </w:rPr>
        <w:t>от 12.12.2022 года № 59</w:t>
      </w:r>
    </w:p>
    <w:p w:rsidR="000C64E7" w:rsidRPr="000C64E7" w:rsidRDefault="000C64E7" w:rsidP="000C64E7">
      <w:pPr>
        <w:jc w:val="center"/>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Перечень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мест, на которые запрещается возвращать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животных без владельцев</w:t>
      </w:r>
    </w:p>
    <w:p w:rsidR="000C64E7" w:rsidRPr="000C64E7" w:rsidRDefault="000C64E7" w:rsidP="000C64E7">
      <w:pPr>
        <w:jc w:val="center"/>
        <w:rPr>
          <w:rFonts w:ascii="Arial" w:hAnsi="Arial" w:cs="Arial"/>
          <w:b/>
          <w:bCs/>
          <w:color w:val="000000"/>
          <w:sz w:val="16"/>
          <w:szCs w:val="16"/>
        </w:rPr>
      </w:pP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 территории общего пользования (в том числе площади, улицы, проезды, и другие территории, которыми беспрепятственно пользуется неограниченный круг лиц);</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 территории, прилегающие к жилым домам;</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 детские игровые и детские спортивные площадки;</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 спортивные площадки для занятий активными видами спорта, площадки, предназначенные для спортивных игр на открытом воздухе;</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 кладбища и мемориальные зоны;</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 площадки для проведения массовых мероприятий;</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 территории детских, образовательных и лечебных учреждений;</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 территории, прилегающие к объектам культуры;</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-территории, прилегающие к организациям общественного питания, магазинам.</w:t>
      </w:r>
    </w:p>
    <w:p w:rsidR="000C64E7" w:rsidRPr="000C64E7" w:rsidRDefault="000C64E7" w:rsidP="000C64E7">
      <w:pPr>
        <w:jc w:val="center"/>
        <w:rPr>
          <w:rFonts w:ascii="Arial" w:hAnsi="Arial" w:cs="Arial"/>
          <w:b/>
          <w:bCs/>
          <w:color w:val="000000"/>
          <w:sz w:val="16"/>
          <w:szCs w:val="16"/>
        </w:rPr>
      </w:pPr>
    </w:p>
    <w:p w:rsidR="000C64E7" w:rsidRPr="000C64E7" w:rsidRDefault="000C64E7" w:rsidP="000C64E7">
      <w:pPr>
        <w:rPr>
          <w:rFonts w:ascii="Arial" w:hAnsi="Arial" w:cs="Arial"/>
          <w:b/>
          <w:bCs/>
          <w:color w:val="000000"/>
          <w:sz w:val="16"/>
          <w:szCs w:val="16"/>
        </w:rPr>
      </w:pPr>
    </w:p>
    <w:p w:rsidR="000C64E7" w:rsidRPr="0089336F" w:rsidRDefault="000C64E7" w:rsidP="000C64E7">
      <w:pPr>
        <w:jc w:val="right"/>
        <w:rPr>
          <w:rFonts w:ascii="Arial" w:hAnsi="Arial" w:cs="Arial"/>
          <w:bCs/>
          <w:color w:val="000000"/>
          <w:sz w:val="16"/>
          <w:szCs w:val="16"/>
        </w:rPr>
      </w:pPr>
      <w:r w:rsidRPr="0089336F">
        <w:rPr>
          <w:rFonts w:ascii="Arial" w:hAnsi="Arial" w:cs="Arial"/>
          <w:bCs/>
          <w:color w:val="000000"/>
          <w:sz w:val="16"/>
          <w:szCs w:val="16"/>
        </w:rPr>
        <w:t xml:space="preserve">Приложение № 2 </w:t>
      </w:r>
    </w:p>
    <w:p w:rsidR="000C64E7" w:rsidRPr="0089336F" w:rsidRDefault="000C64E7" w:rsidP="000C64E7">
      <w:pPr>
        <w:jc w:val="right"/>
        <w:rPr>
          <w:rFonts w:ascii="Arial" w:hAnsi="Arial" w:cs="Arial"/>
          <w:bCs/>
          <w:color w:val="000000"/>
          <w:sz w:val="16"/>
          <w:szCs w:val="16"/>
        </w:rPr>
      </w:pPr>
      <w:r w:rsidRPr="0089336F">
        <w:rPr>
          <w:rFonts w:ascii="Arial" w:hAnsi="Arial" w:cs="Arial"/>
          <w:bCs/>
          <w:color w:val="000000"/>
          <w:sz w:val="16"/>
          <w:szCs w:val="16"/>
        </w:rPr>
        <w:t xml:space="preserve">к постановлению администрации </w:t>
      </w:r>
    </w:p>
    <w:p w:rsidR="000C64E7" w:rsidRPr="0089336F" w:rsidRDefault="000C64E7" w:rsidP="000C64E7">
      <w:pPr>
        <w:jc w:val="right"/>
        <w:rPr>
          <w:rFonts w:ascii="Arial" w:hAnsi="Arial" w:cs="Arial"/>
          <w:bCs/>
          <w:color w:val="000000"/>
          <w:sz w:val="16"/>
          <w:szCs w:val="16"/>
        </w:rPr>
      </w:pPr>
      <w:r w:rsidRPr="0089336F">
        <w:rPr>
          <w:rFonts w:ascii="Arial" w:hAnsi="Arial" w:cs="Arial"/>
          <w:bCs/>
          <w:color w:val="000000"/>
          <w:sz w:val="16"/>
          <w:szCs w:val="16"/>
        </w:rPr>
        <w:t xml:space="preserve">муниципального образования </w:t>
      </w:r>
    </w:p>
    <w:p w:rsidR="000C64E7" w:rsidRPr="0089336F" w:rsidRDefault="000C64E7" w:rsidP="000C64E7">
      <w:pPr>
        <w:jc w:val="right"/>
        <w:rPr>
          <w:rFonts w:ascii="Arial" w:hAnsi="Arial" w:cs="Arial"/>
          <w:bCs/>
          <w:color w:val="000000"/>
          <w:sz w:val="16"/>
          <w:szCs w:val="16"/>
        </w:rPr>
      </w:pPr>
      <w:r w:rsidRPr="0089336F">
        <w:rPr>
          <w:rFonts w:ascii="Arial" w:hAnsi="Arial" w:cs="Arial"/>
          <w:bCs/>
          <w:color w:val="000000"/>
          <w:sz w:val="16"/>
          <w:szCs w:val="16"/>
        </w:rPr>
        <w:t>«Корсукское»</w:t>
      </w:r>
    </w:p>
    <w:p w:rsidR="000C64E7" w:rsidRPr="0089336F" w:rsidRDefault="000C64E7" w:rsidP="000C64E7">
      <w:pPr>
        <w:jc w:val="right"/>
        <w:rPr>
          <w:rFonts w:ascii="Arial" w:hAnsi="Arial" w:cs="Arial"/>
          <w:bCs/>
          <w:color w:val="000000"/>
          <w:sz w:val="16"/>
          <w:szCs w:val="16"/>
        </w:rPr>
      </w:pPr>
      <w:r w:rsidRPr="0089336F">
        <w:rPr>
          <w:rFonts w:ascii="Arial" w:hAnsi="Arial" w:cs="Arial"/>
          <w:bCs/>
          <w:color w:val="000000"/>
          <w:sz w:val="16"/>
          <w:szCs w:val="16"/>
        </w:rPr>
        <w:t>от 12.12.2022 года № 59</w:t>
      </w:r>
    </w:p>
    <w:p w:rsidR="000C64E7" w:rsidRPr="000C64E7" w:rsidRDefault="000C64E7" w:rsidP="000C64E7">
      <w:pPr>
        <w:jc w:val="center"/>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Перечень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лиц, уполномоченных на принятие решений о возврате животных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без владельцев на прежние места их обитания</w:t>
      </w:r>
    </w:p>
    <w:p w:rsidR="000C64E7" w:rsidRPr="000C64E7" w:rsidRDefault="000C64E7" w:rsidP="000C64E7">
      <w:pPr>
        <w:jc w:val="center"/>
        <w:rPr>
          <w:rFonts w:ascii="Arial" w:hAnsi="Arial" w:cs="Arial"/>
          <w:b/>
          <w:bCs/>
          <w:color w:val="000000"/>
          <w:sz w:val="16"/>
          <w:szCs w:val="16"/>
        </w:rPr>
      </w:pP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  глава муниципального образования «Корсукское»;</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 специалист II категории муниципального образования «Корсукское»</w:t>
      </w:r>
    </w:p>
    <w:p w:rsidR="000C64E7" w:rsidRPr="0089336F" w:rsidRDefault="000C64E7" w:rsidP="000C64E7">
      <w:pPr>
        <w:jc w:val="center"/>
        <w:rPr>
          <w:rFonts w:ascii="Arial" w:hAnsi="Arial" w:cs="Arial"/>
          <w:bCs/>
          <w:color w:val="000000"/>
          <w:sz w:val="16"/>
          <w:szCs w:val="16"/>
        </w:rPr>
      </w:pPr>
    </w:p>
    <w:p w:rsidR="00876956" w:rsidRDefault="00876956" w:rsidP="000C64E7">
      <w:pPr>
        <w:rPr>
          <w:rFonts w:ascii="Arial" w:hAnsi="Arial" w:cs="Arial"/>
          <w:b/>
          <w:bCs/>
          <w:color w:val="000000"/>
          <w:sz w:val="16"/>
          <w:szCs w:val="16"/>
        </w:rPr>
      </w:pPr>
    </w:p>
    <w:p w:rsidR="0089336F" w:rsidRDefault="0089336F" w:rsidP="000C64E7">
      <w:pPr>
        <w:rPr>
          <w:rFonts w:ascii="Arial" w:hAnsi="Arial" w:cs="Arial"/>
          <w:b/>
          <w:bCs/>
          <w:color w:val="000000"/>
          <w:sz w:val="16"/>
          <w:szCs w:val="16"/>
        </w:rPr>
      </w:pPr>
    </w:p>
    <w:p w:rsidR="0089336F" w:rsidRDefault="0089336F" w:rsidP="000C64E7">
      <w:pPr>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lastRenderedPageBreak/>
        <w:t>21.12.2022 г. №60</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РОССИЙСКАЯ ФЕДЕРАЦИЯ</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ИРКУТСКАЯ ОБЛАСТЬ</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ЭХИРИТ-БУЛАГАТСКИЙ РАЙОН</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МУНИЦИПАЛЬНОЕ ОБРАЗОВАНИЕ «КОРСУКСКОЕ»</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АДМИНИСТРАЦИЯ</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ПОСТАНОВЛЕНИЕ</w:t>
      </w:r>
    </w:p>
    <w:p w:rsidR="000C64E7" w:rsidRPr="000C64E7" w:rsidRDefault="000C64E7" w:rsidP="000C64E7">
      <w:pPr>
        <w:jc w:val="center"/>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ОБ УТВЕРЖДЕНИИ ПОЛОЖЕНИЯ О СИСТЕМЕ УПРАВЛЕНИЯ ОХРАНОЙ ТРУДА В АДМИНИСТРАЦИИ МУНИЦИПАЛЬНОГО ОБРАЗОВАНИЯ «КОРСУКСКОЕ»</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В соответствии с Федеральным законом №311-ФЗ от 2 июля 2021 года «О внесении изменений в трудовой кодекс Российской Федерации», Приказом Министерства труда и социальной защиты РФ от 29.10.2021г. №776н «Об утверждении Примерного положения о системе управления охраной труда», в целях обеспечения требований охраны труда, предупреждения производственного травматизма и профессиональных заболеваний, сохранению здоровья работников в процессе трудовой деятельности в администрации муниципального образования «Корсукское», администрация муниципального образования «Корсукское»</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ПОСТАНОВЛЯЕТ:</w:t>
      </w:r>
    </w:p>
    <w:p w:rsidR="000C64E7" w:rsidRPr="000C64E7" w:rsidRDefault="000C64E7" w:rsidP="000C64E7">
      <w:pPr>
        <w:jc w:val="both"/>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1. Утвердить Положение о системе управления охраной труда в администрации муниципального образования «Корсукское» (Приложение №1).</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2. Опубликовать настоящее постановление в газете «Вестник МО «Корсукское» и разместить на официальном сайте муниципального образования «Корсукское» в информационно-телекоммуникационной сети «Интернет».</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3. Настоящее постановление вступает в силу со дня его опубликования.</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4. Контроль за исполнением настоящего постановления оставляю за собой.</w:t>
      </w:r>
    </w:p>
    <w:p w:rsidR="000C64E7" w:rsidRPr="0089336F" w:rsidRDefault="000C64E7" w:rsidP="000C64E7">
      <w:pPr>
        <w:jc w:val="center"/>
        <w:rPr>
          <w:rFonts w:ascii="Arial" w:hAnsi="Arial" w:cs="Arial"/>
          <w:bCs/>
          <w:color w:val="000000"/>
          <w:sz w:val="16"/>
          <w:szCs w:val="16"/>
        </w:rPr>
      </w:pPr>
      <w:r w:rsidRPr="0089336F">
        <w:rPr>
          <w:rFonts w:ascii="Arial" w:hAnsi="Arial" w:cs="Arial"/>
          <w:bCs/>
          <w:color w:val="000000"/>
          <w:sz w:val="16"/>
          <w:szCs w:val="16"/>
        </w:rPr>
        <w:t xml:space="preserve"> </w:t>
      </w:r>
    </w:p>
    <w:p w:rsidR="000C64E7" w:rsidRPr="0089336F" w:rsidRDefault="000C64E7" w:rsidP="000C64E7">
      <w:pPr>
        <w:jc w:val="center"/>
        <w:rPr>
          <w:rFonts w:ascii="Arial" w:hAnsi="Arial" w:cs="Arial"/>
          <w:bCs/>
          <w:color w:val="000000"/>
          <w:sz w:val="16"/>
          <w:szCs w:val="16"/>
        </w:rPr>
      </w:pPr>
      <w:r w:rsidRPr="0089336F">
        <w:rPr>
          <w:rFonts w:ascii="Arial" w:hAnsi="Arial" w:cs="Arial"/>
          <w:bCs/>
          <w:color w:val="000000"/>
          <w:sz w:val="16"/>
          <w:szCs w:val="16"/>
        </w:rPr>
        <w:t xml:space="preserve"> </w:t>
      </w:r>
    </w:p>
    <w:p w:rsidR="000C64E7" w:rsidRPr="0089336F" w:rsidRDefault="000C64E7" w:rsidP="000C64E7">
      <w:pPr>
        <w:jc w:val="center"/>
        <w:rPr>
          <w:rFonts w:ascii="Arial" w:hAnsi="Arial" w:cs="Arial"/>
          <w:bCs/>
          <w:color w:val="000000"/>
          <w:sz w:val="16"/>
          <w:szCs w:val="16"/>
        </w:rPr>
      </w:pPr>
      <w:r w:rsidRPr="0089336F">
        <w:rPr>
          <w:rFonts w:ascii="Arial" w:hAnsi="Arial" w:cs="Arial"/>
          <w:bCs/>
          <w:color w:val="000000"/>
          <w:sz w:val="16"/>
          <w:szCs w:val="16"/>
        </w:rPr>
        <w:t>Глава муниципального образования «Корсукское»</w:t>
      </w:r>
      <w:r w:rsidRPr="0089336F">
        <w:rPr>
          <w:rFonts w:ascii="Arial" w:hAnsi="Arial" w:cs="Arial"/>
          <w:bCs/>
          <w:color w:val="000000"/>
          <w:sz w:val="16"/>
          <w:szCs w:val="16"/>
        </w:rPr>
        <w:tab/>
      </w:r>
      <w:r w:rsidRPr="0089336F">
        <w:rPr>
          <w:rFonts w:ascii="Arial" w:hAnsi="Arial" w:cs="Arial"/>
          <w:bCs/>
          <w:color w:val="000000"/>
          <w:sz w:val="16"/>
          <w:szCs w:val="16"/>
        </w:rPr>
        <w:tab/>
      </w:r>
      <w:r w:rsidRPr="0089336F">
        <w:rPr>
          <w:rFonts w:ascii="Arial" w:hAnsi="Arial" w:cs="Arial"/>
          <w:bCs/>
          <w:color w:val="000000"/>
          <w:sz w:val="16"/>
          <w:szCs w:val="16"/>
        </w:rPr>
        <w:tab/>
        <w:t>Е.А.Хаптахаев</w:t>
      </w:r>
    </w:p>
    <w:p w:rsidR="000C64E7" w:rsidRPr="0089336F" w:rsidRDefault="000C64E7" w:rsidP="000C64E7">
      <w:pPr>
        <w:jc w:val="center"/>
        <w:rPr>
          <w:rFonts w:ascii="Arial" w:hAnsi="Arial" w:cs="Arial"/>
          <w:bCs/>
          <w:color w:val="000000"/>
          <w:sz w:val="16"/>
          <w:szCs w:val="16"/>
        </w:rPr>
      </w:pPr>
      <w:r w:rsidRPr="0089336F">
        <w:rPr>
          <w:rFonts w:ascii="Arial" w:hAnsi="Arial" w:cs="Arial"/>
          <w:bCs/>
          <w:color w:val="000000"/>
          <w:sz w:val="16"/>
          <w:szCs w:val="16"/>
        </w:rPr>
        <w:t xml:space="preserve">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89336F" w:rsidRDefault="000C64E7" w:rsidP="0089336F">
      <w:pPr>
        <w:jc w:val="right"/>
        <w:rPr>
          <w:rFonts w:ascii="Arial" w:hAnsi="Arial" w:cs="Arial"/>
          <w:bCs/>
          <w:color w:val="000000"/>
          <w:sz w:val="16"/>
          <w:szCs w:val="16"/>
        </w:rPr>
      </w:pPr>
      <w:r w:rsidRPr="0089336F">
        <w:rPr>
          <w:rFonts w:ascii="Arial" w:hAnsi="Arial" w:cs="Arial"/>
          <w:bCs/>
          <w:color w:val="000000"/>
          <w:sz w:val="16"/>
          <w:szCs w:val="16"/>
        </w:rPr>
        <w:t>Приложение</w:t>
      </w:r>
    </w:p>
    <w:p w:rsidR="000C64E7" w:rsidRPr="0089336F" w:rsidRDefault="000C64E7" w:rsidP="0089336F">
      <w:pPr>
        <w:jc w:val="right"/>
        <w:rPr>
          <w:rFonts w:ascii="Arial" w:hAnsi="Arial" w:cs="Arial"/>
          <w:bCs/>
          <w:color w:val="000000"/>
          <w:sz w:val="16"/>
          <w:szCs w:val="16"/>
        </w:rPr>
      </w:pPr>
      <w:r w:rsidRPr="0089336F">
        <w:rPr>
          <w:rFonts w:ascii="Arial" w:hAnsi="Arial" w:cs="Arial"/>
          <w:bCs/>
          <w:color w:val="000000"/>
          <w:sz w:val="16"/>
          <w:szCs w:val="16"/>
        </w:rPr>
        <w:t>к постановлению муниципального образования «Корсукское»</w:t>
      </w:r>
    </w:p>
    <w:p w:rsidR="000C64E7" w:rsidRPr="000C64E7" w:rsidRDefault="000C64E7" w:rsidP="0089336F">
      <w:pPr>
        <w:jc w:val="right"/>
        <w:rPr>
          <w:rFonts w:ascii="Arial" w:hAnsi="Arial" w:cs="Arial"/>
          <w:b/>
          <w:bCs/>
          <w:color w:val="000000"/>
          <w:sz w:val="16"/>
          <w:szCs w:val="16"/>
        </w:rPr>
      </w:pPr>
      <w:r w:rsidRPr="0089336F">
        <w:rPr>
          <w:rFonts w:ascii="Arial" w:hAnsi="Arial" w:cs="Arial"/>
          <w:bCs/>
          <w:color w:val="000000"/>
          <w:sz w:val="16"/>
          <w:szCs w:val="16"/>
        </w:rPr>
        <w:t>от 21.12.2022г.№60</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ПОЛОЖЕНИЕ О СИСТЕМЕ УПРАВЛЕНИЯ ОХРАНОЙ ТРУДА В АДМИНИСТРАЦИИ МУНИЦИПАЛЬНОГО ОБРАЗОВАНИЯ «КОРСУКСКОЕ»</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I. Общие положения</w:t>
      </w:r>
    </w:p>
    <w:p w:rsidR="000C64E7" w:rsidRPr="000C64E7" w:rsidRDefault="000C64E7" w:rsidP="000C64E7">
      <w:pPr>
        <w:jc w:val="both"/>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 Положение о системе управления охраной труда в администрации муниципального образования «Корсукское» (далее - Положение о СУОТ) разработано с учетом Примерного положения о системе управления охраной труда, утвержденного Приказом Министерства труда и социальной защиты РФ от 29.10.2021г. №776н «Об утверждении Примерного положения о системе управления охраной труда» (далее - Приказ Минтруда России от 29.10.2021г. №773н).</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 Положение о системе управления охраной труда разработано также с учетом, в частности: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раздел X «Охрана труда» ТК РФ;</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Ростехрегулирования от 10.07.2007 №169-ст);</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ГОСТ 12.0.230.1-2015. Межгосударственный стандарт. Система стандартов безопасности труда. Системы управления охраной труда. Руководство по применению ГОСТ 12.0.230-2007 (введен в действие Приказом Росстандарта от 09.06.2016 №601-ст).</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 Положение о СУОТ вводится в целях соблюдения требований охраны труда в администрации муниципального образования «Корсукское», разработки мер, направленных на создание безопасных условий труда, а также предотвращения производственного травматизма и профессиональной заболеваемости.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 Положение о СУОТ представляет собой единый комплекс, состоящий из следующих элементов: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организационной структуры управления, устанавливающей обязанности и ответственность в области охраны труда на всех уровнях управления;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мероприятий, направленных на функционирование системой управления охраной труда, включая контроль за эффективностью работы в области охраны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документированной информации (локальных нормативных актов о мероприятиях системы управления охраной труда, организационно-распорядительных документов, журналов, актов и пр.).</w:t>
      </w:r>
    </w:p>
    <w:p w:rsidR="000C64E7" w:rsidRPr="000C64E7" w:rsidRDefault="000C64E7" w:rsidP="000C64E7">
      <w:pPr>
        <w:jc w:val="both"/>
        <w:rPr>
          <w:rFonts w:ascii="Arial" w:hAnsi="Arial" w:cs="Arial"/>
          <w:b/>
          <w:bCs/>
          <w:color w:val="000000"/>
          <w:sz w:val="16"/>
          <w:szCs w:val="16"/>
        </w:rPr>
      </w:pPr>
      <w:r w:rsidRPr="000C64E7">
        <w:rPr>
          <w:rFonts w:ascii="Arial" w:hAnsi="Arial" w:cs="Arial"/>
          <w:b/>
          <w:bCs/>
          <w:color w:val="000000"/>
          <w:sz w:val="16"/>
          <w:szCs w:val="16"/>
        </w:rPr>
        <w:t>5. Положения о СУОТ распространяются на всех работников администрации муниципального образования «Корсукское». Учитывается деятельность на всех рабочих местах, структурных подразделениях, и прочее.</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6. Положения о СУОТ, касающиеся нахождения и перемещения на объектах администрации муниципального образования «Корсукское», распространяются на всех лиц. Данные положения доводятся до сведения указанных лиц при проведении вводных инструктажей, включаются в договоры о выполнении подрядных работ.</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7. Для целей Положение о СУОТ разрабатываются и внедряются необходимые меры, направленные на обеспечение безопасных условий нахождения в здании и осуществления в нем трудовой деятельности. В рамках взаимодействия по охране труда учитываются потребности и ожидания работников администрации муниципального образования «Корсукское» и иных заинтересованных сторон.</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8. Информация о мерах безопасности, принимаемых в рамках системы управления охраной труда, доводится до сведения заинтересованных лиц при проведении вводного инструктажа и включается в договоры о выполнении подрядных работ.</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9. Положение о допуске подрядных организаций к производству работ на территории муниципального образования «Корсукское», определяющее правила организации данных работ, а также документы, представляемые перед допуском к ним, утверждает главой администрации муниципального образования «Корсукское» (далее – глава администрации).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10. Разработка, согласование, утверждение и пересмотр документов системы управления охраной труда осуществляются в соответствии с Положением о документообороте в администрации муниципального образования «Корсукское».</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lastRenderedPageBreak/>
        <w:t xml:space="preserve">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II. Политика в области охраны труда</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11. Политика в области охраны труда учитывает специфику деятельности администрации муниципального образования «Корсукское», особенности организации работы в нем, а также профессиональные риски.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12. Политика в области охраны труда направлена на сохранение жизни и здоровья работников администрации муниципального образования «Корсукское» в процессе их трудовой деятельности, а также на обеспечение безопасных условий труда. Она предполагает управление рисками производственного травматизма и профессиональной заболеваемости.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13. В администрации муниципального образования «Корсукское» обеспечивается устранение опасностей и снижение уровней профессиональных рисков на рабочих местах, совершенствуется системой управления охраной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14. Целью политики в области охраны труда является сохранение жизни и здоровья работников, а также постоянное улучшение условий и охраны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15. Администрация муниципального образования «Корсукское» гарантирует выполнение государственных нормативных требований охраны труда и добровольно принятых обязательств в этой области.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16. В обеспечение указанной гарантии администрации муниципального образования «Корсукское» намерено принять необходимые меры и реализовать соответствующие мероприятия.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17. Для достижения целей политики в области охраны труда реализуются следующие мероприятия: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проведение специальной оценки условий труда (системы управления охраной труда), выявление опасностей и оценка уровней профессиональных рисков;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обеспечение стендами с печатными материалами по охране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обучение в области охраны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внедрение программ электронного документооборота в области охраны труда с учетом требований законодательства;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приобретение и монтаж установок (автоматов) с питьевой водой для работников;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организация мест общего отдыха и психоэмоциональной разгрузки;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организация площадки и размещение на ней инвентаря для занятий спортом;</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установка современных отопительных и вентиляционных систем, систем кондиционирования воздуха, отвечающих нормативным требованиям, для обеспечения благоприятного теплового режима и микроклимата, чистоты воздушной среды в рабочей и обслуживаемых зонах помещений;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обеспечение естественного и искусственного освещения на рабочих местах и в иных помещениях.</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18. В начале каждого года политика в области охраны труда оценивается на соответствие стратегическим задачам администрации муниципального образования «Корсукское» в области охраны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При необходимости данная политика пересматривается исходя из результатов оценки эффективности системы управления охраной труда, приведенных в ежегодном отчете о функционировании системы управления охраной труда.</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III. Разработка и внедрение системы управления охраной труда</w:t>
      </w:r>
    </w:p>
    <w:p w:rsidR="000C64E7" w:rsidRPr="00B5612B" w:rsidRDefault="000C64E7" w:rsidP="000C64E7">
      <w:pPr>
        <w:jc w:val="center"/>
        <w:rPr>
          <w:rFonts w:ascii="Arial" w:hAnsi="Arial" w:cs="Arial"/>
          <w:bCs/>
          <w:color w:val="000000"/>
          <w:sz w:val="16"/>
          <w:szCs w:val="16"/>
        </w:rPr>
      </w:pPr>
      <w:r w:rsidRPr="00B5612B">
        <w:rPr>
          <w:rFonts w:ascii="Arial" w:hAnsi="Arial" w:cs="Arial"/>
          <w:bCs/>
          <w:color w:val="000000"/>
          <w:sz w:val="16"/>
          <w:szCs w:val="16"/>
        </w:rPr>
        <w:t xml:space="preserve"> </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19. Возложение обязанностей на работников, наделение их полномочиями осуществляется в соответствии с базовыми подходами, которые установлены настоящим Положением о СУОТ относительно распределения зон ответственности в рамках системы управления охраной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20. Информация об ответственных лицах, их полномочиях и зоне ответственности в рамках системы управления охраной труда утверждается главой администрации. С данной информацией должны быть ознакомлены все работники.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21. Глава администрации является ответственным за функционирование системой управления охраной труда, полное соблюдение требований охраны труда в Администрации муниципального образования «Корсукское», а также за реализацию мер по улучшению условий труда работников.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22. Распределение конкретных обязанностей в рамках функционирования системы управления охраной труда осуществляется по уровням управления.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23. Обязанности в рамках функционирования системой управления охраной труда, распределяемые по уровням управления, закрепляются в должностной инструкции ответственного работника.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24. В администрации муниципального образования «Корсукское» устанавливается одноуровневая система управления охраной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25. Уровни управления охраной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 в администрации муниципального образования «Корсукское» в целом - уровень управления "А";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26. На уровне управления "А" устанавливаются обязанности: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 администрации муниципального образования «Корсукское» в лице главы администрации;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 специалиста по охране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 иных работников.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27. Обязанности в рамках функционирования системой управления охраной труда распределяются исходя из следующего разделения зон ответственности: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 Администрации муниципального образования «Корсукское» в лице главы Администрации - обеспечение создания безопасных условий и охраны труда, выполнения мер, установленных ст. 214 ТК РФ;</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 специалист по охране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координация всех направлений функционирования системы управления охраной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разработка перечня актуальных нормативных правовых актов, в том числе локальных, содержащих требования охраны труда. Перечень утверждает генеральный директор;</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обеспечение доступа работников к актуальным нормативным правовым актам, методической документации в области охраны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контроль за соблюдением требований охраны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мониторинг состояния условий и охраны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разработка и организация мероприятий по улучшению условий и охраны труда, контроль их выполнения;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участие в разработке и пересмотре локальных нормативных актов по охране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участие в управлении профессиональными рисками;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участие в комиссии, образованной для расследования несчастного случая;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 иные работники: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соблюдение требований охраны труда в рамках выполнения трудовых функций, в том числе требований инструкций по охране труда, правил внутреннего трудового распорядка и др.;</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информирование непосредственного руководителя о признаках неисправности технических средств, оборудования, установленных на рабочем месте;</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lastRenderedPageBreak/>
        <w:t>- извещение непосредственного или вышестоящего руководителя о любой ситуации, угрожающей жизни и здоровью людей, о несчастном случае или об ухудшении состояния своего здоровья;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соблюдение утвержденного порядка (инструкции) действий в случае возникновения аварии или иной ситуации, представляющей угрозу жизни и здоровью человека.</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IV. Планирование системы управления охраной труда</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28. Планирование системы управления охраной труда осуществляется с учетом опасностей и уровней профессиональных рисков. Они выявляются (идентифицируются) и оцениваются с привлечением независимой организации, обладающей необходимой компетенцией. Выявление (идентификация) опасностей, представляющих угрозу жизни и здоровью работников, и составление их перечня производятся с учетом рекомендаций по классификации, обнаружению, распознаванию и описанию опасностей.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29. В качестве опасностей, которые могут угрожать здоровью работников в связи с их трудовой деятельностью в администрации муниципального образования «Корсукское» рассматриваются следующие:</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психоэмоциональная перегрузка;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перенапряжение зрительного анализатора.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30. В администрации муниципального образования «Корсукское» обеспечивается систематическое выявление опасностей и профессиональных рисков, регулярно проводится их анализ и им дается оценка.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31. При оценке уровня профессиональных рисков в отношении выявленных опасностей учитывается специфика деятельности администрации муниципального образования «Корсукское».</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32. План мероприятий по охране труда составляется ежегодно с учетом перечня мероприятий, закрепленных в политике в области охраны труда. При составлении плана мероприятий учитываются также основные процессы работы по охране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33. План мероприятий утверждается генеральным директором.</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34. В плане мероприятий отражаются, в частности: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 перечень (наименование) планируемых мероприятий;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 ожидаемый результат каждого мероприятия;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 срок реализации мероприятия;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 лица, ответственные за реализацию мероприятия;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5) выделяемые ресурсы и источники финансирования мероприятий.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35. При планировании мероприятия учитываются изменения, касающиеся таких аспектов: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нормативного регулирования, содержащего государственные нормативные требования охраны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условий труда работников (по результатам СОУТ и оценки профессиональных рисков (ОПР));</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бизнес-процессов.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36. Целями в области охраны труда в администрации муниципального образования «Корсукское» в соответствии с политикой в области охраны труда является сохранение жизни и здоровья работников, а также постоянное улучшение условий и охраны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37. Достижение указанных целей обеспечивается реализацией мероприятий, предусмотренных политикой в области охраны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38. Мероприятия, направленные на сохранение жизни и здоровья работников, должны привести, в частности, к следующим результатам:</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к устойчивой положительной динамике улучшения условий и охраны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отсутствию нарушений обязательных требований в области охраны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достижению показателей улучшения условий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39. Достижение целей по охране труда планируется. При планировании определяются ресурсы, ответственные лица, сроки достижения, способы и показатели оценки уровня достижения этих целей, влияние результатов на бизнес-процессы.</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V. Обеспечение функционирования системы управления охраной труда</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40. Планирование и реализация мероприятий по охране труда осуществляются в соответствии с государственными нормативными требованиями охраны труда. Учитывается передовой отечественный и зарубежный опыт работы по улучшению условий и охраны труда. Возможность выделения финансовых ресурсов для реализации указанного опыта оценивается при составлении плана мероприятий.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41. В целях обеспечения функционирования системы управления охраной труда в должностной инструкции работника соответствующего уровня управления охраной труда определяются компетенции, которые влияют или могут влиять на безопасность производственных процессов,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системы управления охраной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42. Работникам, которые влияют или могут влиять на безопасность производственных процессов, обеспечивается: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подготовка в области выявления опасностей при выполнении работ и реализации мер реагирования на них;</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непрерывная подготовка и повышение квалификации в области охраны труда.</w:t>
      </w:r>
    </w:p>
    <w:p w:rsidR="000C64E7" w:rsidRPr="000C64E7" w:rsidRDefault="000C64E7" w:rsidP="000C64E7">
      <w:pPr>
        <w:jc w:val="both"/>
        <w:rPr>
          <w:rFonts w:ascii="Arial" w:hAnsi="Arial" w:cs="Arial"/>
          <w:b/>
          <w:bCs/>
          <w:color w:val="000000"/>
          <w:sz w:val="16"/>
          <w:szCs w:val="16"/>
        </w:rPr>
      </w:pPr>
      <w:r w:rsidRPr="000C64E7">
        <w:rPr>
          <w:rFonts w:ascii="Arial" w:hAnsi="Arial" w:cs="Arial"/>
          <w:b/>
          <w:bCs/>
          <w:color w:val="000000"/>
          <w:sz w:val="16"/>
          <w:szCs w:val="16"/>
        </w:rPr>
        <w:t>43. Работники, прошедшие обучение и повышение квалификации в области охраны труда, включаются в реестр, утверждаемый генеральным директором.</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44. В рамках системы управления охраной труда работники должны быть проинформированы:</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о политике и целях администрация муниципального образования «Корсукское» в области охраны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системе стимулирования за соблюдение государственных нормативных требований охраны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ответственности за нарушение указанных требований;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результатах расследования несчастных случаев на производстве и микротравм (микроповреждений);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опасностях и рисках на рабочих местах, а также мерах управления, разработанных в их отношении.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45. Информирование обеспечивается в соответствии с Приказом Минтруда России от 29.10.2021г. №773н. Формат информирования определяется при планировании мероприятия в рамках СУОТ.</w:t>
      </w:r>
    </w:p>
    <w:p w:rsidR="000C64E7" w:rsidRPr="000C64E7" w:rsidRDefault="000C64E7" w:rsidP="000C64E7">
      <w:pPr>
        <w:jc w:val="both"/>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VI. Функционирование системы управления охраной труда</w:t>
      </w:r>
    </w:p>
    <w:p w:rsidR="000C64E7" w:rsidRPr="000C64E7" w:rsidRDefault="000C64E7" w:rsidP="000C64E7">
      <w:pPr>
        <w:jc w:val="both"/>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46. Основными процессами, обеспечивающими функционирование системы управления охраной труда в администрации муниципального образования «Корсукское», являются: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 специальная оценка условий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 оценка профессиональных рисков;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lastRenderedPageBreak/>
        <w:t>3) проведение медицинских осмотров и освидетельствования работников;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 обучение работников;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5) обеспечение работников средствами индивидуальной защиты;</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6) обеспечение безопасности работников при эксплуатации зданий и сооружений;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7) обеспечение безопасности работников при эксплуатации оборудования;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8 обеспечение безопасности работников при осуществлении технологических процессов;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9) обеспечение безопасности работников при эксплуатации инструментов;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10) обеспечение безопасности работников при использовании сырья и материалов;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11) обеспечение безопасности работников подрядных организаций;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12) санитарно-бытовое обеспечение работников;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13) соблюдение режима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14) обеспечение социального страхования работников;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15) взаимодействие с государственными надзорными органами, органами исполнительной власти и профсоюзного контроля;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16) реагирование на аварийные ситуации;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17) реагирование на несчастные случаи;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18) реагирование на профессиональные заболевания.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47. В соответствии с результатами системы управления охраной труда и ОПР, а также в связи со спецификой деятельности и штатного состава работников администрации муниципального образования «Корсукское» устанавливается следующий перечень процессов: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процессы, обеспечивающие допуск работников к самостоятельной работе (пп. 3 - 5);</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процессы, обеспечивающие безопасность производственной среды (пп. 6 - 11);</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группа сопутствующих процессов по охране труда (пп. 12 - 15);</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процессы реагирования на ситуации (пп. 16 - 18).</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48. Порядок действий, обеспечивающих функционирование процессов и системы управления охраной труда в целом, определяется следующими основными процессами и процедурами: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 планирование и выполнение мероприятий по охране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 контроль планирования и выполнения таких мероприятий, их анализ по результатам контроля;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 формирование корректирующих действий по совершенствованию функционирования системы управления охраной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 управление документами системы управления охраной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5) информирование работников, взаимодействие с ними;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6) распределение обязанностей по обеспечению функционирования системы управления охраной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49. В организации проводятся профилактические мероприятия по отработке действий работников при несчастном случае, аварии, риске их возникновения, а также по их устранению, расследованию причин возникновения.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50. Порядок реагирования на несчастные случаи и аварийные ситуации, их расследования и оформления отчетных документов определяется инструкцией, утвержденной генеральным директором.</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VII. Оценка результатов деятельности</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51. Объектами контроля при функционировании системы управления охраной труда являются мероприятия, процессы и процедуры, реализуемые в рамках системы управления охраной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52. К основным видам контроля функционирования системы управления охраной труда относятся: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 контроль состояния рабочего места, оборудования, инструментов, сырья, материалов; контроль выполнения работ работником в рамках производственных и технологических процессов; выявление опасностей и определение уровня профессионального риска; контроль показателей реализации мероприятий, процессов и процедур;</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 контроль выполнения процессов, имеющих периодический характер (СОУТ, обучение по охране труда, проведение медицинских осмотров);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 учет и анализ несчастных случаев, профессиональных заболеваний;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 учет изменений государственных нормативных требований охраны труда, соглашений по охране труда, изменения существующих или внедрения новых технологических процессов, оборудования;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5) контроль эффективности функционирования отдельных элементов системы управления охраной труда и системы в целом.</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53. В рамках контрольных мероприятий может использоваться фото- и видеофиксация.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54. Виды и методы контроля применительно к конкретным процессам (процедурам) определяются планом мероприятий. По результатам контроля составляется акт.</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55. В администрации муниципального образования «Корсукское» составляется ежегодный отчет о функционировании системы управления охраной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56. В ежегодном отчете отражается оценка следующих показателей: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 достижение целей в области охраны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 способность системы управления охраной труда, действующей в администрации муниципального образования «Корсукское» обеспечивать выполнение обязанностей, отраженных в политике в области охраны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 эффективность действий на всех уровнях управления;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 необходимость дальнейшего развития системы управления охраной труда, включая корректировку целей в области охраны труда, перераспределение обязанностей должностных лиц, перераспределение ресурсов;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5) необходимость своевременной подготовки работников, которых затронут решения об изменении системы управления охраной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6) необходимость изменения критериев оценки эффективности функционирования системы управления охраной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7) полнота идентификации опасностей и управления профессиональными рисками в рамках системы управления охраной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8) необходимость выработки корректирующих мер.</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57. Показатели контроля функционирования системы управления охраной труда определяются, в частности, следующими данными: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абсолютными показателями (время на выполнение, стоимость, технические показатели и пр.);</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относительными показателями (соотношение планируемых и фактических результатов, показатели в сравнении с другими процессами и пр.);</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качественными показателями (актуальность и доступность исходных данных для реализации процессов СУОТ).</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lastRenderedPageBreak/>
        <w:t>58.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системы управления охраной труда.</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VIII. Улучшение функционирования системы управления охраной труда</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59. С учетом показателей ежегодного отчета о функционировании системы управления охраной труда в администрации муниципального образования «Корсукское» при необходимости реализуются корректирующие меры по совершенствованию ее функционирования.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60. Реализация корректирующих мер состоит из следующих этапов: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разработка;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формирование;</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планирование;</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внедрение;</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контроль.</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61. Действия на каждом этапе реализации корректирующих мер, сроки их выполнения, ответственные лица утверждаются главой Администрации.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62. На этапах разработки и формирования корректирующих мер производится опрос работников относительно совершенствования функционирования системы управления охраной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63. Взаимодействие с работниками (их представителями) в рамках системы управления охраной труда в целом производится на уровне управления "А".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64. Работники должны быть проинформированы о результатах деятельности организации по улучшению системы управления охраной труда.</w:t>
      </w:r>
    </w:p>
    <w:p w:rsidR="000C64E7" w:rsidRPr="00B5612B" w:rsidRDefault="000C64E7" w:rsidP="000C64E7">
      <w:pPr>
        <w:jc w:val="center"/>
        <w:rPr>
          <w:rFonts w:ascii="Arial" w:hAnsi="Arial" w:cs="Arial"/>
          <w:bCs/>
          <w:color w:val="000000"/>
          <w:sz w:val="16"/>
          <w:szCs w:val="16"/>
        </w:rPr>
      </w:pPr>
      <w:r w:rsidRPr="00B5612B">
        <w:rPr>
          <w:rFonts w:ascii="Arial" w:hAnsi="Arial" w:cs="Arial"/>
          <w:bCs/>
          <w:color w:val="000000"/>
          <w:sz w:val="16"/>
          <w:szCs w:val="16"/>
        </w:rPr>
        <w:t xml:space="preserve"> </w:t>
      </w:r>
    </w:p>
    <w:p w:rsidR="000C64E7" w:rsidRPr="00B5612B" w:rsidRDefault="000C64E7" w:rsidP="000C64E7">
      <w:pPr>
        <w:jc w:val="center"/>
        <w:rPr>
          <w:rFonts w:ascii="Arial" w:hAnsi="Arial" w:cs="Arial"/>
          <w:bCs/>
          <w:color w:val="000000"/>
          <w:sz w:val="16"/>
          <w:szCs w:val="16"/>
        </w:rPr>
      </w:pPr>
      <w:r w:rsidRPr="00B5612B">
        <w:rPr>
          <w:rFonts w:ascii="Arial" w:hAnsi="Arial" w:cs="Arial"/>
          <w:bCs/>
          <w:color w:val="000000"/>
          <w:sz w:val="16"/>
          <w:szCs w:val="16"/>
        </w:rPr>
        <w:t xml:space="preserve"> </w:t>
      </w:r>
    </w:p>
    <w:p w:rsidR="000C64E7" w:rsidRPr="00B5612B" w:rsidRDefault="000C64E7" w:rsidP="000C64E7">
      <w:pPr>
        <w:rPr>
          <w:rFonts w:ascii="Arial" w:hAnsi="Arial" w:cs="Arial"/>
          <w:bCs/>
          <w:color w:val="000000"/>
          <w:sz w:val="16"/>
          <w:szCs w:val="16"/>
        </w:rPr>
      </w:pPr>
      <w:r w:rsidRPr="00B5612B">
        <w:rPr>
          <w:rFonts w:ascii="Arial" w:hAnsi="Arial" w:cs="Arial"/>
          <w:bCs/>
          <w:color w:val="000000"/>
          <w:sz w:val="16"/>
          <w:szCs w:val="16"/>
        </w:rPr>
        <w:t xml:space="preserve">             Глава муниципального образования «Корсукское»</w:t>
      </w:r>
      <w:r w:rsidRPr="00B5612B">
        <w:rPr>
          <w:rFonts w:ascii="Arial" w:hAnsi="Arial" w:cs="Arial"/>
          <w:bCs/>
          <w:color w:val="000000"/>
          <w:sz w:val="16"/>
          <w:szCs w:val="16"/>
        </w:rPr>
        <w:tab/>
        <w:t xml:space="preserve">          </w:t>
      </w:r>
      <w:r w:rsidRPr="00B5612B">
        <w:rPr>
          <w:rFonts w:ascii="Arial" w:hAnsi="Arial" w:cs="Arial"/>
          <w:bCs/>
          <w:color w:val="000000"/>
          <w:sz w:val="16"/>
          <w:szCs w:val="16"/>
        </w:rPr>
        <w:tab/>
      </w:r>
      <w:r w:rsidRPr="00B5612B">
        <w:rPr>
          <w:rFonts w:ascii="Arial" w:hAnsi="Arial" w:cs="Arial"/>
          <w:bCs/>
          <w:color w:val="000000"/>
          <w:sz w:val="16"/>
          <w:szCs w:val="16"/>
        </w:rPr>
        <w:tab/>
        <w:t>Е.А.</w:t>
      </w:r>
      <w:r w:rsidR="0089336F">
        <w:rPr>
          <w:rFonts w:ascii="Arial" w:hAnsi="Arial" w:cs="Arial"/>
          <w:bCs/>
          <w:color w:val="000000"/>
          <w:sz w:val="16"/>
          <w:szCs w:val="16"/>
        </w:rPr>
        <w:t xml:space="preserve"> </w:t>
      </w:r>
      <w:r w:rsidRPr="00B5612B">
        <w:rPr>
          <w:rFonts w:ascii="Arial" w:hAnsi="Arial" w:cs="Arial"/>
          <w:bCs/>
          <w:color w:val="000000"/>
          <w:sz w:val="16"/>
          <w:szCs w:val="16"/>
        </w:rPr>
        <w:t>Хаптахаев</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0C64E7" w:rsidRDefault="000C64E7" w:rsidP="000C64E7">
      <w:pPr>
        <w:jc w:val="center"/>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89336F" w:rsidRDefault="000C64E7" w:rsidP="000C64E7">
      <w:pPr>
        <w:jc w:val="right"/>
        <w:rPr>
          <w:rFonts w:ascii="Arial" w:hAnsi="Arial" w:cs="Arial"/>
          <w:bCs/>
          <w:color w:val="000000"/>
          <w:sz w:val="16"/>
          <w:szCs w:val="16"/>
        </w:rPr>
      </w:pPr>
      <w:r w:rsidRPr="0089336F">
        <w:rPr>
          <w:rFonts w:ascii="Arial" w:hAnsi="Arial" w:cs="Arial"/>
          <w:bCs/>
          <w:color w:val="000000"/>
          <w:sz w:val="16"/>
          <w:szCs w:val="16"/>
        </w:rPr>
        <w:t>Приложение №1</w:t>
      </w:r>
    </w:p>
    <w:p w:rsidR="000C64E7" w:rsidRPr="0089336F" w:rsidRDefault="000C64E7" w:rsidP="000C64E7">
      <w:pPr>
        <w:jc w:val="right"/>
        <w:rPr>
          <w:rFonts w:ascii="Arial" w:hAnsi="Arial" w:cs="Arial"/>
          <w:bCs/>
          <w:color w:val="000000"/>
          <w:sz w:val="16"/>
          <w:szCs w:val="16"/>
        </w:rPr>
      </w:pPr>
      <w:r w:rsidRPr="0089336F">
        <w:rPr>
          <w:rFonts w:ascii="Arial" w:hAnsi="Arial" w:cs="Arial"/>
          <w:bCs/>
          <w:color w:val="000000"/>
          <w:sz w:val="16"/>
          <w:szCs w:val="16"/>
        </w:rPr>
        <w:t>к Положению о системе управления охраной</w:t>
      </w:r>
    </w:p>
    <w:p w:rsidR="000C64E7" w:rsidRPr="0089336F" w:rsidRDefault="000C64E7" w:rsidP="000C64E7">
      <w:pPr>
        <w:jc w:val="right"/>
        <w:rPr>
          <w:rFonts w:ascii="Arial" w:hAnsi="Arial" w:cs="Arial"/>
          <w:bCs/>
          <w:color w:val="000000"/>
          <w:sz w:val="16"/>
          <w:szCs w:val="16"/>
        </w:rPr>
      </w:pPr>
      <w:r w:rsidRPr="0089336F">
        <w:rPr>
          <w:rFonts w:ascii="Arial" w:hAnsi="Arial" w:cs="Arial"/>
          <w:bCs/>
          <w:color w:val="000000"/>
          <w:sz w:val="16"/>
          <w:szCs w:val="16"/>
        </w:rPr>
        <w:t>труда в администрации муниципального образования «Корсукское»</w:t>
      </w:r>
    </w:p>
    <w:p w:rsidR="000C64E7" w:rsidRPr="0089336F" w:rsidRDefault="000C64E7" w:rsidP="000C64E7">
      <w:pPr>
        <w:jc w:val="center"/>
        <w:rPr>
          <w:rFonts w:ascii="Arial" w:hAnsi="Arial" w:cs="Arial"/>
          <w:bCs/>
          <w:color w:val="000000"/>
          <w:sz w:val="16"/>
          <w:szCs w:val="16"/>
        </w:rPr>
      </w:pPr>
      <w:r w:rsidRPr="0089336F">
        <w:rPr>
          <w:rFonts w:ascii="Arial" w:hAnsi="Arial" w:cs="Arial"/>
          <w:bCs/>
          <w:color w:val="000000"/>
          <w:sz w:val="16"/>
          <w:szCs w:val="16"/>
        </w:rPr>
        <w:t xml:space="preserve">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Лист ознакомления с Положением о системе управления охраной труда в администрации муниципального образования «Корсукское»</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bl>
      <w:tblPr>
        <w:tblW w:w="0" w:type="auto"/>
        <w:tblCellMar>
          <w:left w:w="0" w:type="dxa"/>
          <w:right w:w="0" w:type="dxa"/>
        </w:tblCellMar>
        <w:tblLook w:val="04A0" w:firstRow="1" w:lastRow="0" w:firstColumn="1" w:lastColumn="0" w:noHBand="0" w:noVBand="1"/>
      </w:tblPr>
      <w:tblGrid>
        <w:gridCol w:w="675"/>
        <w:gridCol w:w="2125"/>
        <w:gridCol w:w="2978"/>
        <w:gridCol w:w="1810"/>
        <w:gridCol w:w="1876"/>
      </w:tblGrid>
      <w:tr w:rsidR="000C64E7" w:rsidRPr="000C64E7" w:rsidTr="000C64E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п/п</w:t>
            </w:r>
          </w:p>
        </w:tc>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Ф.И.О. работника</w:t>
            </w:r>
          </w:p>
        </w:tc>
        <w:tc>
          <w:tcPr>
            <w:tcW w:w="2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Наименование должности</w:t>
            </w:r>
          </w:p>
        </w:tc>
        <w:tc>
          <w:tcPr>
            <w:tcW w:w="1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Дата ознакомления</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Подпись работника</w:t>
            </w:r>
          </w:p>
        </w:tc>
      </w:tr>
      <w:tr w:rsidR="000C64E7" w:rsidRPr="000C64E7" w:rsidTr="000C64E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1.</w:t>
            </w:r>
          </w:p>
        </w:tc>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c>
          <w:tcPr>
            <w:tcW w:w="2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c>
          <w:tcPr>
            <w:tcW w:w="1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r>
      <w:tr w:rsidR="000C64E7" w:rsidRPr="000C64E7" w:rsidTr="000C64E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2.</w:t>
            </w:r>
          </w:p>
        </w:tc>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c>
          <w:tcPr>
            <w:tcW w:w="2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c>
          <w:tcPr>
            <w:tcW w:w="1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r>
      <w:tr w:rsidR="000C64E7" w:rsidRPr="000C64E7" w:rsidTr="000C64E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3.</w:t>
            </w:r>
          </w:p>
        </w:tc>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c>
          <w:tcPr>
            <w:tcW w:w="2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c>
          <w:tcPr>
            <w:tcW w:w="1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r>
      <w:tr w:rsidR="000C64E7" w:rsidRPr="000C64E7" w:rsidTr="000C64E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4.</w:t>
            </w:r>
          </w:p>
        </w:tc>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c>
          <w:tcPr>
            <w:tcW w:w="2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c>
          <w:tcPr>
            <w:tcW w:w="1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r>
      <w:tr w:rsidR="000C64E7" w:rsidRPr="000C64E7" w:rsidTr="000C64E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5.</w:t>
            </w:r>
          </w:p>
        </w:tc>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c>
          <w:tcPr>
            <w:tcW w:w="2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c>
          <w:tcPr>
            <w:tcW w:w="1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r>
      <w:tr w:rsidR="000C64E7" w:rsidRPr="000C64E7" w:rsidTr="000C64E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6.</w:t>
            </w:r>
          </w:p>
        </w:tc>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c>
          <w:tcPr>
            <w:tcW w:w="2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c>
          <w:tcPr>
            <w:tcW w:w="1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tc>
      </w:tr>
    </w:tbl>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 xml:space="preserve"> </w:t>
      </w:r>
    </w:p>
    <w:p w:rsidR="000C64E7" w:rsidRDefault="000C64E7" w:rsidP="000C64E7">
      <w:pPr>
        <w:jc w:val="center"/>
        <w:rPr>
          <w:rFonts w:ascii="Arial" w:hAnsi="Arial" w:cs="Arial"/>
          <w:b/>
          <w:bCs/>
          <w:color w:val="000000"/>
          <w:sz w:val="16"/>
          <w:szCs w:val="16"/>
        </w:rPr>
      </w:pPr>
    </w:p>
    <w:p w:rsidR="00B5612B" w:rsidRPr="000C64E7" w:rsidRDefault="00B5612B" w:rsidP="000C64E7">
      <w:pPr>
        <w:jc w:val="center"/>
        <w:rPr>
          <w:rFonts w:ascii="Arial" w:hAnsi="Arial" w:cs="Arial"/>
          <w:b/>
          <w:bCs/>
          <w:color w:val="000000"/>
          <w:sz w:val="16"/>
          <w:szCs w:val="16"/>
        </w:rPr>
      </w:pPr>
    </w:p>
    <w:p w:rsidR="000C64E7" w:rsidRPr="000C64E7" w:rsidRDefault="008B3C46" w:rsidP="000C64E7">
      <w:pPr>
        <w:jc w:val="center"/>
        <w:rPr>
          <w:rFonts w:ascii="Arial" w:hAnsi="Arial" w:cs="Arial"/>
          <w:b/>
          <w:bCs/>
          <w:color w:val="000000"/>
          <w:sz w:val="16"/>
          <w:szCs w:val="16"/>
        </w:rPr>
      </w:pPr>
      <w:r>
        <w:rPr>
          <w:rFonts w:ascii="Arial" w:hAnsi="Arial" w:cs="Arial"/>
          <w:b/>
          <w:bCs/>
          <w:color w:val="000000"/>
          <w:sz w:val="16"/>
          <w:szCs w:val="16"/>
        </w:rPr>
        <w:t>21.12.2022 г. №61</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РОССИЙСКАЯ ФЕДЕРАЦИЯ</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ИРКУТСКАЯ ОБЛАСТЬ</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ЭХИРИТ-БУЛАГАТСКИЙ РАЙОН</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МУНИЦИПАЛЬНОЕ ОБРАЗОВАНИЕ «КОРСУКСКОЕ»</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АДМИНИСТРАЦИЯ</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ПОСТАНОВЛЕНИЕ</w:t>
      </w:r>
    </w:p>
    <w:p w:rsidR="000C64E7" w:rsidRPr="000C64E7" w:rsidRDefault="000C64E7" w:rsidP="000C64E7">
      <w:pPr>
        <w:jc w:val="center"/>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ОБ УТВЕРЖДЕНИИ ПОЛОЖЕНИЯ ОБ ОПЛАТЕ ТРУДА РАБОТНИКОВ, ЗАМЕЩАЮЩИХ ДОЛЖНОСТИ, НЕ ЯВЛЯЮЩИЕСЯ ДОЛЖНОСТЯМИ МУНИЦИПАЛЬНОЙ СЛУЖБЫ, И ВСПОМОГАТЕЛЬНОГО ПЕРСОНАЛА АДМИНИСТРАИИ МУНИЦИПАЛЬНОГО ОБРАЗОВАНИЯ «КОРСУКСКОЕ»</w:t>
      </w:r>
    </w:p>
    <w:p w:rsidR="000C64E7" w:rsidRPr="000C64E7" w:rsidRDefault="000C64E7" w:rsidP="000C64E7">
      <w:pPr>
        <w:jc w:val="center"/>
        <w:rPr>
          <w:rFonts w:ascii="Arial" w:hAnsi="Arial" w:cs="Arial"/>
          <w:b/>
          <w:bCs/>
          <w:color w:val="000000"/>
          <w:sz w:val="16"/>
          <w:szCs w:val="16"/>
        </w:rPr>
      </w:pP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xml:space="preserve">     В целях упорядочения оплаты труда работников, замещающих должности, не являющиеся должностями муниципальной службы администрации муниципального образования «Корсукское», и вспомогательного персонала администрации муниципального образования «Корсукское», в соответствии со </w:t>
      </w:r>
      <w:hyperlink r:id="rId7" w:history="1">
        <w:r w:rsidRPr="00B5612B">
          <w:rPr>
            <w:rStyle w:val="aa"/>
            <w:rFonts w:ascii="Arial" w:hAnsi="Arial" w:cs="Arial"/>
            <w:bCs/>
            <w:sz w:val="16"/>
            <w:szCs w:val="16"/>
          </w:rPr>
          <w:t>статьей 135</w:t>
        </w:r>
      </w:hyperlink>
      <w:r w:rsidRPr="00B5612B">
        <w:rPr>
          <w:rFonts w:ascii="Arial" w:hAnsi="Arial" w:cs="Arial"/>
          <w:bCs/>
          <w:color w:val="000000"/>
          <w:sz w:val="16"/>
          <w:szCs w:val="16"/>
        </w:rPr>
        <w:t xml:space="preserve"> Трудового кодекса Российской Федерации, руководствуясь </w:t>
      </w:r>
      <w:hyperlink r:id="rId8" w:history="1">
        <w:r w:rsidRPr="00B5612B">
          <w:rPr>
            <w:rStyle w:val="aa"/>
            <w:rFonts w:ascii="Arial" w:hAnsi="Arial" w:cs="Arial"/>
            <w:bCs/>
            <w:sz w:val="16"/>
            <w:szCs w:val="16"/>
          </w:rPr>
          <w:t>Указом</w:t>
        </w:r>
      </w:hyperlink>
      <w:r w:rsidRPr="00B5612B">
        <w:rPr>
          <w:rFonts w:ascii="Arial" w:hAnsi="Arial" w:cs="Arial"/>
          <w:bCs/>
          <w:color w:val="000000"/>
          <w:sz w:val="16"/>
          <w:szCs w:val="16"/>
        </w:rPr>
        <w:t xml:space="preserve"> губернатора Иркутской области от 21 ноября 2022 года N 271-УГ "Овнесении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и иных государственных органов Иркутской области", руководствуясь Уставом муниципального образования «Корсукское»,</w:t>
      </w:r>
    </w:p>
    <w:p w:rsidR="000C64E7" w:rsidRPr="000C64E7" w:rsidRDefault="000C64E7" w:rsidP="000C64E7">
      <w:pPr>
        <w:jc w:val="both"/>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ПОСТАНОВЛЯЕТ:</w:t>
      </w:r>
    </w:p>
    <w:p w:rsidR="000C64E7" w:rsidRPr="000C64E7" w:rsidRDefault="000C64E7" w:rsidP="000C64E7">
      <w:pPr>
        <w:jc w:val="both"/>
        <w:rPr>
          <w:rFonts w:ascii="Arial" w:hAnsi="Arial" w:cs="Arial"/>
          <w:b/>
          <w:bCs/>
          <w:color w:val="000000"/>
          <w:sz w:val="16"/>
          <w:szCs w:val="16"/>
        </w:rPr>
      </w:pP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 Утвердить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«Корсукское» (прилагается).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xml:space="preserve">2. Признать утратившими силу постановление администрации муниципального образования «Корсукское» от 30 декабря 2019 года №52 "Об утверждении Положения об оплате труда работников, замещающих должности, не являющиеся </w:t>
      </w:r>
      <w:r w:rsidRPr="00B5612B">
        <w:rPr>
          <w:rFonts w:ascii="Arial" w:hAnsi="Arial" w:cs="Arial"/>
          <w:bCs/>
          <w:color w:val="000000"/>
          <w:sz w:val="16"/>
          <w:szCs w:val="16"/>
        </w:rPr>
        <w:lastRenderedPageBreak/>
        <w:t>должностями муниципальной службы и вспомогательного персонала администрации  муниципального образования «Корсукское» ".</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 Распространить действие постановления на правоотношения, возникшие с 01 июля 2022 года, за исключением пункта 42 статьи 7.</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 Пункт 42 статьи 7 вступает в силу с момента подписания постановления.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5. Опубликовать настоящее постановление в газете "Вестник МО «Корсукское» и на официальном сайте администрации муниципального образования «Корсукское».</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6. Настоящее постановление вступает в силу с 01.07.2022 года.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7. Контроль за исполнением настоящего постановления оставляю за собой.</w:t>
      </w:r>
    </w:p>
    <w:p w:rsidR="000C64E7" w:rsidRPr="000C64E7" w:rsidRDefault="000C64E7" w:rsidP="000C64E7">
      <w:pPr>
        <w:jc w:val="both"/>
        <w:rPr>
          <w:rFonts w:ascii="Arial" w:hAnsi="Arial" w:cs="Arial"/>
          <w:b/>
          <w:bCs/>
          <w:color w:val="000000"/>
          <w:sz w:val="16"/>
          <w:szCs w:val="16"/>
        </w:rPr>
      </w:pPr>
    </w:p>
    <w:p w:rsidR="000C64E7" w:rsidRPr="00B5612B" w:rsidRDefault="000C64E7" w:rsidP="000C64E7">
      <w:pPr>
        <w:jc w:val="both"/>
        <w:rPr>
          <w:rFonts w:ascii="Arial" w:hAnsi="Arial" w:cs="Arial"/>
          <w:bCs/>
          <w:color w:val="000000"/>
          <w:sz w:val="16"/>
          <w:szCs w:val="16"/>
        </w:rPr>
      </w:pP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Глава администрации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муниципального образования «Корсукское»                               Е.А. Хаптахаев</w:t>
      </w:r>
    </w:p>
    <w:p w:rsidR="000C64E7" w:rsidRPr="00B5612B" w:rsidRDefault="000C64E7" w:rsidP="000C64E7">
      <w:pPr>
        <w:jc w:val="both"/>
        <w:rPr>
          <w:rFonts w:ascii="Arial" w:hAnsi="Arial" w:cs="Arial"/>
          <w:bCs/>
          <w:color w:val="000000"/>
          <w:sz w:val="16"/>
          <w:szCs w:val="16"/>
        </w:rPr>
      </w:pPr>
    </w:p>
    <w:p w:rsidR="000C64E7" w:rsidRPr="000C64E7" w:rsidRDefault="000C64E7" w:rsidP="000C64E7">
      <w:pPr>
        <w:jc w:val="both"/>
        <w:rPr>
          <w:rFonts w:ascii="Arial" w:hAnsi="Arial" w:cs="Arial"/>
          <w:b/>
          <w:bCs/>
          <w:color w:val="000000"/>
          <w:sz w:val="16"/>
          <w:szCs w:val="16"/>
        </w:rPr>
      </w:pPr>
    </w:p>
    <w:p w:rsidR="000C64E7" w:rsidRPr="000C64E7" w:rsidRDefault="000C64E7" w:rsidP="000C64E7">
      <w:pPr>
        <w:jc w:val="both"/>
        <w:rPr>
          <w:rFonts w:ascii="Arial" w:hAnsi="Arial" w:cs="Arial"/>
          <w:b/>
          <w:bCs/>
          <w:color w:val="000000"/>
          <w:sz w:val="16"/>
          <w:szCs w:val="16"/>
        </w:rPr>
      </w:pPr>
    </w:p>
    <w:p w:rsidR="000C64E7" w:rsidRPr="000C64E7" w:rsidRDefault="000C64E7" w:rsidP="000C64E7">
      <w:pPr>
        <w:jc w:val="both"/>
        <w:rPr>
          <w:rFonts w:ascii="Arial" w:hAnsi="Arial" w:cs="Arial"/>
          <w:b/>
          <w:bCs/>
          <w:color w:val="000000"/>
          <w:sz w:val="16"/>
          <w:szCs w:val="16"/>
        </w:rPr>
      </w:pPr>
    </w:p>
    <w:p w:rsidR="000C64E7" w:rsidRPr="0089336F" w:rsidRDefault="000C64E7" w:rsidP="000C64E7">
      <w:pPr>
        <w:jc w:val="right"/>
        <w:rPr>
          <w:rFonts w:ascii="Arial" w:hAnsi="Arial" w:cs="Arial"/>
          <w:bCs/>
          <w:color w:val="000000"/>
          <w:sz w:val="16"/>
          <w:szCs w:val="16"/>
        </w:rPr>
      </w:pPr>
      <w:r w:rsidRPr="0089336F">
        <w:rPr>
          <w:rFonts w:ascii="Arial" w:hAnsi="Arial" w:cs="Arial"/>
          <w:bCs/>
          <w:color w:val="000000"/>
          <w:sz w:val="16"/>
          <w:szCs w:val="16"/>
        </w:rPr>
        <w:t>Утверждено</w:t>
      </w:r>
    </w:p>
    <w:p w:rsidR="000C64E7" w:rsidRPr="0089336F" w:rsidRDefault="000C64E7" w:rsidP="000C64E7">
      <w:pPr>
        <w:jc w:val="right"/>
        <w:rPr>
          <w:rFonts w:ascii="Arial" w:hAnsi="Arial" w:cs="Arial"/>
          <w:bCs/>
          <w:color w:val="000000"/>
          <w:sz w:val="16"/>
          <w:szCs w:val="16"/>
        </w:rPr>
      </w:pPr>
      <w:r w:rsidRPr="0089336F">
        <w:rPr>
          <w:rFonts w:ascii="Arial" w:hAnsi="Arial" w:cs="Arial"/>
          <w:bCs/>
          <w:color w:val="000000"/>
          <w:sz w:val="16"/>
          <w:szCs w:val="16"/>
        </w:rPr>
        <w:t>постановлением администрации</w:t>
      </w:r>
    </w:p>
    <w:p w:rsidR="000C64E7" w:rsidRPr="0089336F" w:rsidRDefault="000C64E7" w:rsidP="000C64E7">
      <w:pPr>
        <w:jc w:val="right"/>
        <w:rPr>
          <w:rFonts w:ascii="Arial" w:hAnsi="Arial" w:cs="Arial"/>
          <w:bCs/>
          <w:color w:val="000000"/>
          <w:sz w:val="16"/>
          <w:szCs w:val="16"/>
        </w:rPr>
      </w:pPr>
      <w:r w:rsidRPr="0089336F">
        <w:rPr>
          <w:rFonts w:ascii="Arial" w:hAnsi="Arial" w:cs="Arial"/>
          <w:bCs/>
          <w:color w:val="000000"/>
          <w:sz w:val="16"/>
          <w:szCs w:val="16"/>
        </w:rPr>
        <w:t>муниципального образования  «Корсукское»</w:t>
      </w:r>
    </w:p>
    <w:p w:rsidR="000C64E7" w:rsidRPr="0089336F" w:rsidRDefault="000C64E7" w:rsidP="000C64E7">
      <w:pPr>
        <w:jc w:val="right"/>
        <w:rPr>
          <w:rFonts w:ascii="Arial" w:hAnsi="Arial" w:cs="Arial"/>
          <w:bCs/>
          <w:color w:val="000000"/>
          <w:sz w:val="16"/>
          <w:szCs w:val="16"/>
        </w:rPr>
      </w:pPr>
      <w:r w:rsidRPr="0089336F">
        <w:rPr>
          <w:rFonts w:ascii="Arial" w:hAnsi="Arial" w:cs="Arial"/>
          <w:bCs/>
          <w:color w:val="000000"/>
          <w:sz w:val="16"/>
          <w:szCs w:val="16"/>
        </w:rPr>
        <w:t>от 21.12.2022 г. №6</w:t>
      </w:r>
      <w:r w:rsidR="008B3C46">
        <w:rPr>
          <w:rFonts w:ascii="Arial" w:hAnsi="Arial" w:cs="Arial"/>
          <w:bCs/>
          <w:color w:val="000000"/>
          <w:sz w:val="16"/>
          <w:szCs w:val="16"/>
        </w:rPr>
        <w:t>1</w:t>
      </w:r>
    </w:p>
    <w:p w:rsidR="000C64E7" w:rsidRPr="000C64E7" w:rsidRDefault="000C64E7" w:rsidP="000C64E7">
      <w:pPr>
        <w:jc w:val="center"/>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Положение</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об оплате труда работников, замещающих должности, не являющиеся должностями муниципальной службы администрации муниципального образования «Корсукское» и вспомогательного персонала администрации муниципального образования Корсукское»</w:t>
      </w:r>
    </w:p>
    <w:p w:rsidR="000C64E7" w:rsidRPr="000C64E7" w:rsidRDefault="000C64E7" w:rsidP="000C64E7">
      <w:pPr>
        <w:jc w:val="both"/>
        <w:rPr>
          <w:rFonts w:ascii="Arial" w:hAnsi="Arial" w:cs="Arial"/>
          <w:b/>
          <w:bCs/>
          <w:color w:val="000000"/>
          <w:sz w:val="16"/>
          <w:szCs w:val="16"/>
        </w:rPr>
      </w:pPr>
    </w:p>
    <w:p w:rsidR="000C64E7" w:rsidRPr="00B5612B" w:rsidRDefault="000C64E7" w:rsidP="000C64E7">
      <w:pPr>
        <w:jc w:val="center"/>
        <w:rPr>
          <w:rFonts w:ascii="Arial" w:hAnsi="Arial" w:cs="Arial"/>
          <w:bCs/>
          <w:color w:val="000000"/>
          <w:sz w:val="16"/>
          <w:szCs w:val="16"/>
        </w:rPr>
      </w:pPr>
      <w:r w:rsidRPr="00B5612B">
        <w:rPr>
          <w:rFonts w:ascii="Arial" w:hAnsi="Arial" w:cs="Arial"/>
          <w:bCs/>
          <w:color w:val="000000"/>
          <w:sz w:val="16"/>
          <w:szCs w:val="16"/>
        </w:rPr>
        <w:t>Статья 1. Общие положения</w:t>
      </w:r>
    </w:p>
    <w:p w:rsidR="000C64E7" w:rsidRPr="00B5612B" w:rsidRDefault="000C64E7" w:rsidP="000C64E7">
      <w:pPr>
        <w:jc w:val="both"/>
        <w:rPr>
          <w:rFonts w:ascii="Arial" w:hAnsi="Arial" w:cs="Arial"/>
          <w:bCs/>
          <w:color w:val="000000"/>
          <w:sz w:val="16"/>
          <w:szCs w:val="16"/>
        </w:rPr>
      </w:pP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 Настоящее Положение устанавливает оплату труда и порядок формирования фонда оплаты труда работников, замещающих должности, не являющиеся должностями муниципальной службы администрации муниципального образования «Корсукское» и вспомогательного персонала администрации муниципального образования «Корсукское» (далее - администрация).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 Под вспомогательным персоналом администрации и в целях настоящего Положения понимаются лица, работающие в администрации муниципального образования «Корсукское» по трудовым договорам и не являющиеся муниципальными служащими или работниками, указанными в пункте 4 настоящего Положения.</w:t>
      </w:r>
    </w:p>
    <w:p w:rsidR="000C64E7" w:rsidRPr="00B5612B" w:rsidRDefault="000C64E7" w:rsidP="000C64E7">
      <w:pPr>
        <w:jc w:val="both"/>
        <w:rPr>
          <w:rFonts w:ascii="Arial" w:hAnsi="Arial" w:cs="Arial"/>
          <w:bCs/>
          <w:color w:val="000000"/>
          <w:sz w:val="16"/>
          <w:szCs w:val="16"/>
        </w:rPr>
      </w:pPr>
    </w:p>
    <w:p w:rsidR="000C64E7" w:rsidRPr="00B5612B" w:rsidRDefault="000C64E7" w:rsidP="000C64E7">
      <w:pPr>
        <w:jc w:val="center"/>
        <w:rPr>
          <w:rFonts w:ascii="Arial" w:hAnsi="Arial" w:cs="Arial"/>
          <w:bCs/>
          <w:color w:val="000000"/>
          <w:sz w:val="16"/>
          <w:szCs w:val="16"/>
        </w:rPr>
      </w:pPr>
      <w:r w:rsidRPr="00B5612B">
        <w:rPr>
          <w:rFonts w:ascii="Arial" w:hAnsi="Arial" w:cs="Arial"/>
          <w:bCs/>
          <w:color w:val="000000"/>
          <w:sz w:val="16"/>
          <w:szCs w:val="16"/>
        </w:rPr>
        <w:t>Статья 2. Оплата труда и порядок формирования фонда оплаты</w:t>
      </w:r>
    </w:p>
    <w:p w:rsidR="000C64E7" w:rsidRPr="00B5612B" w:rsidRDefault="000C64E7" w:rsidP="000C64E7">
      <w:pPr>
        <w:jc w:val="center"/>
        <w:rPr>
          <w:rFonts w:ascii="Arial" w:hAnsi="Arial" w:cs="Arial"/>
          <w:bCs/>
          <w:color w:val="000000"/>
          <w:sz w:val="16"/>
          <w:szCs w:val="16"/>
        </w:rPr>
      </w:pPr>
      <w:r w:rsidRPr="00B5612B">
        <w:rPr>
          <w:rFonts w:ascii="Arial" w:hAnsi="Arial" w:cs="Arial"/>
          <w:bCs/>
          <w:color w:val="000000"/>
          <w:sz w:val="16"/>
          <w:szCs w:val="16"/>
        </w:rPr>
        <w:t>труда работников администрации, замещающих должности, не являющиеся должностями муниципальной службы администрации муниципального образования «Корсукское»</w:t>
      </w:r>
    </w:p>
    <w:p w:rsidR="000C64E7" w:rsidRPr="00B5612B" w:rsidRDefault="000C64E7" w:rsidP="000C64E7">
      <w:pPr>
        <w:jc w:val="both"/>
        <w:rPr>
          <w:rFonts w:ascii="Arial" w:hAnsi="Arial" w:cs="Arial"/>
          <w:bCs/>
          <w:color w:val="000000"/>
          <w:sz w:val="16"/>
          <w:szCs w:val="16"/>
        </w:rPr>
      </w:pP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 Оплата труда работников администрации, замещающих должности, не являющиеся должностями муниципальной службы, состоит из месячного должностного оклада (далее - должностной оклад), ежемесячных и иных дополнительных выплат.</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 Должностные оклады работников администрации, замещающих должности, не являющиеся должностями муниципальной службы (далее - служащие), устанавливаются в следующих размерах:</w:t>
      </w:r>
    </w:p>
    <w:p w:rsidR="000C64E7" w:rsidRPr="000C64E7" w:rsidRDefault="000C64E7" w:rsidP="000C64E7">
      <w:pPr>
        <w:jc w:val="both"/>
        <w:rPr>
          <w:rFonts w:ascii="Arial" w:hAnsi="Arial" w:cs="Arial"/>
          <w:b/>
          <w:bCs/>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64"/>
        <w:gridCol w:w="1843"/>
      </w:tblGrid>
      <w:tr w:rsidR="000C64E7" w:rsidRPr="000C64E7" w:rsidTr="000C64E7">
        <w:tc>
          <w:tcPr>
            <w:tcW w:w="7864" w:type="dxa"/>
            <w:tcBorders>
              <w:top w:val="single" w:sz="4" w:space="0" w:color="auto"/>
              <w:bottom w:val="single" w:sz="4" w:space="0" w:color="auto"/>
              <w:right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Наименование должности</w:t>
            </w:r>
          </w:p>
        </w:tc>
        <w:tc>
          <w:tcPr>
            <w:tcW w:w="1843" w:type="dxa"/>
            <w:tcBorders>
              <w:top w:val="single" w:sz="4" w:space="0" w:color="auto"/>
              <w:left w:val="single" w:sz="4" w:space="0" w:color="auto"/>
              <w:bottom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Размер должностного оклада, руб.</w:t>
            </w:r>
          </w:p>
        </w:tc>
      </w:tr>
      <w:tr w:rsidR="000C64E7" w:rsidRPr="000C64E7" w:rsidTr="000C64E7">
        <w:tc>
          <w:tcPr>
            <w:tcW w:w="7864" w:type="dxa"/>
            <w:tcBorders>
              <w:top w:val="single" w:sz="4" w:space="0" w:color="auto"/>
              <w:bottom w:val="single" w:sz="4" w:space="0" w:color="auto"/>
              <w:right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Начальник отделения, группы, главный бухгалтер</w:t>
            </w:r>
          </w:p>
        </w:tc>
        <w:tc>
          <w:tcPr>
            <w:tcW w:w="1843" w:type="dxa"/>
            <w:tcBorders>
              <w:top w:val="single" w:sz="4" w:space="0" w:color="auto"/>
              <w:left w:val="single" w:sz="4" w:space="0" w:color="auto"/>
              <w:bottom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16800</w:t>
            </w:r>
          </w:p>
        </w:tc>
      </w:tr>
    </w:tbl>
    <w:p w:rsidR="000C64E7" w:rsidRPr="000C64E7" w:rsidRDefault="000C64E7" w:rsidP="000C64E7">
      <w:pPr>
        <w:jc w:val="both"/>
        <w:rPr>
          <w:rFonts w:ascii="Arial" w:hAnsi="Arial" w:cs="Arial"/>
          <w:b/>
          <w:bCs/>
          <w:color w:val="000000"/>
          <w:sz w:val="16"/>
          <w:szCs w:val="16"/>
        </w:rPr>
      </w:pP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Наименования должностей служащих являются обобщающими, в штатном расписании допускается их конкретизация через указание на выполняемые функции.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5. Индексация размеров должностных окладов служащих производится нормативным правовым актом администрации в пределах бюджетных ассигнований, предусмотренных на эти цели в бюджете муниципального образования «Корсукское» на соответствующий финансовый год.</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6. Служащим производятся следующие ежемесячные и иные дополнительные выплаты:</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а) ежемесячное денежное поощрение - в размере до 0,4 должностного оклада;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б) ежемесячная надбавка к должностному окладу за выслугу лет;</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в) ежемесячная надбавка за сложность, напряженность и высокие достижения в труде - в размере до 35 процентов должностного оклада;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г) премии за выполнение особо важных и сложных заданий;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д) материальная помощь;</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е) единовременная выплата при предоставлении ежегодного оплачиваемого отпуска один раз в год - в размере 1,5 должностных окладов;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ж) иные выплаты, предусмотренные федеральными законами и иными правовыми актами Российской Федерации.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Работникам ОМС, замещающих должности, не являющиеся должностями муниципальной службы органов местного самоуправления, должностные оклады устанавливаются в повышенном на 25 % размере за работу в сельской местности.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7. Районные коэффициенты и процентные надбавки к должностному окладу, ежемесячным и иным дополнительным выплатам служащих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Не производятся начисления районного коэффициента и процентной надбавки на суммы материальной помощи.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8. При формировании фонда оплаты труда служащих сверх средств, направляемых для выплаты должностных окладов, предусматриваются следующие средства для выплаты (в расчете на год):</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а) ежемесячного денежного поощрения - в размере 4,8 должностных окладов;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б) ежемесячной надбавки к должностному окладу за выслугу лет - в размере 3,6 должностных окладов;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lastRenderedPageBreak/>
        <w:t>в) ежемесячной надбавки за сложность, напряженность и высокие достижения в труде - в размере 4,2 должностных окладов;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г) премий за выполнение особо важных и сложных заданий - в размере 2 должностных окладов;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д) материальной помощи - в размере 1 должностного оклада;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е) единовременной выплаты при предоставлении ежегодного оплачиваемого отпуска - в размере 1,5 должностных окладов.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0C64E7" w:rsidRPr="00B5612B" w:rsidRDefault="000C64E7" w:rsidP="000C64E7">
      <w:pPr>
        <w:jc w:val="both"/>
        <w:rPr>
          <w:rFonts w:ascii="Arial" w:hAnsi="Arial" w:cs="Arial"/>
          <w:bCs/>
          <w:color w:val="000000"/>
          <w:sz w:val="16"/>
          <w:szCs w:val="16"/>
        </w:rPr>
      </w:pPr>
    </w:p>
    <w:p w:rsidR="000C64E7" w:rsidRPr="00B5612B" w:rsidRDefault="000C64E7" w:rsidP="000C64E7">
      <w:pPr>
        <w:jc w:val="center"/>
        <w:rPr>
          <w:rFonts w:ascii="Arial" w:hAnsi="Arial" w:cs="Arial"/>
          <w:bCs/>
          <w:color w:val="000000"/>
          <w:sz w:val="16"/>
          <w:szCs w:val="16"/>
        </w:rPr>
      </w:pPr>
      <w:r w:rsidRPr="00B5612B">
        <w:rPr>
          <w:rFonts w:ascii="Arial" w:hAnsi="Arial" w:cs="Arial"/>
          <w:bCs/>
          <w:color w:val="000000"/>
          <w:sz w:val="16"/>
          <w:szCs w:val="16"/>
        </w:rPr>
        <w:t>Статья 3. Оплата труда и порядок формирования фонда оплаты</w:t>
      </w:r>
    </w:p>
    <w:p w:rsidR="000C64E7" w:rsidRPr="00B5612B" w:rsidRDefault="000C64E7" w:rsidP="000C64E7">
      <w:pPr>
        <w:jc w:val="center"/>
        <w:rPr>
          <w:rFonts w:ascii="Arial" w:hAnsi="Arial" w:cs="Arial"/>
          <w:bCs/>
          <w:color w:val="000000"/>
          <w:sz w:val="16"/>
          <w:szCs w:val="16"/>
        </w:rPr>
      </w:pPr>
      <w:r w:rsidRPr="00B5612B">
        <w:rPr>
          <w:rFonts w:ascii="Arial" w:hAnsi="Arial" w:cs="Arial"/>
          <w:bCs/>
          <w:color w:val="000000"/>
          <w:sz w:val="16"/>
          <w:szCs w:val="16"/>
        </w:rPr>
        <w:t>труда вспомогательного персонала администрации муниципального образования «Корсукское»</w:t>
      </w:r>
    </w:p>
    <w:p w:rsidR="000C64E7" w:rsidRPr="00B5612B" w:rsidRDefault="000C64E7" w:rsidP="000C64E7">
      <w:pPr>
        <w:jc w:val="both"/>
        <w:rPr>
          <w:rFonts w:ascii="Arial" w:hAnsi="Arial" w:cs="Arial"/>
          <w:bCs/>
          <w:color w:val="000000"/>
          <w:sz w:val="16"/>
          <w:szCs w:val="16"/>
        </w:rPr>
      </w:pP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9. Оплата труда вспомогательного персонала администрации (далее - вспомогательный персонал) состоит из должностного оклада, ежемесячных и иных дополнительных выплат.</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10.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0C64E7" w:rsidRPr="000C64E7" w:rsidRDefault="000C64E7" w:rsidP="000C64E7">
      <w:pPr>
        <w:jc w:val="both"/>
        <w:rPr>
          <w:rFonts w:ascii="Arial" w:hAnsi="Arial" w:cs="Arial"/>
          <w:b/>
          <w:bCs/>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27"/>
        <w:gridCol w:w="1644"/>
      </w:tblGrid>
      <w:tr w:rsidR="000C64E7" w:rsidRPr="000C64E7" w:rsidTr="000C64E7">
        <w:tc>
          <w:tcPr>
            <w:tcW w:w="7427" w:type="dxa"/>
            <w:tcBorders>
              <w:top w:val="single" w:sz="4" w:space="0" w:color="auto"/>
              <w:bottom w:val="single" w:sz="4" w:space="0" w:color="auto"/>
              <w:right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Наименование квалификационного разряда в соответствии с Единым тарифно-квалификационным справочником работ и профессий рабочих</w:t>
            </w:r>
          </w:p>
        </w:tc>
        <w:tc>
          <w:tcPr>
            <w:tcW w:w="1644" w:type="dxa"/>
            <w:tcBorders>
              <w:top w:val="single" w:sz="4" w:space="0" w:color="auto"/>
              <w:left w:val="single" w:sz="4" w:space="0" w:color="auto"/>
              <w:bottom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Размер должностного оклада, руб.</w:t>
            </w:r>
          </w:p>
        </w:tc>
      </w:tr>
      <w:tr w:rsidR="000C64E7" w:rsidRPr="000C64E7" w:rsidTr="000C64E7">
        <w:tc>
          <w:tcPr>
            <w:tcW w:w="7427" w:type="dxa"/>
            <w:tcBorders>
              <w:top w:val="single" w:sz="4" w:space="0" w:color="auto"/>
              <w:bottom w:val="single" w:sz="4" w:space="0" w:color="auto"/>
              <w:right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1 квалификационный разряд</w:t>
            </w:r>
          </w:p>
        </w:tc>
        <w:tc>
          <w:tcPr>
            <w:tcW w:w="1644" w:type="dxa"/>
            <w:tcBorders>
              <w:top w:val="single" w:sz="4" w:space="0" w:color="auto"/>
              <w:left w:val="single" w:sz="4" w:space="0" w:color="auto"/>
              <w:bottom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11720</w:t>
            </w:r>
          </w:p>
        </w:tc>
      </w:tr>
      <w:tr w:rsidR="000C64E7" w:rsidRPr="000C64E7" w:rsidTr="000C64E7">
        <w:tc>
          <w:tcPr>
            <w:tcW w:w="7427" w:type="dxa"/>
            <w:tcBorders>
              <w:top w:val="single" w:sz="4" w:space="0" w:color="auto"/>
              <w:bottom w:val="single" w:sz="4" w:space="0" w:color="auto"/>
              <w:right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2 квалификационный разряд</w:t>
            </w:r>
          </w:p>
        </w:tc>
        <w:tc>
          <w:tcPr>
            <w:tcW w:w="1644" w:type="dxa"/>
            <w:tcBorders>
              <w:top w:val="single" w:sz="4" w:space="0" w:color="auto"/>
              <w:left w:val="single" w:sz="4" w:space="0" w:color="auto"/>
              <w:bottom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11805</w:t>
            </w:r>
          </w:p>
        </w:tc>
      </w:tr>
      <w:tr w:rsidR="000C64E7" w:rsidRPr="000C64E7" w:rsidTr="000C64E7">
        <w:tc>
          <w:tcPr>
            <w:tcW w:w="7427" w:type="dxa"/>
            <w:tcBorders>
              <w:top w:val="single" w:sz="4" w:space="0" w:color="auto"/>
              <w:bottom w:val="single" w:sz="4" w:space="0" w:color="auto"/>
              <w:right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3 квалификационный разряд</w:t>
            </w:r>
          </w:p>
        </w:tc>
        <w:tc>
          <w:tcPr>
            <w:tcW w:w="1644" w:type="dxa"/>
            <w:tcBorders>
              <w:top w:val="single" w:sz="4" w:space="0" w:color="auto"/>
              <w:left w:val="single" w:sz="4" w:space="0" w:color="auto"/>
              <w:bottom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11915</w:t>
            </w:r>
          </w:p>
        </w:tc>
      </w:tr>
      <w:tr w:rsidR="000C64E7" w:rsidRPr="000C64E7" w:rsidTr="000C64E7">
        <w:tc>
          <w:tcPr>
            <w:tcW w:w="7427" w:type="dxa"/>
            <w:tcBorders>
              <w:top w:val="single" w:sz="4" w:space="0" w:color="auto"/>
              <w:bottom w:val="single" w:sz="4" w:space="0" w:color="auto"/>
              <w:right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4 квалификационный разряд</w:t>
            </w:r>
          </w:p>
        </w:tc>
        <w:tc>
          <w:tcPr>
            <w:tcW w:w="1644" w:type="dxa"/>
            <w:tcBorders>
              <w:top w:val="single" w:sz="4" w:space="0" w:color="auto"/>
              <w:left w:val="single" w:sz="4" w:space="0" w:color="auto"/>
              <w:bottom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12050</w:t>
            </w:r>
          </w:p>
        </w:tc>
      </w:tr>
      <w:tr w:rsidR="000C64E7" w:rsidRPr="000C64E7" w:rsidTr="000C64E7">
        <w:tc>
          <w:tcPr>
            <w:tcW w:w="7427" w:type="dxa"/>
            <w:tcBorders>
              <w:top w:val="single" w:sz="4" w:space="0" w:color="auto"/>
              <w:bottom w:val="single" w:sz="4" w:space="0" w:color="auto"/>
              <w:right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5 квалификационный разряд</w:t>
            </w:r>
          </w:p>
        </w:tc>
        <w:tc>
          <w:tcPr>
            <w:tcW w:w="1644" w:type="dxa"/>
            <w:tcBorders>
              <w:top w:val="single" w:sz="4" w:space="0" w:color="auto"/>
              <w:left w:val="single" w:sz="4" w:space="0" w:color="auto"/>
              <w:bottom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12125</w:t>
            </w:r>
          </w:p>
        </w:tc>
      </w:tr>
      <w:tr w:rsidR="000C64E7" w:rsidRPr="000C64E7" w:rsidTr="000C64E7">
        <w:tc>
          <w:tcPr>
            <w:tcW w:w="7427" w:type="dxa"/>
            <w:tcBorders>
              <w:top w:val="single" w:sz="4" w:space="0" w:color="auto"/>
              <w:bottom w:val="single" w:sz="4" w:space="0" w:color="auto"/>
              <w:right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6 квалификационный разряд</w:t>
            </w:r>
          </w:p>
        </w:tc>
        <w:tc>
          <w:tcPr>
            <w:tcW w:w="1644" w:type="dxa"/>
            <w:tcBorders>
              <w:top w:val="single" w:sz="4" w:space="0" w:color="auto"/>
              <w:left w:val="single" w:sz="4" w:space="0" w:color="auto"/>
              <w:bottom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12275</w:t>
            </w:r>
          </w:p>
        </w:tc>
      </w:tr>
    </w:tbl>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11. Индексация размеров должностных окладов вспомогательного персонала производится нормативным правовым актом администрации в пределах бюджетных ассигнований, предусмотренных на эти цели в бюджете муниципального образования «Корсукское» на соответствующий финансовый год.</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12. К должностному окладу водителя автомобиля администрации применяется повышающий коэффициент в размере до 1,4.</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13. Конкретный размер повышающего коэффициента определяется главой администрации в отношении водителя автомобиля администрации.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Критериями определения размера повышающего коэффициента являются уровень нагрузки и уровень ответственности.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14. Вспомогательному персоналу производятся следующие ежемесячные и иные дополнительные выплаты:</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а) ежемесячное денежное поощрение - в размере до 0,4 должностного оклада;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б) ежемесячная надбавка за сложность, напряженность и высокие достижения в труде - в размере до 20 процентов должностного оклада;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в) премии за выполнение особо важных и сложных заданий;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г) материальная помощь;</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д) единовременная выплата при предоставлении ежегодного оплачиваемого отпуска один раз в год - в размере 1,5 должностных окладов;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е) иные выплаты, предусмотренные федеральными законами и иными правовыми актами Российской Федерации.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15. Вспомогательному персоналу за каждый час работы в ночное время (с 22 часов до 6 часов) производится доплата в размере 30% должностного оклада, рассчитанного за час работы.</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16.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17. 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а) ежемесячного денежного поощрения - в размере 4,8 должностных окладов;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б) ежемесячной надбавки за сложность, напряженность и высокие достижения в труде - в размере 2,4 должностных окладов;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в) премий за выполнение особо важных и сложных заданий - в размере 2 должностных окладов;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г) материальной помощи - в размере 1 должностного оклада;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д) единовременной выплаты при предоставлении ежегодного оплачиваемого отпуска - в размере 1,5 должностных окладов.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18. 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Не производятся начисления районного коэффициента и процентной надбавки на суммы материальной помощи.</w:t>
      </w:r>
    </w:p>
    <w:p w:rsidR="000C64E7" w:rsidRPr="00B5612B" w:rsidRDefault="000C64E7" w:rsidP="000C64E7">
      <w:pPr>
        <w:jc w:val="center"/>
        <w:rPr>
          <w:rFonts w:ascii="Arial" w:hAnsi="Arial" w:cs="Arial"/>
          <w:bCs/>
          <w:color w:val="000000"/>
          <w:sz w:val="16"/>
          <w:szCs w:val="16"/>
        </w:rPr>
      </w:pP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Статья 4. Размер, порядок установления и выплаты</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ежемесячной надбавки за выслугу лет</w:t>
      </w:r>
    </w:p>
    <w:p w:rsidR="000C64E7" w:rsidRPr="000C64E7" w:rsidRDefault="000C64E7" w:rsidP="000C64E7">
      <w:pPr>
        <w:jc w:val="both"/>
        <w:rPr>
          <w:rFonts w:ascii="Arial" w:hAnsi="Arial" w:cs="Arial"/>
          <w:b/>
          <w:bCs/>
          <w:color w:val="000000"/>
          <w:sz w:val="16"/>
          <w:szCs w:val="16"/>
        </w:rPr>
      </w:pP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19. Ежемесячная надбавка за выслугу лет устанавливается служащим к должностным окладам по основной замещаемой должности в следующих размерах:</w:t>
      </w:r>
    </w:p>
    <w:p w:rsidR="000C64E7" w:rsidRPr="000C64E7" w:rsidRDefault="000C64E7" w:rsidP="000C64E7">
      <w:pPr>
        <w:jc w:val="both"/>
        <w:rPr>
          <w:rFonts w:ascii="Arial" w:hAnsi="Arial" w:cs="Arial"/>
          <w:b/>
          <w:bCs/>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5"/>
        <w:gridCol w:w="1757"/>
      </w:tblGrid>
      <w:tr w:rsidR="000C64E7" w:rsidRPr="000C64E7" w:rsidTr="000C64E7">
        <w:tc>
          <w:tcPr>
            <w:tcW w:w="4905" w:type="dxa"/>
            <w:tcBorders>
              <w:top w:val="single" w:sz="4" w:space="0" w:color="auto"/>
              <w:bottom w:val="single" w:sz="4" w:space="0" w:color="auto"/>
              <w:right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Стаж работы</w:t>
            </w:r>
          </w:p>
        </w:tc>
        <w:tc>
          <w:tcPr>
            <w:tcW w:w="1757" w:type="dxa"/>
            <w:tcBorders>
              <w:top w:val="single" w:sz="4" w:space="0" w:color="auto"/>
              <w:left w:val="single" w:sz="4" w:space="0" w:color="auto"/>
              <w:bottom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Размер</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(в процентах к</w:t>
            </w:r>
          </w:p>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должностному окладу)</w:t>
            </w:r>
          </w:p>
        </w:tc>
      </w:tr>
      <w:tr w:rsidR="000C64E7" w:rsidRPr="000C64E7" w:rsidTr="000C64E7">
        <w:tc>
          <w:tcPr>
            <w:tcW w:w="4905" w:type="dxa"/>
            <w:tcBorders>
              <w:top w:val="single" w:sz="4" w:space="0" w:color="auto"/>
              <w:bottom w:val="single" w:sz="4" w:space="0" w:color="auto"/>
              <w:right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от 3 до 8 лет</w:t>
            </w:r>
          </w:p>
        </w:tc>
        <w:tc>
          <w:tcPr>
            <w:tcW w:w="1757" w:type="dxa"/>
            <w:tcBorders>
              <w:top w:val="single" w:sz="4" w:space="0" w:color="auto"/>
              <w:left w:val="single" w:sz="4" w:space="0" w:color="auto"/>
              <w:bottom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10</w:t>
            </w:r>
          </w:p>
        </w:tc>
      </w:tr>
      <w:tr w:rsidR="000C64E7" w:rsidRPr="000C64E7" w:rsidTr="000C64E7">
        <w:tc>
          <w:tcPr>
            <w:tcW w:w="4905" w:type="dxa"/>
            <w:tcBorders>
              <w:top w:val="single" w:sz="4" w:space="0" w:color="auto"/>
              <w:bottom w:val="single" w:sz="4" w:space="0" w:color="auto"/>
              <w:right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от 8 до 13 лет</w:t>
            </w:r>
          </w:p>
        </w:tc>
        <w:tc>
          <w:tcPr>
            <w:tcW w:w="1757" w:type="dxa"/>
            <w:tcBorders>
              <w:top w:val="single" w:sz="4" w:space="0" w:color="auto"/>
              <w:left w:val="single" w:sz="4" w:space="0" w:color="auto"/>
              <w:bottom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15</w:t>
            </w:r>
          </w:p>
        </w:tc>
      </w:tr>
      <w:tr w:rsidR="000C64E7" w:rsidRPr="000C64E7" w:rsidTr="000C64E7">
        <w:tc>
          <w:tcPr>
            <w:tcW w:w="4905" w:type="dxa"/>
            <w:tcBorders>
              <w:top w:val="single" w:sz="4" w:space="0" w:color="auto"/>
              <w:bottom w:val="single" w:sz="4" w:space="0" w:color="auto"/>
              <w:right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от 13 до 18 лет</w:t>
            </w:r>
          </w:p>
        </w:tc>
        <w:tc>
          <w:tcPr>
            <w:tcW w:w="1757" w:type="dxa"/>
            <w:tcBorders>
              <w:top w:val="single" w:sz="4" w:space="0" w:color="auto"/>
              <w:left w:val="single" w:sz="4" w:space="0" w:color="auto"/>
              <w:bottom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20</w:t>
            </w:r>
          </w:p>
        </w:tc>
      </w:tr>
      <w:tr w:rsidR="000C64E7" w:rsidRPr="000C64E7" w:rsidTr="000C64E7">
        <w:tc>
          <w:tcPr>
            <w:tcW w:w="4905" w:type="dxa"/>
            <w:tcBorders>
              <w:top w:val="single" w:sz="4" w:space="0" w:color="auto"/>
              <w:bottom w:val="single" w:sz="4" w:space="0" w:color="auto"/>
              <w:right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lastRenderedPageBreak/>
              <w:t>от 18 до 23 лет</w:t>
            </w:r>
          </w:p>
        </w:tc>
        <w:tc>
          <w:tcPr>
            <w:tcW w:w="1757" w:type="dxa"/>
            <w:tcBorders>
              <w:top w:val="single" w:sz="4" w:space="0" w:color="auto"/>
              <w:left w:val="single" w:sz="4" w:space="0" w:color="auto"/>
              <w:bottom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25</w:t>
            </w:r>
          </w:p>
        </w:tc>
      </w:tr>
      <w:tr w:rsidR="000C64E7" w:rsidRPr="000C64E7" w:rsidTr="000C64E7">
        <w:tc>
          <w:tcPr>
            <w:tcW w:w="4905" w:type="dxa"/>
            <w:tcBorders>
              <w:top w:val="single" w:sz="4" w:space="0" w:color="auto"/>
              <w:bottom w:val="single" w:sz="4" w:space="0" w:color="auto"/>
              <w:right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от 23 лет</w:t>
            </w:r>
          </w:p>
        </w:tc>
        <w:tc>
          <w:tcPr>
            <w:tcW w:w="1757" w:type="dxa"/>
            <w:tcBorders>
              <w:top w:val="single" w:sz="4" w:space="0" w:color="auto"/>
              <w:left w:val="single" w:sz="4" w:space="0" w:color="auto"/>
              <w:bottom w:val="single" w:sz="4" w:space="0" w:color="auto"/>
            </w:tcBorders>
          </w:tcPr>
          <w:p w:rsidR="000C64E7" w:rsidRPr="0089336F" w:rsidRDefault="000C64E7" w:rsidP="000C64E7">
            <w:pPr>
              <w:jc w:val="both"/>
              <w:rPr>
                <w:rFonts w:ascii="Arial" w:hAnsi="Arial" w:cs="Arial"/>
                <w:bCs/>
                <w:color w:val="000000"/>
                <w:sz w:val="16"/>
                <w:szCs w:val="16"/>
              </w:rPr>
            </w:pPr>
            <w:r w:rsidRPr="0089336F">
              <w:rPr>
                <w:rFonts w:ascii="Arial" w:hAnsi="Arial" w:cs="Arial"/>
                <w:bCs/>
                <w:color w:val="000000"/>
                <w:sz w:val="16"/>
                <w:szCs w:val="16"/>
              </w:rPr>
              <w:t>30</w:t>
            </w:r>
          </w:p>
        </w:tc>
      </w:tr>
    </w:tbl>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20. В стаж работы служащего,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Приказом Министерства здравоохранения и социального развития Российской Федерации от 27 декабря 2007 года N 808.</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21.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22. Основным документом для определения стажа работы (службы), дающего право на получение ежемесячной надбавки за выслугу лет, является трудовая книжка и (или) сведения о трудовой деятельности на бумажном носителе, заверенные надлежащим образом, военный билет.</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В подтверждение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23.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случаях, когда за служащим сохранялась средняя заработная плата, производится соответствующий перерасчет среднего заработка.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24. Ответственность за своевременный пересмотр размера ежемесячной надбавки за выслугу лет возлагается на главного специалиста администрации.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25. Назначение ежемесячной надбавки за выслугу лет оформляется распоряжением администрации.</w:t>
      </w:r>
    </w:p>
    <w:p w:rsidR="000C64E7" w:rsidRPr="000C64E7" w:rsidRDefault="000C64E7" w:rsidP="000C64E7">
      <w:pPr>
        <w:jc w:val="both"/>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Статья 5. Размер, порядок установления и выплаты</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ежемесячной надбавки за сложность, напряженность</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и высокие достижения в труде</w:t>
      </w:r>
    </w:p>
    <w:p w:rsidR="000C64E7" w:rsidRPr="000C64E7" w:rsidRDefault="000C64E7" w:rsidP="000C64E7">
      <w:pPr>
        <w:jc w:val="both"/>
        <w:rPr>
          <w:rFonts w:ascii="Arial" w:hAnsi="Arial" w:cs="Arial"/>
          <w:b/>
          <w:bCs/>
          <w:color w:val="000000"/>
          <w:sz w:val="16"/>
          <w:szCs w:val="16"/>
        </w:rPr>
      </w:pP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26.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27. Надбавка устанавливается при наличии следующих условий: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а) исполнение трудовых (должностных) обязанностей в условиях, отклоняющихся от нормальных;</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б)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в) привлечение работника к выполнению непредвиденных, особо важных и ответственных работ.</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г)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работника;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д) сложность, срочность и объем выполняемой работы.</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28. Ранее установленный размер ежемесячной надбавки может быть увеличен или уменьшен:</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в связи с изменением критериев, предусмотренных пунктом 27 настоящего Положения;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по результатам работы;</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в связи с изменением системы оплаты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Выплата ежемесячной надбавки к должностному окладу за особые условия осуществляется на основании распоряжения представителя нанимателя (работодателя).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29. Конкретный размер надбавки определяется главой администрации.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30. Надбавка носит срочный и персонифицированный характер, указывается в трудовом договоре, заключенном с работником.</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31. Надбавка выплачивается пропорционально отработанному времени.</w:t>
      </w:r>
    </w:p>
    <w:p w:rsidR="000C64E7" w:rsidRPr="000C64E7" w:rsidRDefault="000C64E7" w:rsidP="000C64E7">
      <w:pPr>
        <w:jc w:val="both"/>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Статья 6. Порядок и условия выплаты премии</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за выполнение особо важных и сложных заданий,</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премия по итогам работы за квартал, год</w:t>
      </w:r>
    </w:p>
    <w:p w:rsidR="000C64E7" w:rsidRPr="000C64E7" w:rsidRDefault="000C64E7" w:rsidP="000C64E7">
      <w:pPr>
        <w:jc w:val="both"/>
        <w:rPr>
          <w:rFonts w:ascii="Arial" w:hAnsi="Arial" w:cs="Arial"/>
          <w:b/>
          <w:bCs/>
          <w:color w:val="000000"/>
          <w:sz w:val="16"/>
          <w:szCs w:val="16"/>
        </w:rPr>
      </w:pP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32. Премия за выполнение особо важных и сложных заданий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а) профессионального, компетентного и качественного выполнения трудовых (должностных) обязанностей;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б) своевременного и качественного выполнения планов работы;</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в) соблюдения трудовой дисциплины.</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33.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34. Выплата премии производится по результатам работы за квартал, год.</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35. Премия по итогам работы за квартал, год не выплачивается в следующих случаях:</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 отсутствие экономии средств фонда оплаты труда;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 наличие у работника неснятого в установленном законодательстве порядке дисциплинарного взыскания и (или) фактов нарушения работником правил внутреннего трудового распорядка, исполнительской дисциплины</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 прогул, то есть отсутствие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 появление на работе в состоянии опьянения;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5) нарушение режима работы органов местного самоуправления, в том числе опоздание на работу без уважительных причин, самовольный уход с работы;</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6) виновные действия (бездействие) работником, приведшие к утрате или порче муниципального имущества;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7) нарушение правил охраны труда, противопожарной безопасности;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8) нарушение сроков или ненадлежащее исполнение правовых актов руководителя органа местного самоуправления, поручений, служебных записок и заданий вышестоящих в порядке подчиненности руководителей, обращений граждан, организаций, органов, договоров, заключенных от имени органа местного самоуправления;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lastRenderedPageBreak/>
        <w:t>9) невыполнение в установленный срок поручений и заданий, определенных на планерных и рабочих совещаниях;</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10) нарушение финансовой дисциплины, несвоевременное, некачественное представление статистической и бухгалтерской отчетности;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11) нарушение порядка работы со служебной информацией и документацией;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12) некачественный уровень подготовки документов, наличие серьезных замечаний при подготовке документов, материалов;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13) ненадлежащее исполнение должностных обязанностей, предусмотренных должностной инструкцией и трудовым договором;</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14) за период временной нетрудоспособности, нахождения в отпуске, в том числе в отпуске по беременности и родам и отпуске по уходу за ребенком,</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15) в случае увольнения за виновные действия;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16) отсутствие особо важных и сложных заданий.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36. Распоряжение о премировании представляется в финансовый отдел администрации муниципального образования «Корсукское» для начисления и выплаты премии и главному специалисту  для приобщения к личному делу муниципального служащего.</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37. Премия начисляется с учетом районного коэффициента и процентной надбавки к заработной плате за работу в южных районах Иркутской области, установленных федеральным и областным законодательством.</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38. Конкретные размеры премии, выплачиваемой работнику, определяются главой администрации муниципального образования «Корсукское» исходя из важности и сложности выполняемых служебных обязанностей и результатов деятельности, и выплачивается на основании распоряжения администрации муниципального образования «Корсукское».</w:t>
      </w:r>
    </w:p>
    <w:p w:rsidR="000C64E7" w:rsidRPr="000C64E7" w:rsidRDefault="000C64E7" w:rsidP="000C64E7">
      <w:pPr>
        <w:jc w:val="both"/>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Статья 7. Размер, порядок и условия выплаты</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материальной помощи</w:t>
      </w:r>
    </w:p>
    <w:p w:rsidR="000C64E7" w:rsidRPr="000C64E7" w:rsidRDefault="000C64E7" w:rsidP="000C64E7">
      <w:pPr>
        <w:jc w:val="both"/>
        <w:rPr>
          <w:rFonts w:ascii="Arial" w:hAnsi="Arial" w:cs="Arial"/>
          <w:b/>
          <w:bCs/>
          <w:color w:val="000000"/>
          <w:sz w:val="16"/>
          <w:szCs w:val="16"/>
        </w:rPr>
      </w:pP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39. Материальная помощь работникам предоставляется один раз в текущем календарном году при наступлении одного из следующих случаев: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 регистрация брака работника;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 рождение ребенка у работника;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 причинение работнику материального ущерба в результате стихийных бедствий, пожара, квартирной кражи, грабежа, иного противоправного посягательства на жизнь, здоровье, имущество работника;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 наличие материальных затруднений у работника: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а) длительного лечения работника или осуществления длительного ухода за больным членом его семьи более двух месяцев подряд;</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б) смерти членов семьи работника;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в) смерти работника (материальная помощь выплачивается члену семьи работника, первым обратившемуся с письменным заявлением). Членами семьи работника в целях настоящего Положения признаются его супруга (супруг), дети, родители;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г) в связи с юбилейными датами работника (достижением возраста 30, 35, 40, 45, 50, 55, 60, 65 лет).</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40. Право на получение материальной помощи у работника возникает со дня вступления в силу заключенного с ним трудового договора.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41. Для выплаты материальной помощи работнику представляет в кадровую службу либо сотруднику, ответственному за кадровую работу, заявление с приложением к нему документов, подтверждающих наличие оснований для выплаты материальной помощи.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Начисления районного коэффициента и процентной надбавки на суммы материальной помощи не производятся.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42. Размер материальной помощи, предоставляемой работнику, определяется индивидуально в каждом отдельном случае, но не может превышать одного должностного оклада работника.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43. Решение о выплате материальной помощи оформляется распоряжением представителя нанимателя (работодателя).</w:t>
      </w:r>
    </w:p>
    <w:p w:rsidR="000C64E7" w:rsidRPr="000C64E7" w:rsidRDefault="000C64E7" w:rsidP="000C64E7">
      <w:pPr>
        <w:jc w:val="both"/>
        <w:rPr>
          <w:rFonts w:ascii="Arial" w:hAnsi="Arial" w:cs="Arial"/>
          <w:b/>
          <w:bCs/>
          <w:color w:val="000000"/>
          <w:sz w:val="16"/>
          <w:szCs w:val="16"/>
        </w:rPr>
      </w:pP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Статья 8. Размер, порядок и условия единовременной выплаты</w:t>
      </w:r>
    </w:p>
    <w:p w:rsidR="000C64E7" w:rsidRPr="000C64E7" w:rsidRDefault="000C64E7" w:rsidP="000C64E7">
      <w:pPr>
        <w:jc w:val="center"/>
        <w:rPr>
          <w:rFonts w:ascii="Arial" w:hAnsi="Arial" w:cs="Arial"/>
          <w:b/>
          <w:bCs/>
          <w:color w:val="000000"/>
          <w:sz w:val="16"/>
          <w:szCs w:val="16"/>
        </w:rPr>
      </w:pPr>
      <w:r w:rsidRPr="000C64E7">
        <w:rPr>
          <w:rFonts w:ascii="Arial" w:hAnsi="Arial" w:cs="Arial"/>
          <w:b/>
          <w:bCs/>
          <w:color w:val="000000"/>
          <w:sz w:val="16"/>
          <w:szCs w:val="16"/>
        </w:rPr>
        <w:t>при предоставлении ежегодного оплачиваемого отпуска</w:t>
      </w:r>
    </w:p>
    <w:p w:rsidR="000C64E7" w:rsidRPr="000C64E7" w:rsidRDefault="000C64E7" w:rsidP="000C64E7">
      <w:pPr>
        <w:jc w:val="both"/>
        <w:rPr>
          <w:rFonts w:ascii="Arial" w:hAnsi="Arial" w:cs="Arial"/>
          <w:b/>
          <w:bCs/>
          <w:color w:val="000000"/>
          <w:sz w:val="16"/>
          <w:szCs w:val="16"/>
        </w:rPr>
      </w:pP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44. Единовременная выплата при предоставлении ежегодного оплачиваемого отпуска работникам (далее - единовременная выплата) производится один раз в календарном году при предоставлении ежегодного оплачиваемого отпуска.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45. При разделении ежегодного оплачиваемого отпуска на части единовременная выплата при предоставлении ежегодного оплачиваемого отпуска работникам производится в том случае, если часть отпуска составляет не менее 14 календарных дней.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46. Единовременная выплата при предоставлении ежегодного оплачиваемого отпуска работникам производится в размере 1,5 должностных окладов.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xml:space="preserve">47. В случае не использования работником ежегодного оплачиваемого отпуска в текущем финансовом году (перенесение отпуска по основаниям, предусмотренным </w:t>
      </w:r>
      <w:hyperlink r:id="rId9" w:history="1">
        <w:r w:rsidRPr="00B5612B">
          <w:rPr>
            <w:rStyle w:val="aa"/>
            <w:rFonts w:ascii="Arial" w:hAnsi="Arial" w:cs="Arial"/>
            <w:bCs/>
            <w:sz w:val="16"/>
            <w:szCs w:val="16"/>
          </w:rPr>
          <w:t>статьей 124</w:t>
        </w:r>
      </w:hyperlink>
      <w:r w:rsidRPr="00B5612B">
        <w:rPr>
          <w:rFonts w:ascii="Arial" w:hAnsi="Arial" w:cs="Arial"/>
          <w:bCs/>
          <w:color w:val="000000"/>
          <w:sz w:val="16"/>
          <w:szCs w:val="16"/>
        </w:rPr>
        <w:t xml:space="preserve"> Трудового кодекса Российской Федерации), единовременная выплата не производится.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48. Единовременная выплата работникам производится на основании распоряжения администрации муниципального образования.</w:t>
      </w:r>
    </w:p>
    <w:p w:rsidR="002076F8" w:rsidRDefault="002076F8" w:rsidP="002076F8">
      <w:pPr>
        <w:jc w:val="both"/>
        <w:rPr>
          <w:rFonts w:ascii="Arial" w:hAnsi="Arial" w:cs="Arial"/>
          <w:bCs/>
          <w:color w:val="000000"/>
          <w:sz w:val="16"/>
          <w:szCs w:val="16"/>
        </w:rPr>
      </w:pPr>
    </w:p>
    <w:p w:rsidR="00D77DDE" w:rsidRDefault="00D77DDE" w:rsidP="002076F8">
      <w:pPr>
        <w:jc w:val="both"/>
        <w:rPr>
          <w:rFonts w:ascii="Arial" w:hAnsi="Arial" w:cs="Arial"/>
          <w:bCs/>
          <w:color w:val="000000"/>
          <w:sz w:val="16"/>
          <w:szCs w:val="16"/>
        </w:rPr>
      </w:pPr>
    </w:p>
    <w:p w:rsidR="001A0D36" w:rsidRPr="001A0D36" w:rsidRDefault="001A0D36" w:rsidP="001A0D36">
      <w:pPr>
        <w:jc w:val="center"/>
        <w:rPr>
          <w:rFonts w:ascii="Arial" w:hAnsi="Arial" w:cs="Arial"/>
          <w:b/>
          <w:bCs/>
          <w:color w:val="000000"/>
          <w:sz w:val="16"/>
          <w:szCs w:val="16"/>
        </w:rPr>
      </w:pPr>
      <w:r w:rsidRPr="001A0D36">
        <w:rPr>
          <w:rFonts w:ascii="Arial" w:hAnsi="Arial" w:cs="Arial"/>
          <w:b/>
          <w:bCs/>
          <w:color w:val="000000"/>
          <w:sz w:val="16"/>
          <w:szCs w:val="16"/>
        </w:rPr>
        <w:t>29.12.2022г. № 42</w:t>
      </w:r>
    </w:p>
    <w:p w:rsidR="001A0D36" w:rsidRPr="001A0D36" w:rsidRDefault="001A0D36" w:rsidP="001A0D36">
      <w:pPr>
        <w:jc w:val="center"/>
        <w:rPr>
          <w:rFonts w:ascii="Arial" w:hAnsi="Arial" w:cs="Arial"/>
          <w:b/>
          <w:bCs/>
          <w:color w:val="000000"/>
          <w:sz w:val="16"/>
          <w:szCs w:val="16"/>
        </w:rPr>
      </w:pPr>
      <w:r w:rsidRPr="001A0D36">
        <w:rPr>
          <w:rFonts w:ascii="Arial" w:hAnsi="Arial" w:cs="Arial"/>
          <w:b/>
          <w:bCs/>
          <w:color w:val="000000"/>
          <w:sz w:val="16"/>
          <w:szCs w:val="16"/>
        </w:rPr>
        <w:t>РОССИЙСКАЯ ФЕДЕРАЦИЯ</w:t>
      </w:r>
    </w:p>
    <w:p w:rsidR="001A0D36" w:rsidRPr="001A0D36" w:rsidRDefault="001A0D36" w:rsidP="001A0D36">
      <w:pPr>
        <w:jc w:val="center"/>
        <w:rPr>
          <w:rFonts w:ascii="Arial" w:hAnsi="Arial" w:cs="Arial"/>
          <w:b/>
          <w:bCs/>
          <w:color w:val="000000"/>
          <w:sz w:val="16"/>
          <w:szCs w:val="16"/>
        </w:rPr>
      </w:pPr>
      <w:r w:rsidRPr="001A0D36">
        <w:rPr>
          <w:rFonts w:ascii="Arial" w:hAnsi="Arial" w:cs="Arial"/>
          <w:b/>
          <w:bCs/>
          <w:color w:val="000000"/>
          <w:sz w:val="16"/>
          <w:szCs w:val="16"/>
        </w:rPr>
        <w:t>ИРКУТСКАЯ ОБЛАСТЬ</w:t>
      </w:r>
    </w:p>
    <w:p w:rsidR="001A0D36" w:rsidRPr="001A0D36" w:rsidRDefault="001A0D36" w:rsidP="001A0D36">
      <w:pPr>
        <w:jc w:val="center"/>
        <w:rPr>
          <w:rFonts w:ascii="Arial" w:hAnsi="Arial" w:cs="Arial"/>
          <w:b/>
          <w:bCs/>
          <w:color w:val="000000"/>
          <w:sz w:val="16"/>
          <w:szCs w:val="16"/>
        </w:rPr>
      </w:pPr>
      <w:r w:rsidRPr="001A0D36">
        <w:rPr>
          <w:rFonts w:ascii="Arial" w:hAnsi="Arial" w:cs="Arial"/>
          <w:b/>
          <w:bCs/>
          <w:color w:val="000000"/>
          <w:sz w:val="16"/>
          <w:szCs w:val="16"/>
        </w:rPr>
        <w:t>ЭХИРИТ-БУЛАГАТСКИЙ РАЙОН</w:t>
      </w:r>
    </w:p>
    <w:p w:rsidR="001A0D36" w:rsidRPr="001A0D36" w:rsidRDefault="001A0D36" w:rsidP="001A0D36">
      <w:pPr>
        <w:jc w:val="center"/>
        <w:rPr>
          <w:rFonts w:ascii="Arial" w:hAnsi="Arial" w:cs="Arial"/>
          <w:b/>
          <w:bCs/>
          <w:color w:val="000000"/>
          <w:sz w:val="16"/>
          <w:szCs w:val="16"/>
        </w:rPr>
      </w:pPr>
      <w:r w:rsidRPr="001A0D36">
        <w:rPr>
          <w:rFonts w:ascii="Arial" w:hAnsi="Arial" w:cs="Arial"/>
          <w:b/>
          <w:bCs/>
          <w:color w:val="000000"/>
          <w:sz w:val="16"/>
          <w:szCs w:val="16"/>
        </w:rPr>
        <w:t>МУНИЦИПАЛЬНОЕ ОБРАЗОВАНИЕ</w:t>
      </w:r>
    </w:p>
    <w:p w:rsidR="001A0D36" w:rsidRPr="001A0D36" w:rsidRDefault="001A0D36" w:rsidP="001A0D36">
      <w:pPr>
        <w:jc w:val="center"/>
        <w:rPr>
          <w:rFonts w:ascii="Arial" w:hAnsi="Arial" w:cs="Arial"/>
          <w:b/>
          <w:bCs/>
          <w:color w:val="000000"/>
          <w:sz w:val="16"/>
          <w:szCs w:val="16"/>
        </w:rPr>
      </w:pPr>
      <w:r w:rsidRPr="001A0D36">
        <w:rPr>
          <w:rFonts w:ascii="Arial" w:hAnsi="Arial" w:cs="Arial"/>
          <w:b/>
          <w:bCs/>
          <w:color w:val="000000"/>
          <w:sz w:val="16"/>
          <w:szCs w:val="16"/>
        </w:rPr>
        <w:t>«КОРСУКСКОЕ»</w:t>
      </w:r>
    </w:p>
    <w:p w:rsidR="001A0D36" w:rsidRPr="001A0D36" w:rsidRDefault="001A0D36" w:rsidP="001A0D36">
      <w:pPr>
        <w:jc w:val="center"/>
        <w:rPr>
          <w:rFonts w:ascii="Arial" w:hAnsi="Arial" w:cs="Arial"/>
          <w:b/>
          <w:bCs/>
          <w:color w:val="000000"/>
          <w:sz w:val="16"/>
          <w:szCs w:val="16"/>
        </w:rPr>
      </w:pPr>
      <w:r w:rsidRPr="001A0D36">
        <w:rPr>
          <w:rFonts w:ascii="Arial" w:hAnsi="Arial" w:cs="Arial"/>
          <w:b/>
          <w:bCs/>
          <w:color w:val="000000"/>
          <w:sz w:val="16"/>
          <w:szCs w:val="16"/>
        </w:rPr>
        <w:t>РАСПОРЯЖЕНИЕ</w:t>
      </w:r>
    </w:p>
    <w:p w:rsidR="001A0D36" w:rsidRPr="001A0D36" w:rsidRDefault="001A0D36" w:rsidP="001A0D36">
      <w:pPr>
        <w:jc w:val="both"/>
        <w:rPr>
          <w:rFonts w:ascii="Arial" w:hAnsi="Arial" w:cs="Arial"/>
          <w:bCs/>
          <w:color w:val="000000"/>
          <w:sz w:val="16"/>
          <w:szCs w:val="16"/>
        </w:rPr>
      </w:pPr>
    </w:p>
    <w:p w:rsidR="001A0D36" w:rsidRPr="001A0D36" w:rsidRDefault="001A0D36" w:rsidP="001A0D36">
      <w:pPr>
        <w:jc w:val="center"/>
        <w:rPr>
          <w:rFonts w:ascii="Arial" w:hAnsi="Arial" w:cs="Arial"/>
          <w:b/>
          <w:bCs/>
          <w:color w:val="000000"/>
          <w:sz w:val="16"/>
          <w:szCs w:val="16"/>
        </w:rPr>
      </w:pPr>
      <w:r w:rsidRPr="001A0D36">
        <w:rPr>
          <w:rFonts w:ascii="Arial" w:hAnsi="Arial" w:cs="Arial"/>
          <w:b/>
          <w:bCs/>
          <w:color w:val="000000"/>
          <w:sz w:val="16"/>
          <w:szCs w:val="16"/>
        </w:rPr>
        <w:t>О ВНЕСЕНИИ ИЗМЕНЕНИЙ В РАСПОРЯЖЕНИЕ АДМИНИСТРАЦИИ МУНИЦИПАЛЬНОГО ОБРАЗОВАНИЯ «КОРСУКСКОЕ» ОТ 01.09.2021Г. №29</w:t>
      </w:r>
    </w:p>
    <w:p w:rsidR="001A0D36" w:rsidRPr="001A0D36" w:rsidRDefault="001A0D36" w:rsidP="001A0D36">
      <w:pPr>
        <w:jc w:val="center"/>
        <w:rPr>
          <w:rFonts w:ascii="Arial" w:hAnsi="Arial" w:cs="Arial"/>
          <w:b/>
          <w:bCs/>
          <w:color w:val="000000"/>
          <w:sz w:val="16"/>
          <w:szCs w:val="16"/>
        </w:rPr>
      </w:pPr>
      <w:r w:rsidRPr="001A0D36">
        <w:rPr>
          <w:rFonts w:ascii="Arial" w:hAnsi="Arial" w:cs="Arial"/>
          <w:b/>
          <w:bCs/>
          <w:color w:val="000000"/>
          <w:sz w:val="16"/>
          <w:szCs w:val="16"/>
        </w:rPr>
        <w:t>«ОБ УТВЕРЖДЕНИИ СТРУКТУРЫ МО КОРСУКСКОЕ»</w:t>
      </w:r>
    </w:p>
    <w:p w:rsidR="001A0D36" w:rsidRPr="001A0D36" w:rsidRDefault="001A0D36" w:rsidP="001A0D36">
      <w:pPr>
        <w:jc w:val="both"/>
        <w:rPr>
          <w:rFonts w:ascii="Arial" w:hAnsi="Arial" w:cs="Arial"/>
          <w:bCs/>
          <w:color w:val="000000"/>
          <w:sz w:val="16"/>
          <w:szCs w:val="16"/>
        </w:rPr>
      </w:pPr>
    </w:p>
    <w:p w:rsidR="001A0D36" w:rsidRPr="001A0D36" w:rsidRDefault="001A0D36" w:rsidP="001A0D36">
      <w:pPr>
        <w:jc w:val="both"/>
        <w:rPr>
          <w:rFonts w:ascii="Arial" w:hAnsi="Arial" w:cs="Arial"/>
          <w:bCs/>
          <w:color w:val="000000"/>
          <w:sz w:val="16"/>
          <w:szCs w:val="16"/>
        </w:rPr>
      </w:pPr>
    </w:p>
    <w:p w:rsidR="001A0D36" w:rsidRPr="001A0D36" w:rsidRDefault="001A0D36" w:rsidP="001A0D36">
      <w:pPr>
        <w:jc w:val="both"/>
        <w:rPr>
          <w:rFonts w:ascii="Arial" w:hAnsi="Arial" w:cs="Arial"/>
          <w:bCs/>
          <w:color w:val="000000"/>
          <w:sz w:val="16"/>
          <w:szCs w:val="16"/>
        </w:rPr>
      </w:pPr>
      <w:r w:rsidRPr="001A0D36">
        <w:rPr>
          <w:rFonts w:ascii="Arial" w:hAnsi="Arial" w:cs="Arial"/>
          <w:bCs/>
          <w:color w:val="000000"/>
          <w:sz w:val="16"/>
          <w:szCs w:val="16"/>
        </w:rPr>
        <w:lastRenderedPageBreak/>
        <w:t xml:space="preserve">    Руководствуясь Федеральным законом от 06.10.2003 года № 131-ФЗ «Об общих принципах организации местного самоуправления в Российской Федерации», Устава МО «Корсукское»;</w:t>
      </w:r>
    </w:p>
    <w:p w:rsidR="001A0D36" w:rsidRPr="001A0D36" w:rsidRDefault="001A0D36" w:rsidP="001A0D36">
      <w:pPr>
        <w:jc w:val="both"/>
        <w:rPr>
          <w:rFonts w:ascii="Arial" w:hAnsi="Arial" w:cs="Arial"/>
          <w:bCs/>
          <w:color w:val="000000"/>
          <w:sz w:val="16"/>
          <w:szCs w:val="16"/>
        </w:rPr>
      </w:pPr>
    </w:p>
    <w:p w:rsidR="001A0D36" w:rsidRPr="001A0D36" w:rsidRDefault="001A0D36" w:rsidP="001A0D36">
      <w:pPr>
        <w:jc w:val="center"/>
        <w:rPr>
          <w:rFonts w:ascii="Arial" w:hAnsi="Arial" w:cs="Arial"/>
          <w:bCs/>
          <w:color w:val="000000"/>
          <w:sz w:val="16"/>
          <w:szCs w:val="16"/>
        </w:rPr>
      </w:pPr>
      <w:r w:rsidRPr="001A0D36">
        <w:rPr>
          <w:rFonts w:ascii="Arial" w:hAnsi="Arial" w:cs="Arial"/>
          <w:bCs/>
          <w:color w:val="000000"/>
          <w:sz w:val="16"/>
          <w:szCs w:val="16"/>
        </w:rPr>
        <w:t>РАСПОРЯЖАЮСЬ:</w:t>
      </w:r>
    </w:p>
    <w:p w:rsidR="001A0D36" w:rsidRPr="001A0D36" w:rsidRDefault="001A0D36" w:rsidP="001A0D36">
      <w:pPr>
        <w:jc w:val="both"/>
        <w:rPr>
          <w:rFonts w:ascii="Arial" w:hAnsi="Arial" w:cs="Arial"/>
          <w:bCs/>
          <w:color w:val="000000"/>
          <w:sz w:val="16"/>
          <w:szCs w:val="16"/>
        </w:rPr>
      </w:pPr>
    </w:p>
    <w:p w:rsidR="001A0D36" w:rsidRPr="001A0D36" w:rsidRDefault="001A0D36" w:rsidP="001A0D36">
      <w:pPr>
        <w:jc w:val="both"/>
        <w:rPr>
          <w:rFonts w:ascii="Arial" w:hAnsi="Arial" w:cs="Arial"/>
          <w:bCs/>
          <w:color w:val="000000"/>
          <w:sz w:val="16"/>
          <w:szCs w:val="16"/>
        </w:rPr>
      </w:pPr>
      <w:r w:rsidRPr="001A0D36">
        <w:rPr>
          <w:rFonts w:ascii="Arial" w:hAnsi="Arial" w:cs="Arial"/>
          <w:bCs/>
          <w:color w:val="000000"/>
          <w:sz w:val="16"/>
          <w:szCs w:val="16"/>
        </w:rPr>
        <w:t>1.</w:t>
      </w:r>
      <w:r w:rsidRPr="001A0D36">
        <w:rPr>
          <w:rFonts w:ascii="Arial" w:hAnsi="Arial" w:cs="Arial"/>
          <w:bCs/>
          <w:color w:val="000000"/>
          <w:sz w:val="16"/>
          <w:szCs w:val="16"/>
        </w:rPr>
        <w:tab/>
        <w:t>Внести изменения в распоряжение администрации муниципального образования «Корсукское» от 01.09.2021г. №29 «Об утверждении структуры МО «Корсукское»</w:t>
      </w:r>
    </w:p>
    <w:p w:rsidR="001A0D36" w:rsidRPr="001A0D36" w:rsidRDefault="001A0D36" w:rsidP="001A0D36">
      <w:pPr>
        <w:jc w:val="both"/>
        <w:rPr>
          <w:rFonts w:ascii="Arial" w:hAnsi="Arial" w:cs="Arial"/>
          <w:bCs/>
          <w:color w:val="000000"/>
          <w:sz w:val="16"/>
          <w:szCs w:val="16"/>
        </w:rPr>
      </w:pPr>
      <w:r w:rsidRPr="001A0D36">
        <w:rPr>
          <w:rFonts w:ascii="Arial" w:hAnsi="Arial" w:cs="Arial"/>
          <w:bCs/>
          <w:color w:val="000000"/>
          <w:sz w:val="16"/>
          <w:szCs w:val="16"/>
        </w:rPr>
        <w:t>1.1.</w:t>
      </w:r>
      <w:r w:rsidRPr="001A0D36">
        <w:rPr>
          <w:rFonts w:ascii="Arial" w:hAnsi="Arial" w:cs="Arial"/>
          <w:bCs/>
          <w:color w:val="000000"/>
          <w:sz w:val="16"/>
          <w:szCs w:val="16"/>
        </w:rPr>
        <w:tab/>
        <w:t>Утвердить структуру МО «Корсукское» в новой редакции (прилагается)</w:t>
      </w:r>
    </w:p>
    <w:p w:rsidR="001A0D36" w:rsidRPr="001A0D36" w:rsidRDefault="001A0D36" w:rsidP="001A0D36">
      <w:pPr>
        <w:jc w:val="both"/>
        <w:rPr>
          <w:rFonts w:ascii="Arial" w:hAnsi="Arial" w:cs="Arial"/>
          <w:bCs/>
          <w:color w:val="000000"/>
          <w:sz w:val="16"/>
          <w:szCs w:val="16"/>
        </w:rPr>
      </w:pPr>
      <w:r w:rsidRPr="001A0D36">
        <w:rPr>
          <w:rFonts w:ascii="Arial" w:hAnsi="Arial" w:cs="Arial"/>
          <w:bCs/>
          <w:color w:val="000000"/>
          <w:sz w:val="16"/>
          <w:szCs w:val="16"/>
        </w:rPr>
        <w:t>2.</w:t>
      </w:r>
      <w:r w:rsidRPr="001A0D36">
        <w:rPr>
          <w:rFonts w:ascii="Arial" w:hAnsi="Arial" w:cs="Arial"/>
          <w:bCs/>
          <w:color w:val="000000"/>
          <w:sz w:val="16"/>
          <w:szCs w:val="16"/>
        </w:rPr>
        <w:tab/>
        <w:t>Данное распоряжение опубликовать в газете «Вестник МО «Корсукское».</w:t>
      </w:r>
    </w:p>
    <w:p w:rsidR="001A0D36" w:rsidRPr="001A0D36" w:rsidRDefault="001A0D36" w:rsidP="001A0D36">
      <w:pPr>
        <w:jc w:val="both"/>
        <w:rPr>
          <w:rFonts w:ascii="Arial" w:hAnsi="Arial" w:cs="Arial"/>
          <w:bCs/>
          <w:color w:val="000000"/>
          <w:sz w:val="16"/>
          <w:szCs w:val="16"/>
        </w:rPr>
      </w:pPr>
      <w:r w:rsidRPr="001A0D36">
        <w:rPr>
          <w:rFonts w:ascii="Arial" w:hAnsi="Arial" w:cs="Arial"/>
          <w:bCs/>
          <w:color w:val="000000"/>
          <w:sz w:val="16"/>
          <w:szCs w:val="16"/>
        </w:rPr>
        <w:t>3.</w:t>
      </w:r>
      <w:r w:rsidRPr="001A0D36">
        <w:rPr>
          <w:rFonts w:ascii="Arial" w:hAnsi="Arial" w:cs="Arial"/>
          <w:bCs/>
          <w:color w:val="000000"/>
          <w:sz w:val="16"/>
          <w:szCs w:val="16"/>
        </w:rPr>
        <w:tab/>
        <w:t>Контроль за исполнением настоящего решения оставляю за собой.</w:t>
      </w:r>
    </w:p>
    <w:p w:rsidR="001A0D36" w:rsidRPr="001A0D36" w:rsidRDefault="001A0D36" w:rsidP="001A0D36">
      <w:pPr>
        <w:jc w:val="both"/>
        <w:rPr>
          <w:rFonts w:ascii="Arial" w:hAnsi="Arial" w:cs="Arial"/>
          <w:bCs/>
          <w:color w:val="000000"/>
          <w:sz w:val="16"/>
          <w:szCs w:val="16"/>
        </w:rPr>
      </w:pPr>
    </w:p>
    <w:p w:rsidR="001A0D36" w:rsidRPr="001A0D36" w:rsidRDefault="001A0D36" w:rsidP="001A0D36">
      <w:pPr>
        <w:jc w:val="both"/>
        <w:rPr>
          <w:rFonts w:ascii="Arial" w:hAnsi="Arial" w:cs="Arial"/>
          <w:bCs/>
          <w:color w:val="000000"/>
          <w:sz w:val="16"/>
          <w:szCs w:val="16"/>
        </w:rPr>
      </w:pPr>
    </w:p>
    <w:p w:rsidR="001A0D36" w:rsidRPr="001A0D36" w:rsidRDefault="001A0D36" w:rsidP="001A0D36">
      <w:pPr>
        <w:jc w:val="both"/>
        <w:rPr>
          <w:rFonts w:ascii="Arial" w:hAnsi="Arial" w:cs="Arial"/>
          <w:bCs/>
          <w:color w:val="000000"/>
          <w:sz w:val="16"/>
          <w:szCs w:val="16"/>
        </w:rPr>
      </w:pPr>
    </w:p>
    <w:p w:rsidR="001A0D36" w:rsidRPr="001A0D36" w:rsidRDefault="001A0D36" w:rsidP="001A0D36">
      <w:pPr>
        <w:jc w:val="both"/>
        <w:rPr>
          <w:rFonts w:ascii="Arial" w:hAnsi="Arial" w:cs="Arial"/>
          <w:bCs/>
          <w:color w:val="000000"/>
          <w:sz w:val="16"/>
          <w:szCs w:val="16"/>
        </w:rPr>
      </w:pPr>
      <w:r w:rsidRPr="001A0D36">
        <w:rPr>
          <w:rFonts w:ascii="Arial" w:hAnsi="Arial" w:cs="Arial"/>
          <w:bCs/>
          <w:color w:val="000000"/>
          <w:sz w:val="16"/>
          <w:szCs w:val="16"/>
        </w:rPr>
        <w:t xml:space="preserve">И.о. главы МО «Корсукское»                                         Г.Д.Тухалова </w:t>
      </w:r>
    </w:p>
    <w:p w:rsidR="001A0D36" w:rsidRPr="001A0D36" w:rsidRDefault="001A0D36" w:rsidP="001A0D36">
      <w:pPr>
        <w:jc w:val="both"/>
        <w:rPr>
          <w:rFonts w:ascii="Arial" w:hAnsi="Arial" w:cs="Arial"/>
          <w:bCs/>
          <w:color w:val="000000"/>
          <w:sz w:val="16"/>
          <w:szCs w:val="16"/>
        </w:rPr>
      </w:pPr>
    </w:p>
    <w:p w:rsidR="001A0D36" w:rsidRPr="001A0D36" w:rsidRDefault="001A0D36" w:rsidP="001A0D36">
      <w:pPr>
        <w:jc w:val="both"/>
        <w:rPr>
          <w:rFonts w:ascii="Arial" w:hAnsi="Arial" w:cs="Arial"/>
          <w:bCs/>
          <w:color w:val="000000"/>
          <w:sz w:val="16"/>
          <w:szCs w:val="16"/>
        </w:rPr>
      </w:pPr>
    </w:p>
    <w:p w:rsidR="001A0D36" w:rsidRPr="001A0D36" w:rsidRDefault="001A0D36" w:rsidP="001A0D36">
      <w:pPr>
        <w:jc w:val="both"/>
        <w:rPr>
          <w:rFonts w:ascii="Arial" w:hAnsi="Arial" w:cs="Arial"/>
          <w:bCs/>
          <w:color w:val="000000"/>
          <w:sz w:val="16"/>
          <w:szCs w:val="16"/>
        </w:rPr>
      </w:pPr>
    </w:p>
    <w:p w:rsidR="001A0D36" w:rsidRPr="001A0D36" w:rsidRDefault="001A0D36" w:rsidP="001A0D36">
      <w:pPr>
        <w:jc w:val="right"/>
        <w:rPr>
          <w:rFonts w:ascii="Arial" w:hAnsi="Arial" w:cs="Arial"/>
          <w:bCs/>
          <w:color w:val="000000"/>
          <w:sz w:val="16"/>
          <w:szCs w:val="16"/>
        </w:rPr>
      </w:pPr>
      <w:r w:rsidRPr="001A0D36">
        <w:rPr>
          <w:rFonts w:ascii="Arial" w:hAnsi="Arial" w:cs="Arial"/>
          <w:bCs/>
          <w:color w:val="000000"/>
          <w:sz w:val="16"/>
          <w:szCs w:val="16"/>
        </w:rPr>
        <w:t>Приложение №1</w:t>
      </w:r>
    </w:p>
    <w:p w:rsidR="001A0D36" w:rsidRPr="001A0D36" w:rsidRDefault="001A0D36" w:rsidP="001A0D36">
      <w:pPr>
        <w:jc w:val="right"/>
        <w:rPr>
          <w:rFonts w:ascii="Arial" w:hAnsi="Arial" w:cs="Arial"/>
          <w:bCs/>
          <w:color w:val="000000"/>
          <w:sz w:val="16"/>
          <w:szCs w:val="16"/>
        </w:rPr>
      </w:pPr>
      <w:r w:rsidRPr="001A0D36">
        <w:rPr>
          <w:rFonts w:ascii="Arial" w:hAnsi="Arial" w:cs="Arial"/>
          <w:bCs/>
          <w:color w:val="000000"/>
          <w:sz w:val="16"/>
          <w:szCs w:val="16"/>
        </w:rPr>
        <w:t>Утверждено распоряжением Главы</w:t>
      </w:r>
    </w:p>
    <w:p w:rsidR="001A0D36" w:rsidRPr="001A0D36" w:rsidRDefault="001A0D36" w:rsidP="001A0D36">
      <w:pPr>
        <w:jc w:val="right"/>
        <w:rPr>
          <w:rFonts w:ascii="Arial" w:hAnsi="Arial" w:cs="Arial"/>
          <w:bCs/>
          <w:color w:val="000000"/>
          <w:sz w:val="16"/>
          <w:szCs w:val="16"/>
        </w:rPr>
      </w:pPr>
      <w:r w:rsidRPr="001A0D36">
        <w:rPr>
          <w:rFonts w:ascii="Arial" w:hAnsi="Arial" w:cs="Arial"/>
          <w:bCs/>
          <w:color w:val="000000"/>
          <w:sz w:val="16"/>
          <w:szCs w:val="16"/>
        </w:rPr>
        <w:t>МО «Корсукское» 29.12.2022г. № 42</w:t>
      </w:r>
    </w:p>
    <w:p w:rsidR="001A0D36" w:rsidRPr="001A0D36" w:rsidRDefault="001A0D36" w:rsidP="001A0D36">
      <w:pPr>
        <w:jc w:val="center"/>
        <w:rPr>
          <w:rFonts w:ascii="Arial" w:hAnsi="Arial" w:cs="Arial"/>
          <w:b/>
          <w:bCs/>
          <w:color w:val="000000"/>
          <w:sz w:val="16"/>
          <w:szCs w:val="16"/>
        </w:rPr>
      </w:pPr>
      <w:r w:rsidRPr="001A0D36">
        <w:rPr>
          <w:rFonts w:ascii="Arial" w:hAnsi="Arial" w:cs="Arial"/>
          <w:b/>
          <w:bCs/>
          <w:color w:val="000000"/>
          <w:sz w:val="16"/>
          <w:szCs w:val="16"/>
        </w:rPr>
        <w:t>Структура администрации муниципального образования</w:t>
      </w:r>
    </w:p>
    <w:p w:rsidR="001A0D36" w:rsidRPr="001A0D36" w:rsidRDefault="001A0D36" w:rsidP="001A0D36">
      <w:pPr>
        <w:jc w:val="center"/>
        <w:rPr>
          <w:rFonts w:ascii="Arial" w:hAnsi="Arial" w:cs="Arial"/>
          <w:b/>
          <w:bCs/>
          <w:color w:val="000000"/>
          <w:sz w:val="16"/>
          <w:szCs w:val="16"/>
        </w:rPr>
      </w:pPr>
      <w:r w:rsidRPr="001A0D36">
        <w:rPr>
          <w:rFonts w:ascii="Arial" w:hAnsi="Arial" w:cs="Arial"/>
          <w:b/>
          <w:bCs/>
          <w:color w:val="000000"/>
          <w:sz w:val="16"/>
          <w:szCs w:val="16"/>
        </w:rPr>
        <w:t>«Корсукское»</w:t>
      </w:r>
    </w:p>
    <w:p w:rsidR="001A0D36" w:rsidRPr="001A0D36" w:rsidRDefault="001A0D36" w:rsidP="001A0D36">
      <w:pPr>
        <w:jc w:val="center"/>
        <w:rPr>
          <w:rFonts w:ascii="Arial" w:hAnsi="Arial" w:cs="Arial"/>
          <w:b/>
          <w:bCs/>
          <w:color w:val="000000"/>
          <w:sz w:val="16"/>
          <w:szCs w:val="16"/>
        </w:rPr>
      </w:pPr>
    </w:p>
    <w:p w:rsidR="001A0D36" w:rsidRPr="001A0D36" w:rsidRDefault="001A0D36" w:rsidP="001A0D36">
      <w:pPr>
        <w:jc w:val="center"/>
        <w:rPr>
          <w:rFonts w:ascii="Arial" w:hAnsi="Arial" w:cs="Arial"/>
          <w:bCs/>
          <w:color w:val="000000"/>
          <w:sz w:val="16"/>
          <w:szCs w:val="16"/>
        </w:rPr>
      </w:pPr>
      <w:r w:rsidRPr="001A0D36">
        <w:rPr>
          <w:rFonts w:ascii="Arial" w:hAnsi="Arial" w:cs="Arial"/>
          <w:bCs/>
          <w:color w:val="000000"/>
          <w:sz w:val="16"/>
          <w:szCs w:val="16"/>
        </w:rPr>
        <w:t>Глава муниципального образования</w:t>
      </w:r>
    </w:p>
    <w:p w:rsidR="001A0D36" w:rsidRPr="001A0D36" w:rsidRDefault="001A0D36" w:rsidP="001A0D36">
      <w:pPr>
        <w:jc w:val="center"/>
        <w:rPr>
          <w:rFonts w:ascii="Arial" w:hAnsi="Arial" w:cs="Arial"/>
          <w:bCs/>
          <w:color w:val="000000"/>
          <w:sz w:val="16"/>
          <w:szCs w:val="16"/>
        </w:rPr>
      </w:pPr>
      <w:r w:rsidRPr="001A0D36">
        <w:rPr>
          <w:rFonts w:ascii="Arial" w:hAnsi="Arial" w:cs="Arial"/>
          <w:bCs/>
          <w:color w:val="000000"/>
          <w:sz w:val="16"/>
          <w:szCs w:val="16"/>
        </w:rPr>
        <w:t>Глава администрации</w:t>
      </w:r>
    </w:p>
    <w:p w:rsidR="001A0D36" w:rsidRPr="001A0D36" w:rsidRDefault="001A0D36" w:rsidP="001A0D36">
      <w:pPr>
        <w:jc w:val="both"/>
        <w:rPr>
          <w:rFonts w:ascii="Arial" w:hAnsi="Arial" w:cs="Arial"/>
          <w:bCs/>
          <w:color w:val="000000"/>
          <w:sz w:val="16"/>
          <w:szCs w:val="16"/>
        </w:rPr>
      </w:pPr>
    </w:p>
    <w:p w:rsidR="001A0D36" w:rsidRPr="001A0D36" w:rsidRDefault="001A0D36" w:rsidP="001A0D36">
      <w:pPr>
        <w:jc w:val="both"/>
        <w:rPr>
          <w:rFonts w:ascii="Arial" w:hAnsi="Arial" w:cs="Arial"/>
          <w:b/>
          <w:bCs/>
          <w:color w:val="000000"/>
          <w:sz w:val="16"/>
          <w:szCs w:val="16"/>
        </w:rPr>
      </w:pPr>
      <w:r w:rsidRPr="001A0D36">
        <w:rPr>
          <w:rFonts w:ascii="Arial" w:hAnsi="Arial" w:cs="Arial"/>
          <w:b/>
          <w:bCs/>
          <w:color w:val="000000"/>
          <w:sz w:val="16"/>
          <w:szCs w:val="16"/>
        </w:rPr>
        <w:t>Аппарат администрации                                                                 Дума МО</w:t>
      </w:r>
    </w:p>
    <w:p w:rsidR="001A0D36" w:rsidRPr="001A0D36" w:rsidRDefault="001A0D36" w:rsidP="001A0D36">
      <w:pPr>
        <w:jc w:val="both"/>
        <w:rPr>
          <w:rFonts w:ascii="Arial" w:hAnsi="Arial" w:cs="Arial"/>
          <w:bCs/>
          <w:color w:val="000000"/>
          <w:sz w:val="16"/>
          <w:szCs w:val="16"/>
        </w:rPr>
      </w:pPr>
      <w:r w:rsidRPr="001A0D36">
        <w:rPr>
          <w:rFonts w:ascii="Arial" w:hAnsi="Arial" w:cs="Arial"/>
          <w:bCs/>
          <w:color w:val="000000"/>
          <w:sz w:val="16"/>
          <w:szCs w:val="16"/>
        </w:rPr>
        <w:t>Начальник финансового отдела                                             Председатель Думы</w:t>
      </w:r>
    </w:p>
    <w:p w:rsidR="001A0D36" w:rsidRPr="001A0D36" w:rsidRDefault="001A0D36" w:rsidP="001A0D36">
      <w:pPr>
        <w:jc w:val="both"/>
        <w:rPr>
          <w:rFonts w:ascii="Arial" w:hAnsi="Arial" w:cs="Arial"/>
          <w:bCs/>
          <w:color w:val="000000"/>
          <w:sz w:val="16"/>
          <w:szCs w:val="16"/>
        </w:rPr>
      </w:pPr>
      <w:r w:rsidRPr="001A0D36">
        <w:rPr>
          <w:rFonts w:ascii="Arial" w:hAnsi="Arial" w:cs="Arial"/>
          <w:bCs/>
          <w:color w:val="000000"/>
          <w:sz w:val="16"/>
          <w:szCs w:val="16"/>
        </w:rPr>
        <w:t>Главный специалист</w:t>
      </w:r>
    </w:p>
    <w:p w:rsidR="001A0D36" w:rsidRPr="001A0D36" w:rsidRDefault="001A0D36" w:rsidP="001A0D36">
      <w:pPr>
        <w:jc w:val="both"/>
        <w:rPr>
          <w:rFonts w:ascii="Arial" w:hAnsi="Arial" w:cs="Arial"/>
          <w:bCs/>
          <w:color w:val="000000"/>
          <w:sz w:val="16"/>
          <w:szCs w:val="16"/>
        </w:rPr>
      </w:pPr>
      <w:r w:rsidRPr="001A0D36">
        <w:rPr>
          <w:rFonts w:ascii="Arial" w:hAnsi="Arial" w:cs="Arial"/>
          <w:bCs/>
          <w:color w:val="000000"/>
          <w:sz w:val="16"/>
          <w:szCs w:val="16"/>
        </w:rPr>
        <w:t>Ведущий специалист</w:t>
      </w:r>
    </w:p>
    <w:p w:rsidR="001A0D36" w:rsidRPr="001A0D36" w:rsidRDefault="001A0D36" w:rsidP="001A0D36">
      <w:pPr>
        <w:jc w:val="both"/>
        <w:rPr>
          <w:rFonts w:ascii="Arial" w:hAnsi="Arial" w:cs="Arial"/>
          <w:bCs/>
          <w:color w:val="000000"/>
          <w:sz w:val="16"/>
          <w:szCs w:val="16"/>
        </w:rPr>
      </w:pPr>
      <w:r w:rsidRPr="001A0D36">
        <w:rPr>
          <w:rFonts w:ascii="Arial" w:hAnsi="Arial" w:cs="Arial"/>
          <w:bCs/>
          <w:color w:val="000000"/>
          <w:sz w:val="16"/>
          <w:szCs w:val="16"/>
        </w:rPr>
        <w:t>Специалист 2-й категории</w:t>
      </w:r>
    </w:p>
    <w:p w:rsidR="001A0D36" w:rsidRPr="001A0D36" w:rsidRDefault="001A0D36" w:rsidP="001A0D36">
      <w:pPr>
        <w:jc w:val="both"/>
        <w:rPr>
          <w:rFonts w:ascii="Arial" w:hAnsi="Arial" w:cs="Arial"/>
          <w:bCs/>
          <w:color w:val="000000"/>
          <w:sz w:val="16"/>
          <w:szCs w:val="16"/>
        </w:rPr>
      </w:pPr>
      <w:r w:rsidRPr="001A0D36">
        <w:rPr>
          <w:rFonts w:ascii="Arial" w:hAnsi="Arial" w:cs="Arial"/>
          <w:bCs/>
          <w:color w:val="000000"/>
          <w:sz w:val="16"/>
          <w:szCs w:val="16"/>
        </w:rPr>
        <w:t>Специалист 2-й категории</w:t>
      </w:r>
    </w:p>
    <w:p w:rsidR="001A0D36" w:rsidRPr="001A0D36" w:rsidRDefault="001A0D36" w:rsidP="001A0D36">
      <w:pPr>
        <w:jc w:val="both"/>
        <w:rPr>
          <w:rFonts w:ascii="Arial" w:hAnsi="Arial" w:cs="Arial"/>
          <w:bCs/>
          <w:color w:val="000000"/>
          <w:sz w:val="16"/>
          <w:szCs w:val="16"/>
        </w:rPr>
      </w:pPr>
    </w:p>
    <w:p w:rsidR="001A0D36" w:rsidRPr="001A0D36" w:rsidRDefault="001A0D36" w:rsidP="001A0D36">
      <w:pPr>
        <w:jc w:val="both"/>
        <w:rPr>
          <w:rFonts w:ascii="Arial" w:hAnsi="Arial" w:cs="Arial"/>
          <w:bCs/>
          <w:color w:val="000000"/>
          <w:sz w:val="16"/>
          <w:szCs w:val="16"/>
        </w:rPr>
      </w:pPr>
    </w:p>
    <w:p w:rsidR="001A0D36" w:rsidRPr="001A0D36" w:rsidRDefault="001A0D36" w:rsidP="001A0D36">
      <w:pPr>
        <w:jc w:val="both"/>
        <w:rPr>
          <w:rFonts w:ascii="Arial" w:hAnsi="Arial" w:cs="Arial"/>
          <w:b/>
          <w:bCs/>
          <w:color w:val="000000"/>
          <w:sz w:val="16"/>
          <w:szCs w:val="16"/>
        </w:rPr>
      </w:pPr>
      <w:r w:rsidRPr="001A0D36">
        <w:rPr>
          <w:rFonts w:ascii="Arial" w:hAnsi="Arial" w:cs="Arial"/>
          <w:b/>
          <w:bCs/>
          <w:color w:val="000000"/>
          <w:sz w:val="16"/>
          <w:szCs w:val="16"/>
        </w:rPr>
        <w:t>Вспомогательный персонал                                        Технический персонал</w:t>
      </w:r>
    </w:p>
    <w:p w:rsidR="001A0D36" w:rsidRPr="001A0D36" w:rsidRDefault="001A0D36" w:rsidP="001A0D36">
      <w:pPr>
        <w:jc w:val="both"/>
        <w:rPr>
          <w:rFonts w:ascii="Arial" w:hAnsi="Arial" w:cs="Arial"/>
          <w:bCs/>
          <w:color w:val="000000"/>
          <w:sz w:val="16"/>
          <w:szCs w:val="16"/>
        </w:rPr>
      </w:pPr>
      <w:r w:rsidRPr="001A0D36">
        <w:rPr>
          <w:rFonts w:ascii="Arial" w:hAnsi="Arial" w:cs="Arial"/>
          <w:bCs/>
          <w:color w:val="000000"/>
          <w:sz w:val="16"/>
          <w:szCs w:val="16"/>
        </w:rPr>
        <w:t xml:space="preserve"> Водитель                                                                          Главный бухгалтер </w:t>
      </w:r>
    </w:p>
    <w:p w:rsidR="001A0D36" w:rsidRPr="001A0D36" w:rsidRDefault="001A0D36" w:rsidP="001A0D36">
      <w:pPr>
        <w:jc w:val="both"/>
        <w:rPr>
          <w:rFonts w:ascii="Arial" w:hAnsi="Arial" w:cs="Arial"/>
          <w:bCs/>
          <w:color w:val="000000"/>
          <w:sz w:val="16"/>
          <w:szCs w:val="16"/>
        </w:rPr>
      </w:pPr>
      <w:r w:rsidRPr="001A0D36">
        <w:rPr>
          <w:rFonts w:ascii="Arial" w:hAnsi="Arial" w:cs="Arial"/>
          <w:bCs/>
          <w:color w:val="000000"/>
          <w:sz w:val="16"/>
          <w:szCs w:val="16"/>
        </w:rPr>
        <w:t>Уборщик служебных помещений</w:t>
      </w:r>
    </w:p>
    <w:p w:rsidR="001A0D36" w:rsidRPr="001A0D36" w:rsidRDefault="001A0D36" w:rsidP="001A0D36">
      <w:pPr>
        <w:jc w:val="both"/>
        <w:rPr>
          <w:rFonts w:ascii="Arial" w:hAnsi="Arial" w:cs="Arial"/>
          <w:bCs/>
          <w:color w:val="000000"/>
          <w:sz w:val="16"/>
          <w:szCs w:val="16"/>
        </w:rPr>
      </w:pPr>
      <w:r w:rsidRPr="001A0D36">
        <w:rPr>
          <w:rFonts w:ascii="Arial" w:hAnsi="Arial" w:cs="Arial"/>
          <w:bCs/>
          <w:color w:val="000000"/>
          <w:sz w:val="16"/>
          <w:szCs w:val="16"/>
        </w:rPr>
        <w:t>Рабочий по обслуживанию зданий</w:t>
      </w:r>
    </w:p>
    <w:p w:rsidR="00D77DDE" w:rsidRPr="00EC5DDB" w:rsidRDefault="00D77DDE" w:rsidP="002076F8">
      <w:pPr>
        <w:jc w:val="both"/>
        <w:rPr>
          <w:rFonts w:ascii="Arial" w:hAnsi="Arial" w:cs="Arial"/>
          <w:bCs/>
          <w:color w:val="000000"/>
          <w:sz w:val="16"/>
          <w:szCs w:val="16"/>
        </w:rPr>
      </w:pPr>
    </w:p>
    <w:p w:rsidR="000C64E7" w:rsidRPr="000C64E7" w:rsidRDefault="000C64E7" w:rsidP="00890C74">
      <w:pPr>
        <w:jc w:val="center"/>
        <w:rPr>
          <w:rFonts w:ascii="Arial" w:hAnsi="Arial" w:cs="Arial"/>
          <w:b/>
          <w:bCs/>
          <w:color w:val="000000"/>
          <w:sz w:val="16"/>
          <w:szCs w:val="16"/>
        </w:rPr>
      </w:pPr>
      <w:r w:rsidRPr="000C64E7">
        <w:rPr>
          <w:rFonts w:ascii="Arial" w:hAnsi="Arial" w:cs="Arial"/>
          <w:b/>
          <w:bCs/>
          <w:color w:val="000000"/>
          <w:sz w:val="16"/>
          <w:szCs w:val="16"/>
        </w:rPr>
        <w:t>29.12.2022г.№32</w:t>
      </w:r>
    </w:p>
    <w:p w:rsidR="000C64E7" w:rsidRPr="000C64E7" w:rsidRDefault="000C64E7" w:rsidP="00890C74">
      <w:pPr>
        <w:jc w:val="center"/>
        <w:rPr>
          <w:rFonts w:ascii="Arial" w:hAnsi="Arial" w:cs="Arial"/>
          <w:b/>
          <w:bCs/>
          <w:color w:val="000000"/>
          <w:sz w:val="16"/>
          <w:szCs w:val="16"/>
        </w:rPr>
      </w:pPr>
      <w:r w:rsidRPr="000C64E7">
        <w:rPr>
          <w:rFonts w:ascii="Arial" w:hAnsi="Arial" w:cs="Arial"/>
          <w:b/>
          <w:bCs/>
          <w:color w:val="000000"/>
          <w:sz w:val="16"/>
          <w:szCs w:val="16"/>
        </w:rPr>
        <w:t>РОССИЙСКАЯ ФЕДЕРАЦИЯ</w:t>
      </w:r>
    </w:p>
    <w:p w:rsidR="000C64E7" w:rsidRPr="000C64E7" w:rsidRDefault="000C64E7" w:rsidP="00890C74">
      <w:pPr>
        <w:jc w:val="center"/>
        <w:rPr>
          <w:rFonts w:ascii="Arial" w:hAnsi="Arial" w:cs="Arial"/>
          <w:b/>
          <w:bCs/>
          <w:color w:val="000000"/>
          <w:sz w:val="16"/>
          <w:szCs w:val="16"/>
        </w:rPr>
      </w:pPr>
      <w:r w:rsidRPr="000C64E7">
        <w:rPr>
          <w:rFonts w:ascii="Arial" w:hAnsi="Arial" w:cs="Arial"/>
          <w:b/>
          <w:bCs/>
          <w:color w:val="000000"/>
          <w:sz w:val="16"/>
          <w:szCs w:val="16"/>
        </w:rPr>
        <w:t>ИРКУТСКАЯ ОБЛАСТЬ</w:t>
      </w:r>
    </w:p>
    <w:p w:rsidR="000C64E7" w:rsidRPr="000C64E7" w:rsidRDefault="000C64E7" w:rsidP="00890C74">
      <w:pPr>
        <w:jc w:val="center"/>
        <w:rPr>
          <w:rFonts w:ascii="Arial" w:hAnsi="Arial" w:cs="Arial"/>
          <w:b/>
          <w:bCs/>
          <w:color w:val="000000"/>
          <w:sz w:val="16"/>
          <w:szCs w:val="16"/>
        </w:rPr>
      </w:pPr>
      <w:r w:rsidRPr="000C64E7">
        <w:rPr>
          <w:rFonts w:ascii="Arial" w:hAnsi="Arial" w:cs="Arial"/>
          <w:b/>
          <w:bCs/>
          <w:color w:val="000000"/>
          <w:sz w:val="16"/>
          <w:szCs w:val="16"/>
        </w:rPr>
        <w:t>ЭХИРИТ-БУЛАГАТСКИЙРАЙОН</w:t>
      </w:r>
    </w:p>
    <w:p w:rsidR="000C64E7" w:rsidRPr="000C64E7" w:rsidRDefault="000C64E7" w:rsidP="00890C74">
      <w:pPr>
        <w:jc w:val="center"/>
        <w:rPr>
          <w:rFonts w:ascii="Arial" w:hAnsi="Arial" w:cs="Arial"/>
          <w:b/>
          <w:bCs/>
          <w:color w:val="000000"/>
          <w:sz w:val="16"/>
          <w:szCs w:val="16"/>
        </w:rPr>
      </w:pPr>
      <w:r w:rsidRPr="000C64E7">
        <w:rPr>
          <w:rFonts w:ascii="Arial" w:hAnsi="Arial" w:cs="Arial"/>
          <w:b/>
          <w:bCs/>
          <w:color w:val="000000"/>
          <w:sz w:val="16"/>
          <w:szCs w:val="16"/>
        </w:rPr>
        <w:t>МУНИЦИПАЛЬНОЕ ОБРАЗОВАНИЕ «КОРСУКСКОЕ»</w:t>
      </w:r>
    </w:p>
    <w:p w:rsidR="000C64E7" w:rsidRPr="000C64E7" w:rsidRDefault="000C64E7" w:rsidP="00890C74">
      <w:pPr>
        <w:jc w:val="center"/>
        <w:rPr>
          <w:rFonts w:ascii="Arial" w:hAnsi="Arial" w:cs="Arial"/>
          <w:b/>
          <w:bCs/>
          <w:color w:val="000000"/>
          <w:sz w:val="16"/>
          <w:szCs w:val="16"/>
        </w:rPr>
      </w:pPr>
      <w:r w:rsidRPr="000C64E7">
        <w:rPr>
          <w:rFonts w:ascii="Arial" w:hAnsi="Arial" w:cs="Arial"/>
          <w:b/>
          <w:bCs/>
          <w:color w:val="000000"/>
          <w:sz w:val="16"/>
          <w:szCs w:val="16"/>
        </w:rPr>
        <w:t>ДУМА</w:t>
      </w:r>
    </w:p>
    <w:p w:rsidR="000C64E7" w:rsidRPr="000C64E7" w:rsidRDefault="000C64E7" w:rsidP="00890C74">
      <w:pPr>
        <w:jc w:val="center"/>
        <w:rPr>
          <w:rFonts w:ascii="Arial" w:hAnsi="Arial" w:cs="Arial"/>
          <w:b/>
          <w:bCs/>
          <w:color w:val="000000"/>
          <w:sz w:val="16"/>
          <w:szCs w:val="16"/>
        </w:rPr>
      </w:pPr>
      <w:r w:rsidRPr="000C64E7">
        <w:rPr>
          <w:rFonts w:ascii="Arial" w:hAnsi="Arial" w:cs="Arial"/>
          <w:b/>
          <w:bCs/>
          <w:color w:val="000000"/>
          <w:sz w:val="16"/>
          <w:szCs w:val="16"/>
        </w:rPr>
        <w:t>РЕШЕНИЕ</w:t>
      </w:r>
    </w:p>
    <w:p w:rsidR="000C64E7" w:rsidRPr="000C64E7" w:rsidRDefault="000C64E7" w:rsidP="00890C74">
      <w:pPr>
        <w:jc w:val="center"/>
        <w:rPr>
          <w:rFonts w:ascii="Arial" w:hAnsi="Arial" w:cs="Arial"/>
          <w:b/>
          <w:bCs/>
          <w:color w:val="000000"/>
          <w:sz w:val="16"/>
          <w:szCs w:val="16"/>
        </w:rPr>
      </w:pPr>
    </w:p>
    <w:p w:rsidR="000C64E7" w:rsidRPr="000C64E7" w:rsidRDefault="000C64E7" w:rsidP="00890C74">
      <w:pPr>
        <w:jc w:val="center"/>
        <w:rPr>
          <w:rFonts w:ascii="Arial" w:hAnsi="Arial" w:cs="Arial"/>
          <w:b/>
          <w:bCs/>
          <w:color w:val="000000"/>
          <w:sz w:val="16"/>
          <w:szCs w:val="16"/>
        </w:rPr>
      </w:pPr>
      <w:r w:rsidRPr="000C64E7">
        <w:rPr>
          <w:rFonts w:ascii="Arial" w:hAnsi="Arial" w:cs="Arial"/>
          <w:b/>
          <w:bCs/>
          <w:color w:val="000000"/>
          <w:sz w:val="16"/>
          <w:szCs w:val="16"/>
        </w:rPr>
        <w:t>«О ВНЕСЕНИИИ ИЗМЕНЕНИЙ В РЕШЕНИЕ ДУМЫ ОТ 29.12.2021Г. №32 «О БЮДЖЕТЕ МУНИЦИПАЛЬНОГО ОБРАЗОВАНИЯ «КОРСУКСКОЕ» НА ОЧЕРЕДНОЙ ФИНАНСОВЫЙ 2022 ГОД И ПЛАНОВЫЙ ПЕРИОД 2023 и 2024 годов»</w:t>
      </w:r>
    </w:p>
    <w:p w:rsidR="000C64E7" w:rsidRPr="000C64E7" w:rsidRDefault="000C64E7" w:rsidP="000C64E7">
      <w:pPr>
        <w:jc w:val="both"/>
        <w:rPr>
          <w:rFonts w:ascii="Arial" w:hAnsi="Arial" w:cs="Arial"/>
          <w:b/>
          <w:bCs/>
          <w:color w:val="000000"/>
          <w:sz w:val="16"/>
          <w:szCs w:val="16"/>
        </w:rPr>
      </w:pPr>
    </w:p>
    <w:p w:rsidR="000C64E7" w:rsidRPr="00B5612B" w:rsidRDefault="00890C74" w:rsidP="000C64E7">
      <w:pPr>
        <w:jc w:val="both"/>
        <w:rPr>
          <w:rFonts w:ascii="Arial" w:hAnsi="Arial" w:cs="Arial"/>
          <w:bCs/>
          <w:color w:val="000000"/>
          <w:sz w:val="16"/>
          <w:szCs w:val="16"/>
        </w:rPr>
      </w:pPr>
      <w:r w:rsidRPr="00B5612B">
        <w:rPr>
          <w:rFonts w:ascii="Arial" w:hAnsi="Arial" w:cs="Arial"/>
          <w:bCs/>
          <w:color w:val="000000"/>
          <w:sz w:val="16"/>
          <w:szCs w:val="16"/>
        </w:rPr>
        <w:t xml:space="preserve">     </w:t>
      </w:r>
      <w:r w:rsidR="000C64E7" w:rsidRPr="00B5612B">
        <w:rPr>
          <w:rFonts w:ascii="Arial" w:hAnsi="Arial" w:cs="Arial"/>
          <w:bCs/>
          <w:color w:val="000000"/>
          <w:sz w:val="16"/>
          <w:szCs w:val="16"/>
        </w:rPr>
        <w:t xml:space="preserve">В соответствии Бюджетным кодексом Российской Федерации статьей 184/1, Уставом муниципального образования «Корсукское» статьей 59 и Положением о бюджетном процессе в муниципальном образовании «Корсукское» от 12.04.2017г №3 статьей 29, на основании изменений в доходной и расходной части бюджета на сумму   866 020,00 рублей «Дотации бюджетам сельских поселений на выравнивание  бюджетной обеспеченности» - 786 100,00 рублей, «Налоговых доходов» - 79 920,00 рублей, Дума муниципального образования Корсукское», </w:t>
      </w:r>
    </w:p>
    <w:p w:rsidR="000C64E7" w:rsidRPr="00B5612B" w:rsidRDefault="000C64E7" w:rsidP="000C64E7">
      <w:pPr>
        <w:jc w:val="both"/>
        <w:rPr>
          <w:rFonts w:ascii="Arial" w:hAnsi="Arial" w:cs="Arial"/>
          <w:bCs/>
          <w:color w:val="000000"/>
          <w:sz w:val="16"/>
          <w:szCs w:val="16"/>
        </w:rPr>
      </w:pPr>
    </w:p>
    <w:p w:rsidR="000C64E7" w:rsidRPr="00B5612B" w:rsidRDefault="000C64E7" w:rsidP="00890C74">
      <w:pPr>
        <w:jc w:val="center"/>
        <w:rPr>
          <w:rFonts w:ascii="Arial" w:hAnsi="Arial" w:cs="Arial"/>
          <w:bCs/>
          <w:color w:val="000000"/>
          <w:sz w:val="16"/>
          <w:szCs w:val="16"/>
        </w:rPr>
      </w:pPr>
      <w:r w:rsidRPr="00B5612B">
        <w:rPr>
          <w:rFonts w:ascii="Arial" w:hAnsi="Arial" w:cs="Arial"/>
          <w:bCs/>
          <w:color w:val="000000"/>
          <w:sz w:val="16"/>
          <w:szCs w:val="16"/>
        </w:rPr>
        <w:t>РЕШИЛА:</w:t>
      </w:r>
    </w:p>
    <w:p w:rsidR="000C64E7" w:rsidRPr="00B5612B" w:rsidRDefault="000C64E7" w:rsidP="000C64E7">
      <w:pPr>
        <w:jc w:val="both"/>
        <w:rPr>
          <w:rFonts w:ascii="Arial" w:hAnsi="Arial" w:cs="Arial"/>
          <w:bCs/>
          <w:color w:val="000000"/>
          <w:sz w:val="16"/>
          <w:szCs w:val="16"/>
        </w:rPr>
      </w:pP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Пункт 1. Внести изменение в бюджет МО «Корсукское» на очередной финансовый 2022 год и плановый период 2023-2024 гг., утвержденный решением Думы МО «Корсукское» от 29.12.2021 №32, следующие изменения: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xml:space="preserve"> </w:t>
      </w:r>
      <w:r w:rsidRPr="00B5612B">
        <w:rPr>
          <w:rFonts w:ascii="Arial" w:hAnsi="Arial" w:cs="Arial"/>
          <w:bCs/>
          <w:color w:val="000000"/>
          <w:sz w:val="16"/>
          <w:szCs w:val="16"/>
        </w:rPr>
        <w:tab/>
        <w:t>1.1. Пункт 1 п.п. 1.1 абзац 1 изложить в следующей редакции: «общий объем доходов бюджета в сумме 15 432 785,02 рублей, в том числе безвозмездные поступления        13 541 985,02 рублей, в том числе с районного бюджета 9 967 600,00 рублей, с областного бюджета 2 872 300,00 рублей, прочие безвозмездные поступления в бюджеты сельских поселений 39 265,02 рублей,  прочие межбюджетные трансферты, передаваемые бюджетам сельских поселений 29 300,00 рублей, налоговые доходы в сумме                  1 890 800,00 рублей.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1.2. Пункт 1 п.п. 1.1 абзац 2 изложить в следующей редакции: «общий объем расходов бюджета в сумме 17 384 785,12 рублей.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1.3. Пункт 1 п.п. 1.1 абзац 3 размер дефицита местного бюджета в сумме           1 952 000,10 рублей, в том числе 67 908,00 рублей или 3,5915 процентов утвержденного общего годового объема доходов местного бюджета, без учета безвозмездных поступлений, имеющих целевое назначение, по дополнительным нормативам отчислений и остатков средств бюджета МО «Корсукское» на 01.01.2022 года в объеме 1 884 092,10 рубля.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Источником финансирования дефицита местного бюджета определить изменение остатков средств на счете по учету средств местного бюджета».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Пункт 2.</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Установить, что безвозмездные поступления от физических и юридических лиц, имеющие целевое назначение, фактически полученные при исполнении местного бюджета сверх доходов, утвержденных настоящим Законом, направляются на увеличение расходов местного бюджета, соответствующих целям их предоставления.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lastRenderedPageBreak/>
        <w:t>Пункт 3.</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Приложения 1,2,3,4 и пояснительную записку к бюджету изложить в новой редакции.</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xml:space="preserve"> Пункт 4.</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xml:space="preserve">Опубликовать настоящее Решение в газете «Вестник МО «Корсукское» и на сайте Администрации муниципального образования. </w:t>
      </w:r>
    </w:p>
    <w:p w:rsidR="000C64E7" w:rsidRPr="00B5612B" w:rsidRDefault="000C64E7" w:rsidP="000C64E7">
      <w:pPr>
        <w:jc w:val="both"/>
        <w:rPr>
          <w:rFonts w:ascii="Arial" w:hAnsi="Arial" w:cs="Arial"/>
          <w:bCs/>
          <w:color w:val="000000"/>
          <w:sz w:val="16"/>
          <w:szCs w:val="16"/>
        </w:rPr>
      </w:pPr>
    </w:p>
    <w:p w:rsidR="000C64E7" w:rsidRPr="00B5612B" w:rsidRDefault="000C64E7" w:rsidP="000C64E7">
      <w:pPr>
        <w:jc w:val="both"/>
        <w:rPr>
          <w:rFonts w:ascii="Arial" w:hAnsi="Arial" w:cs="Arial"/>
          <w:bCs/>
          <w:color w:val="000000"/>
          <w:sz w:val="16"/>
          <w:szCs w:val="16"/>
        </w:rPr>
      </w:pP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Председатель Думы муниципального</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образования «Корсукское»</w:t>
      </w:r>
    </w:p>
    <w:p w:rsidR="000C64E7" w:rsidRPr="00B5612B" w:rsidRDefault="000C64E7" w:rsidP="0089336F">
      <w:pPr>
        <w:jc w:val="both"/>
        <w:rPr>
          <w:rFonts w:ascii="Arial" w:hAnsi="Arial" w:cs="Arial"/>
          <w:bCs/>
          <w:color w:val="000000"/>
          <w:sz w:val="16"/>
          <w:szCs w:val="16"/>
        </w:rPr>
      </w:pPr>
      <w:r w:rsidRPr="00B5612B">
        <w:rPr>
          <w:rFonts w:ascii="Arial" w:hAnsi="Arial" w:cs="Arial"/>
          <w:bCs/>
          <w:color w:val="000000"/>
          <w:sz w:val="16"/>
          <w:szCs w:val="16"/>
        </w:rPr>
        <w:t>Г</w:t>
      </w:r>
      <w:r w:rsidR="0089336F">
        <w:rPr>
          <w:rFonts w:ascii="Arial" w:hAnsi="Arial" w:cs="Arial"/>
          <w:bCs/>
          <w:color w:val="000000"/>
          <w:sz w:val="16"/>
          <w:szCs w:val="16"/>
        </w:rPr>
        <w:t xml:space="preserve">лава муниципального образования  </w:t>
      </w:r>
      <w:r w:rsidRPr="00B5612B">
        <w:rPr>
          <w:rFonts w:ascii="Arial" w:hAnsi="Arial" w:cs="Arial"/>
          <w:bCs/>
          <w:color w:val="000000"/>
          <w:sz w:val="16"/>
          <w:szCs w:val="16"/>
        </w:rPr>
        <w:t>«Корсукское»                                                                                            Е.А. Хаптахаев</w:t>
      </w:r>
    </w:p>
    <w:p w:rsidR="0089336F" w:rsidRDefault="0089336F" w:rsidP="00890C74">
      <w:pPr>
        <w:jc w:val="center"/>
        <w:rPr>
          <w:rFonts w:ascii="Arial" w:hAnsi="Arial" w:cs="Arial"/>
          <w:bCs/>
          <w:color w:val="000000"/>
          <w:sz w:val="16"/>
          <w:szCs w:val="16"/>
        </w:rPr>
      </w:pPr>
    </w:p>
    <w:p w:rsidR="0089336F" w:rsidRDefault="0089336F" w:rsidP="00890C74">
      <w:pPr>
        <w:jc w:val="center"/>
        <w:rPr>
          <w:rFonts w:ascii="Arial" w:hAnsi="Arial" w:cs="Arial"/>
          <w:bCs/>
          <w:color w:val="000000"/>
          <w:sz w:val="16"/>
          <w:szCs w:val="16"/>
        </w:rPr>
      </w:pPr>
    </w:p>
    <w:p w:rsidR="000C64E7" w:rsidRPr="00B5612B" w:rsidRDefault="000C64E7" w:rsidP="00890C74">
      <w:pPr>
        <w:jc w:val="center"/>
        <w:rPr>
          <w:rFonts w:ascii="Arial" w:hAnsi="Arial" w:cs="Arial"/>
          <w:bCs/>
          <w:color w:val="000000"/>
          <w:sz w:val="16"/>
          <w:szCs w:val="16"/>
        </w:rPr>
      </w:pPr>
      <w:r w:rsidRPr="00B5612B">
        <w:rPr>
          <w:rFonts w:ascii="Arial" w:hAnsi="Arial" w:cs="Arial"/>
          <w:bCs/>
          <w:color w:val="000000"/>
          <w:sz w:val="16"/>
          <w:szCs w:val="16"/>
        </w:rPr>
        <w:t>ПОЯСНИТЕЛЬНАЯ ЗАПИСКА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К ПРОЕКТУ РЕШЕНИЯ ДУМЫ МО «КОРСУКСКОЕ» О ВНЕСЕНИИИ ИЗМЕНЕНИЙ В РЕШЕНИЕ ДУМЫ ОТ 29.12.2021 №32 «О БЮДЖЕТЕ МУНИЦИПАЛЬНОГО ОБРАЗОВАНИЯ «КОРСУКСКОЕ» НА ОЧЕРЕДНОЙ ФИНАНСОВЫЙ 2022 ГОД И ПЛАНОВЫЙ ПЕРИОД 2023 и 2024 годов»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Бюджет муниципального образования «Корсукское» на 2022 год, подготовлен в соответствии с требованиями Бюджетного кодекса Российской Федерации, Устава муниципального образования «Корсукское», Положения «О бюджетном процессе МО «Корсукское».</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Формирование основных параметров бюджета муниципального образования «Корсукское» на 2022 год осуществлено в соответствии с требованиями действующего бюджетного и налогового законодательства. Также учтены ожидаемые параметры исполнения бюджета на 2021 год, основные параметры прогноза социально-экономического развития муниципального образования на 2022 год.</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Основные параметры бюджета поселения на 2022 год сформированы в следующих объемах:</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xml:space="preserve">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835"/>
      </w:tblGrid>
      <w:tr w:rsidR="000C64E7" w:rsidRPr="00B5612B" w:rsidTr="000C64E7">
        <w:tc>
          <w:tcPr>
            <w:tcW w:w="7196"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Основные параметры бюджета</w:t>
            </w:r>
          </w:p>
        </w:tc>
        <w:tc>
          <w:tcPr>
            <w:tcW w:w="2835"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2022  год</w:t>
            </w:r>
          </w:p>
        </w:tc>
      </w:tr>
      <w:tr w:rsidR="000C64E7" w:rsidRPr="00B5612B" w:rsidTr="000C64E7">
        <w:trPr>
          <w:trHeight w:val="465"/>
        </w:trPr>
        <w:tc>
          <w:tcPr>
            <w:tcW w:w="7196"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Доходы, в том числе:</w:t>
            </w:r>
          </w:p>
        </w:tc>
        <w:tc>
          <w:tcPr>
            <w:tcW w:w="2835"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15 432 785,02</w:t>
            </w:r>
          </w:p>
        </w:tc>
      </w:tr>
      <w:tr w:rsidR="000C64E7" w:rsidRPr="00B5612B" w:rsidTr="000C64E7">
        <w:tc>
          <w:tcPr>
            <w:tcW w:w="7196"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налоговые и неналоговые доходы</w:t>
            </w:r>
          </w:p>
        </w:tc>
        <w:tc>
          <w:tcPr>
            <w:tcW w:w="2835"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1 890 800,00</w:t>
            </w:r>
          </w:p>
        </w:tc>
      </w:tr>
      <w:tr w:rsidR="000C64E7" w:rsidRPr="00B5612B" w:rsidTr="000C64E7">
        <w:tc>
          <w:tcPr>
            <w:tcW w:w="7196"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безвозмездные перечисления</w:t>
            </w:r>
          </w:p>
        </w:tc>
        <w:tc>
          <w:tcPr>
            <w:tcW w:w="2835"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13 541 985,02</w:t>
            </w:r>
          </w:p>
        </w:tc>
      </w:tr>
      <w:tr w:rsidR="000C64E7" w:rsidRPr="00B5612B" w:rsidTr="000C64E7">
        <w:tc>
          <w:tcPr>
            <w:tcW w:w="7196"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Расходы, в том числе:</w:t>
            </w:r>
          </w:p>
        </w:tc>
        <w:tc>
          <w:tcPr>
            <w:tcW w:w="2835"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17 384 785,12</w:t>
            </w:r>
          </w:p>
        </w:tc>
      </w:tr>
      <w:tr w:rsidR="000C64E7" w:rsidRPr="00B5612B" w:rsidTr="000C64E7">
        <w:tc>
          <w:tcPr>
            <w:tcW w:w="7196"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условно утвержденные расходы</w:t>
            </w:r>
          </w:p>
        </w:tc>
        <w:tc>
          <w:tcPr>
            <w:tcW w:w="2835"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w:t>
            </w:r>
          </w:p>
        </w:tc>
      </w:tr>
      <w:tr w:rsidR="000C64E7" w:rsidRPr="00B5612B" w:rsidTr="000C64E7">
        <w:tc>
          <w:tcPr>
            <w:tcW w:w="7196"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Доля условно утвержденных расходов в общем объеме расходов</w:t>
            </w:r>
          </w:p>
        </w:tc>
        <w:tc>
          <w:tcPr>
            <w:tcW w:w="2835" w:type="dxa"/>
            <w:vAlign w:val="center"/>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w:t>
            </w:r>
          </w:p>
        </w:tc>
      </w:tr>
      <w:tr w:rsidR="000C64E7" w:rsidRPr="00B5612B" w:rsidTr="000C64E7">
        <w:tc>
          <w:tcPr>
            <w:tcW w:w="7196"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Дефицит</w:t>
            </w:r>
          </w:p>
        </w:tc>
        <w:tc>
          <w:tcPr>
            <w:tcW w:w="2835"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1 952 000,10</w:t>
            </w:r>
          </w:p>
        </w:tc>
      </w:tr>
      <w:tr w:rsidR="000C64E7" w:rsidRPr="00B5612B" w:rsidTr="000C64E7">
        <w:tc>
          <w:tcPr>
            <w:tcW w:w="7196"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Процент дефицита к доходам без учета безвозмездных поступлений</w:t>
            </w:r>
          </w:p>
        </w:tc>
        <w:tc>
          <w:tcPr>
            <w:tcW w:w="2835" w:type="dxa"/>
            <w:vAlign w:val="center"/>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3,5915%</w:t>
            </w:r>
          </w:p>
        </w:tc>
      </w:tr>
      <w:tr w:rsidR="000C64E7" w:rsidRPr="00B5612B" w:rsidTr="000C64E7">
        <w:tc>
          <w:tcPr>
            <w:tcW w:w="7196"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Верхний предел государственного долга</w:t>
            </w:r>
          </w:p>
        </w:tc>
        <w:tc>
          <w:tcPr>
            <w:tcW w:w="2835"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0,00</w:t>
            </w:r>
          </w:p>
        </w:tc>
      </w:tr>
      <w:tr w:rsidR="000C64E7" w:rsidRPr="00B5612B" w:rsidTr="000C64E7">
        <w:tc>
          <w:tcPr>
            <w:tcW w:w="7196"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xml:space="preserve">Резервный фонд </w:t>
            </w:r>
          </w:p>
        </w:tc>
        <w:tc>
          <w:tcPr>
            <w:tcW w:w="2835" w:type="dxa"/>
          </w:tcPr>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5 000,00</w:t>
            </w:r>
          </w:p>
        </w:tc>
      </w:tr>
    </w:tbl>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ab/>
      </w:r>
      <w:r w:rsidRPr="00B5612B">
        <w:rPr>
          <w:rFonts w:ascii="Arial" w:hAnsi="Arial" w:cs="Arial"/>
          <w:bCs/>
          <w:color w:val="000000"/>
          <w:sz w:val="16"/>
          <w:szCs w:val="16"/>
        </w:rPr>
        <w:tab/>
      </w:r>
      <w:r w:rsidRPr="00B5612B">
        <w:rPr>
          <w:rFonts w:ascii="Arial" w:hAnsi="Arial" w:cs="Arial"/>
          <w:bCs/>
          <w:color w:val="000000"/>
          <w:sz w:val="16"/>
          <w:szCs w:val="16"/>
        </w:rPr>
        <w:tab/>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В целом бюджет МО «Корсукское» изменился:</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ab/>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Доходная часть бюджета:</w:t>
      </w:r>
    </w:p>
    <w:p w:rsidR="000C64E7" w:rsidRPr="00B5612B" w:rsidRDefault="000C64E7" w:rsidP="000C64E7">
      <w:pPr>
        <w:jc w:val="both"/>
        <w:rPr>
          <w:rFonts w:ascii="Arial" w:hAnsi="Arial" w:cs="Arial"/>
          <w:bCs/>
          <w:color w:val="000000"/>
          <w:sz w:val="16"/>
          <w:szCs w:val="16"/>
          <w:u w:val="single"/>
        </w:rPr>
      </w:pPr>
      <w:r w:rsidRPr="00B5612B">
        <w:rPr>
          <w:rFonts w:ascii="Arial" w:hAnsi="Arial" w:cs="Arial"/>
          <w:bCs/>
          <w:color w:val="000000"/>
          <w:sz w:val="16"/>
          <w:szCs w:val="16"/>
          <w:u w:val="single"/>
        </w:rPr>
        <w:t>2022 год</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ab/>
        <w:t>Доходная часть бюджета увеличена на сумму 866 020,00 рублей «Дотации бюджетам сельских поселений на выравнивание  бюджетной обеспеченности» - 786 100,00 рублей, «Налоговых доходов» - 79 920,00 рублей.</w:t>
      </w:r>
    </w:p>
    <w:p w:rsidR="000C64E7" w:rsidRPr="00B5612B" w:rsidRDefault="000C64E7" w:rsidP="000C64E7">
      <w:pPr>
        <w:jc w:val="both"/>
        <w:rPr>
          <w:rFonts w:ascii="Arial" w:hAnsi="Arial" w:cs="Arial"/>
          <w:bCs/>
          <w:color w:val="000000"/>
          <w:sz w:val="16"/>
          <w:szCs w:val="16"/>
        </w:rPr>
      </w:pP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Расходная часть бюджета увеличена на сумму 866 020,00 рублей:</w:t>
      </w:r>
    </w:p>
    <w:p w:rsidR="000C64E7" w:rsidRPr="00B5612B" w:rsidRDefault="000C64E7" w:rsidP="000C64E7">
      <w:pPr>
        <w:jc w:val="both"/>
        <w:rPr>
          <w:rFonts w:ascii="Arial" w:hAnsi="Arial" w:cs="Arial"/>
          <w:bCs/>
          <w:color w:val="000000"/>
          <w:sz w:val="16"/>
          <w:szCs w:val="16"/>
        </w:rPr>
      </w:pP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xml:space="preserve"> </w:t>
      </w:r>
      <w:r w:rsidRPr="00B5612B">
        <w:rPr>
          <w:rFonts w:ascii="Arial" w:hAnsi="Arial" w:cs="Arial"/>
          <w:bCs/>
          <w:color w:val="000000"/>
          <w:sz w:val="16"/>
          <w:szCs w:val="16"/>
        </w:rPr>
        <w:tab/>
        <w:t>РзПзР (0102) «Функционирование высшего должностного лица субъекта Российской Федерации и муниципального образования» - 218 742,00 рублей, внесены изменения на увеличение по КВР 120 «Расходы на выплаты персоналу государственных (муниципальных) органов» по КОСГУ 121 «Фонд оплаты труда государственных (муниципальных) органов»  - 262 450,00 рублей,  на уменьшение по КОСГУ 129 «Взносы по обязательному социальному страхованию на выплаты денежного содержания и иные выплаты работникам государственных (муниципальных) органов» - 43 708,00 рублей;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xml:space="preserve">Внесены изменения на уменьшение по РзПзР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- 209 610,40 рублей: </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Увеличение составляет – 352 001,43 379973,43рублей: по КВР 120 «Расходы на выплаты персоналу государственных (муниципальных) органов» по КОСГУ 121 «Фонд оплаты труда государственных (муниципальных) органов»  - 283 457,00 рублей, КОСГУ 129 «Взносы по обязательному социальному страхованию на выплаты денежного содержания и иные выплаты работникам государственных (муниципальных) органов» - 68 544,43 рублей;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xml:space="preserve"> КВР 242 «Закупка товаров, работ, услуг в сфере информационно-коммуникационных технологий» - 27 972,00 рублей:  КОСГУ 221 «Услуги связи» -           8 300,00 рублей, КОСГУ 225 «Работы, услуги по содержанию имущества» - 6 672,00 рублей,  КОСГУ 226  «Прочие работы, услуги» - 13 000,00 рублей;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xml:space="preserve">Уменьшение составляет – 589 583,83 рублей: </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КВР 244 «Прочая закупка товаров, работ и услуг» - 100 635,00 рублей уменьшены  по КОСГУ 226 «Прочие работы, услуги» - 29 835,00 рублей, КОСГУ 340 «Увеличение стоимости материальных запасов» - 70 800,00 рублей;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КВР 831 «Исполнение судебных актов Российской Федерации и мировых соглашений по возмещению причиненного вреда» - 484 874,74 рублей;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КВР 850 «Уплата налогов, сборов и иных платеже» - 4 074,09 рублей.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РзПзР (0113) Муниципальная программа "Содействие занятости населения МО "Корсукское" на 2020-2023 года" уменьшено на сумму – 3 560,00 рублей;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xml:space="preserve">Внесены изменения по РзПзР (0203) «Мобилизационная и вневойсковая подготовка» уменьшено на сумму – 1 085,00 рублей КВР 120 «Расходы на выплаты персоналу государственных (муниципальных) органов» по КОСГУ 121 «Фонд оплаты труда государственных (муниципальных) органов»  - 833,60 рублей, КОСГУ 129 «Взносы по обязательному социальному страхованию на выплаты денежного содержания и иные выплаты работникам государственных (муниципальных) органов» - 251,40 рублей; </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lastRenderedPageBreak/>
        <w:t>Увеличение составляет – 1 085,00 рублей КВР 244 «Прочая закупка товаров, работ и услуг» по КОСГУ 310 «Увеличение стоимости основных средств».</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РзПзР (0310) «Защита населения и территории от чрезвычайных ситуаций природного и техногенного характера, пожарная безопасность» уменьшено на сумму 14 100,00 рублей КВР 244 «Прочая закупка товаров, работ и услуг».</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РзПзР (0409) «Дорожное хозяйство (дорожные фонды)» - увеличено на сумму 109 120,00 рублей КВР 244 «Прочая закупка товаров, работ и услуг» по КОСГУ 225 «Работы, услуги по содержанию имущества»;</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xml:space="preserve"> </w:t>
      </w:r>
      <w:r w:rsidRPr="00B5612B">
        <w:rPr>
          <w:rFonts w:ascii="Arial" w:hAnsi="Arial" w:cs="Arial"/>
          <w:bCs/>
          <w:color w:val="000000"/>
          <w:sz w:val="16"/>
          <w:szCs w:val="16"/>
        </w:rPr>
        <w:tab/>
        <w:t xml:space="preserve">РзПзР (0503) «Благоустройство» КСЦР 91 4 01 90180 «Другие вопросы в области благоустройства» уменьшено на сумму 102 384,54 рублей КВР 244 «Прочая закупка товаров, работ и услуг». </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РзПзР (1001) «Социальная политика» КВР 312 «Иные пенсии, социальные доплаты к пенсиям» увеличение составляет 16 797,00 рублей.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РзПзР (1403) «Прочие межбюджетные трансферты общего характера» увеличение составляет 10 000,00 рублей.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xml:space="preserve">Также внесены изменения по РзПзР (0801) «Дворцы и дома культуры, другие учреждения культуры и средства массовой информации» на увеличение суммы 841 015,94 рублей. </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КСЦР 91 7 10  «Обеспечение досуговой деятельности» - 668 548,46 рублей: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xml:space="preserve"> Увеличено на сумму 819 594,78 рубля: КВР 110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по 111 «Фонд оплаты труда учреждений» - 798 164,03 рубля. КВР 244 «Прочая закупка товаров, работ и услуг» КОСГУ 226 «Прочие работы и услуги» - 21 430,75 рублей;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Уменьшено на сумму 145 746,32 рубля по 119 «Взносы по обязательному социальному страхованию на выплаты по оплате труда» работников и иные выплаты работникам учреждений» - 47 546,32 рублей,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КВР 242 «Закупка товаров, работ, услуг в сфере информационно-коммуникационных технологий» - 1 600,00 рублей, КВР 244 «Прочая закупка товаров, работ и услуг» -             4 700,00 рублей, 247 «Закупка энергетических ресурсов» - 90 200,00 рублей, КВР 850 «Уплата налогов, сборов и иных платеже» - 1 700,00 рублей.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ab/>
        <w:t>КСЦР 91 7 11 «Обеспечение библиотечной деятельности» увеличение составило  172 467,48 рублей: КВР 110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- 139 908,25 рублей по 111 «Фонд оплаты труда учреждений» - 139 908,25 рублей, 119 «Взносы по обязательному социальному страхованию на выплаты по оплате труда работников и иные выплаты работникам учреждений» - 39 345,50 рублей;</w:t>
      </w:r>
    </w:p>
    <w:p w:rsidR="000C64E7" w:rsidRPr="00B5612B" w:rsidRDefault="000C64E7" w:rsidP="000C64E7">
      <w:pPr>
        <w:jc w:val="both"/>
        <w:rPr>
          <w:rFonts w:ascii="Arial" w:hAnsi="Arial" w:cs="Arial"/>
          <w:bCs/>
          <w:color w:val="000000"/>
          <w:sz w:val="16"/>
          <w:szCs w:val="16"/>
        </w:rPr>
      </w:pPr>
      <w:r w:rsidRPr="00B5612B">
        <w:rPr>
          <w:rFonts w:ascii="Arial" w:hAnsi="Arial" w:cs="Arial"/>
          <w:bCs/>
          <w:color w:val="000000"/>
          <w:sz w:val="16"/>
          <w:szCs w:val="16"/>
        </w:rPr>
        <w:t xml:space="preserve">Уменьшение КВР 244 «Прочая закупка товаров, работ и услуг» - 6 786,27 рублей. </w:t>
      </w:r>
    </w:p>
    <w:p w:rsidR="00462C61" w:rsidRPr="00462C61" w:rsidRDefault="00462C61" w:rsidP="00462C61">
      <w:pPr>
        <w:jc w:val="both"/>
        <w:rPr>
          <w:rFonts w:ascii="Arial" w:hAnsi="Arial" w:cs="Arial"/>
          <w:b/>
          <w:bCs/>
          <w:color w:val="000000"/>
          <w:sz w:val="16"/>
          <w:szCs w:val="16"/>
        </w:rPr>
      </w:pPr>
    </w:p>
    <w:tbl>
      <w:tblPr>
        <w:tblStyle w:val="a7"/>
        <w:tblW w:w="0" w:type="auto"/>
        <w:tblLook w:val="04A0" w:firstRow="1" w:lastRow="0" w:firstColumn="1" w:lastColumn="0" w:noHBand="0" w:noVBand="1"/>
      </w:tblPr>
      <w:tblGrid>
        <w:gridCol w:w="1951"/>
        <w:gridCol w:w="4313"/>
        <w:gridCol w:w="1102"/>
        <w:gridCol w:w="1102"/>
        <w:gridCol w:w="1102"/>
      </w:tblGrid>
      <w:tr w:rsidR="00890C74" w:rsidRPr="00890C74" w:rsidTr="00890C74">
        <w:trPr>
          <w:trHeight w:val="255"/>
        </w:trPr>
        <w:tc>
          <w:tcPr>
            <w:tcW w:w="2624" w:type="dxa"/>
            <w:noWrap/>
            <w:hideMark/>
          </w:tcPr>
          <w:p w:rsidR="00890C74" w:rsidRPr="00890C74" w:rsidRDefault="00890C74" w:rsidP="00890C74">
            <w:pPr>
              <w:jc w:val="center"/>
              <w:rPr>
                <w:rFonts w:ascii="Arial" w:hAnsi="Arial" w:cs="Arial"/>
                <w:b/>
                <w:bCs/>
                <w:color w:val="000000"/>
                <w:sz w:val="16"/>
                <w:szCs w:val="16"/>
              </w:rPr>
            </w:pPr>
          </w:p>
        </w:tc>
        <w:tc>
          <w:tcPr>
            <w:tcW w:w="5900" w:type="dxa"/>
            <w:noWrap/>
            <w:hideMark/>
          </w:tcPr>
          <w:p w:rsidR="00890C74" w:rsidRPr="00890C74" w:rsidRDefault="00890C74" w:rsidP="00890C74">
            <w:pPr>
              <w:jc w:val="center"/>
              <w:rPr>
                <w:rFonts w:ascii="Arial" w:hAnsi="Arial" w:cs="Arial"/>
                <w:b/>
                <w:bCs/>
                <w:color w:val="000000"/>
                <w:sz w:val="16"/>
                <w:szCs w:val="16"/>
              </w:rPr>
            </w:pPr>
          </w:p>
        </w:tc>
        <w:tc>
          <w:tcPr>
            <w:tcW w:w="4336" w:type="dxa"/>
            <w:gridSpan w:val="3"/>
            <w:noWrap/>
            <w:hideMark/>
          </w:tcPr>
          <w:p w:rsidR="00890C74" w:rsidRPr="0089336F" w:rsidRDefault="00890C74" w:rsidP="00890C74">
            <w:pPr>
              <w:jc w:val="right"/>
              <w:rPr>
                <w:rFonts w:ascii="Arial" w:hAnsi="Arial" w:cs="Arial"/>
                <w:bCs/>
                <w:color w:val="000000"/>
                <w:sz w:val="16"/>
                <w:szCs w:val="16"/>
              </w:rPr>
            </w:pPr>
            <w:r w:rsidRPr="0089336F">
              <w:rPr>
                <w:rFonts w:ascii="Arial" w:hAnsi="Arial" w:cs="Arial"/>
                <w:bCs/>
                <w:color w:val="000000"/>
                <w:sz w:val="16"/>
                <w:szCs w:val="16"/>
              </w:rPr>
              <w:t>Приложение № 1</w:t>
            </w:r>
          </w:p>
        </w:tc>
      </w:tr>
      <w:tr w:rsidR="00890C74" w:rsidRPr="00890C74" w:rsidTr="00890C74">
        <w:trPr>
          <w:trHeight w:val="255"/>
        </w:trPr>
        <w:tc>
          <w:tcPr>
            <w:tcW w:w="2624" w:type="dxa"/>
            <w:noWrap/>
            <w:hideMark/>
          </w:tcPr>
          <w:p w:rsidR="00890C74" w:rsidRPr="00890C74" w:rsidRDefault="00890C74" w:rsidP="00890C74">
            <w:pPr>
              <w:jc w:val="center"/>
              <w:rPr>
                <w:rFonts w:ascii="Arial" w:hAnsi="Arial" w:cs="Arial"/>
                <w:b/>
                <w:bCs/>
                <w:color w:val="000000"/>
                <w:sz w:val="16"/>
                <w:szCs w:val="16"/>
              </w:rPr>
            </w:pPr>
          </w:p>
        </w:tc>
        <w:tc>
          <w:tcPr>
            <w:tcW w:w="10236" w:type="dxa"/>
            <w:gridSpan w:val="4"/>
            <w:noWrap/>
            <w:hideMark/>
          </w:tcPr>
          <w:p w:rsidR="00890C74" w:rsidRPr="00890C74" w:rsidRDefault="00890C74" w:rsidP="00890C74">
            <w:pPr>
              <w:jc w:val="center"/>
              <w:rPr>
                <w:rFonts w:ascii="Arial" w:hAnsi="Arial" w:cs="Arial"/>
                <w:b/>
                <w:bCs/>
                <w:color w:val="000000"/>
                <w:sz w:val="16"/>
                <w:szCs w:val="16"/>
              </w:rPr>
            </w:pPr>
          </w:p>
        </w:tc>
      </w:tr>
      <w:tr w:rsidR="00890C74" w:rsidRPr="00890C74" w:rsidTr="00890C74">
        <w:trPr>
          <w:trHeight w:val="1455"/>
        </w:trPr>
        <w:tc>
          <w:tcPr>
            <w:tcW w:w="8524" w:type="dxa"/>
            <w:gridSpan w:val="2"/>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w:t>
            </w:r>
          </w:p>
        </w:tc>
        <w:tc>
          <w:tcPr>
            <w:tcW w:w="4336" w:type="dxa"/>
            <w:gridSpan w:val="3"/>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Решение Думы от 29.12.2022 №32   "О внесении изменений в решение Думы от 29.12.2021 №32 "О бюджете муниципального образования "Корсукское" на 2022 год  и на плановый период 2023 и 2024 годов"                              </w:t>
            </w:r>
          </w:p>
        </w:tc>
      </w:tr>
      <w:tr w:rsidR="00890C74" w:rsidRPr="00890C74" w:rsidTr="00890C74">
        <w:trPr>
          <w:trHeight w:val="255"/>
        </w:trPr>
        <w:tc>
          <w:tcPr>
            <w:tcW w:w="2624" w:type="dxa"/>
            <w:noWrap/>
            <w:hideMark/>
          </w:tcPr>
          <w:p w:rsidR="00890C74" w:rsidRPr="0089336F" w:rsidRDefault="00890C74" w:rsidP="00890C74">
            <w:pPr>
              <w:jc w:val="center"/>
              <w:rPr>
                <w:rFonts w:ascii="Arial" w:hAnsi="Arial" w:cs="Arial"/>
                <w:bCs/>
                <w:color w:val="000000"/>
                <w:sz w:val="16"/>
                <w:szCs w:val="16"/>
              </w:rPr>
            </w:pPr>
          </w:p>
        </w:tc>
        <w:tc>
          <w:tcPr>
            <w:tcW w:w="5900" w:type="dxa"/>
            <w:noWrap/>
            <w:hideMark/>
          </w:tcPr>
          <w:p w:rsidR="00890C74" w:rsidRPr="0089336F" w:rsidRDefault="00890C74" w:rsidP="00890C74">
            <w:pPr>
              <w:jc w:val="center"/>
              <w:rPr>
                <w:rFonts w:ascii="Arial" w:hAnsi="Arial" w:cs="Arial"/>
                <w:bCs/>
                <w:color w:val="000000"/>
                <w:sz w:val="16"/>
                <w:szCs w:val="16"/>
              </w:rPr>
            </w:pPr>
          </w:p>
        </w:tc>
        <w:tc>
          <w:tcPr>
            <w:tcW w:w="1446" w:type="dxa"/>
            <w:noWrap/>
            <w:hideMark/>
          </w:tcPr>
          <w:p w:rsidR="00890C74" w:rsidRPr="0089336F" w:rsidRDefault="00890C74" w:rsidP="00890C74">
            <w:pPr>
              <w:jc w:val="center"/>
              <w:rPr>
                <w:rFonts w:ascii="Arial" w:hAnsi="Arial" w:cs="Arial"/>
                <w:bCs/>
                <w:color w:val="000000"/>
                <w:sz w:val="16"/>
                <w:szCs w:val="16"/>
              </w:rPr>
            </w:pPr>
          </w:p>
        </w:tc>
        <w:tc>
          <w:tcPr>
            <w:tcW w:w="1445" w:type="dxa"/>
            <w:noWrap/>
            <w:hideMark/>
          </w:tcPr>
          <w:p w:rsidR="00890C74" w:rsidRPr="0089336F" w:rsidRDefault="00890C74" w:rsidP="00890C74">
            <w:pPr>
              <w:jc w:val="center"/>
              <w:rPr>
                <w:rFonts w:ascii="Arial" w:hAnsi="Arial" w:cs="Arial"/>
                <w:bCs/>
                <w:color w:val="000000"/>
                <w:sz w:val="16"/>
                <w:szCs w:val="16"/>
              </w:rPr>
            </w:pPr>
          </w:p>
        </w:tc>
        <w:tc>
          <w:tcPr>
            <w:tcW w:w="1445" w:type="dxa"/>
            <w:noWrap/>
            <w:hideMark/>
          </w:tcPr>
          <w:p w:rsidR="00890C74" w:rsidRPr="0089336F" w:rsidRDefault="00890C74" w:rsidP="00890C74">
            <w:pPr>
              <w:jc w:val="center"/>
              <w:rPr>
                <w:rFonts w:ascii="Arial" w:hAnsi="Arial" w:cs="Arial"/>
                <w:bCs/>
                <w:color w:val="000000"/>
                <w:sz w:val="16"/>
                <w:szCs w:val="16"/>
              </w:rPr>
            </w:pPr>
          </w:p>
        </w:tc>
      </w:tr>
      <w:tr w:rsidR="00890C74" w:rsidRPr="00890C74" w:rsidTr="00890C74">
        <w:trPr>
          <w:trHeight w:val="390"/>
        </w:trPr>
        <w:tc>
          <w:tcPr>
            <w:tcW w:w="12860" w:type="dxa"/>
            <w:gridSpan w:val="5"/>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Прогнозируемые доходы  бюджета  МО "Корсукское" на 2022 год  и на плановый период 2023 и 2024 годов</w:t>
            </w:r>
          </w:p>
        </w:tc>
      </w:tr>
      <w:tr w:rsidR="00890C74" w:rsidRPr="00890C74" w:rsidTr="00890C74">
        <w:trPr>
          <w:trHeight w:val="255"/>
        </w:trPr>
        <w:tc>
          <w:tcPr>
            <w:tcW w:w="2624" w:type="dxa"/>
            <w:noWrap/>
            <w:hideMark/>
          </w:tcPr>
          <w:p w:rsidR="00890C74" w:rsidRPr="0089336F" w:rsidRDefault="00890C74" w:rsidP="00890C74">
            <w:pPr>
              <w:jc w:val="center"/>
              <w:rPr>
                <w:rFonts w:ascii="Arial" w:hAnsi="Arial" w:cs="Arial"/>
                <w:bCs/>
                <w:color w:val="000000"/>
                <w:sz w:val="16"/>
                <w:szCs w:val="16"/>
              </w:rPr>
            </w:pPr>
          </w:p>
        </w:tc>
        <w:tc>
          <w:tcPr>
            <w:tcW w:w="5900" w:type="dxa"/>
            <w:noWrap/>
            <w:hideMark/>
          </w:tcPr>
          <w:p w:rsidR="00890C74" w:rsidRPr="0089336F" w:rsidRDefault="00890C74" w:rsidP="00890C74">
            <w:pPr>
              <w:jc w:val="center"/>
              <w:rPr>
                <w:rFonts w:ascii="Arial" w:hAnsi="Arial" w:cs="Arial"/>
                <w:bCs/>
                <w:color w:val="000000"/>
                <w:sz w:val="16"/>
                <w:szCs w:val="16"/>
              </w:rPr>
            </w:pPr>
          </w:p>
        </w:tc>
        <w:tc>
          <w:tcPr>
            <w:tcW w:w="1446" w:type="dxa"/>
            <w:noWrap/>
            <w:hideMark/>
          </w:tcPr>
          <w:p w:rsidR="00890C74" w:rsidRPr="0089336F" w:rsidRDefault="00890C74" w:rsidP="00890C74">
            <w:pPr>
              <w:jc w:val="center"/>
              <w:rPr>
                <w:rFonts w:ascii="Arial" w:hAnsi="Arial" w:cs="Arial"/>
                <w:bCs/>
                <w:color w:val="000000"/>
                <w:sz w:val="16"/>
                <w:szCs w:val="16"/>
              </w:rPr>
            </w:pPr>
          </w:p>
        </w:tc>
        <w:tc>
          <w:tcPr>
            <w:tcW w:w="1445" w:type="dxa"/>
            <w:noWrap/>
            <w:hideMark/>
          </w:tcPr>
          <w:p w:rsidR="00890C74" w:rsidRPr="0089336F" w:rsidRDefault="00890C74" w:rsidP="00890C74">
            <w:pPr>
              <w:jc w:val="center"/>
              <w:rPr>
                <w:rFonts w:ascii="Arial" w:hAnsi="Arial" w:cs="Arial"/>
                <w:bCs/>
                <w:color w:val="000000"/>
                <w:sz w:val="16"/>
                <w:szCs w:val="16"/>
              </w:rPr>
            </w:pPr>
          </w:p>
        </w:tc>
        <w:tc>
          <w:tcPr>
            <w:tcW w:w="1445" w:type="dxa"/>
            <w:noWrap/>
            <w:hideMark/>
          </w:tcPr>
          <w:p w:rsidR="00890C74" w:rsidRPr="0089336F" w:rsidRDefault="00890C74" w:rsidP="00890C74">
            <w:pPr>
              <w:jc w:val="center"/>
              <w:rPr>
                <w:rFonts w:ascii="Arial" w:hAnsi="Arial" w:cs="Arial"/>
                <w:bCs/>
                <w:color w:val="000000"/>
                <w:sz w:val="16"/>
                <w:szCs w:val="16"/>
              </w:rPr>
            </w:pPr>
          </w:p>
        </w:tc>
      </w:tr>
      <w:tr w:rsidR="00890C74" w:rsidRPr="00890C74" w:rsidTr="00890C74">
        <w:trPr>
          <w:trHeight w:val="270"/>
        </w:trPr>
        <w:tc>
          <w:tcPr>
            <w:tcW w:w="2624" w:type="dxa"/>
            <w:noWrap/>
            <w:hideMark/>
          </w:tcPr>
          <w:p w:rsidR="00890C74" w:rsidRPr="0089336F" w:rsidRDefault="00890C74" w:rsidP="00890C74">
            <w:pPr>
              <w:jc w:val="center"/>
              <w:rPr>
                <w:rFonts w:ascii="Arial" w:hAnsi="Arial" w:cs="Arial"/>
                <w:bCs/>
                <w:color w:val="000000"/>
                <w:sz w:val="16"/>
                <w:szCs w:val="16"/>
              </w:rPr>
            </w:pPr>
          </w:p>
        </w:tc>
        <w:tc>
          <w:tcPr>
            <w:tcW w:w="5900" w:type="dxa"/>
            <w:noWrap/>
            <w:hideMark/>
          </w:tcPr>
          <w:p w:rsidR="00890C74" w:rsidRPr="0089336F" w:rsidRDefault="00890C74" w:rsidP="00890C74">
            <w:pPr>
              <w:jc w:val="center"/>
              <w:rPr>
                <w:rFonts w:ascii="Arial" w:hAnsi="Arial" w:cs="Arial"/>
                <w:bCs/>
                <w:color w:val="000000"/>
                <w:sz w:val="16"/>
                <w:szCs w:val="16"/>
              </w:rPr>
            </w:pPr>
          </w:p>
        </w:tc>
        <w:tc>
          <w:tcPr>
            <w:tcW w:w="1446" w:type="dxa"/>
            <w:noWrap/>
            <w:hideMark/>
          </w:tcPr>
          <w:p w:rsidR="00890C74" w:rsidRPr="0089336F" w:rsidRDefault="00890C74" w:rsidP="00890C74">
            <w:pPr>
              <w:jc w:val="center"/>
              <w:rPr>
                <w:rFonts w:ascii="Arial" w:hAnsi="Arial" w:cs="Arial"/>
                <w:bCs/>
                <w:color w:val="000000"/>
                <w:sz w:val="16"/>
                <w:szCs w:val="16"/>
              </w:rPr>
            </w:pPr>
          </w:p>
        </w:tc>
        <w:tc>
          <w:tcPr>
            <w:tcW w:w="1445" w:type="dxa"/>
            <w:noWrap/>
            <w:hideMark/>
          </w:tcPr>
          <w:p w:rsidR="00890C74" w:rsidRPr="0089336F" w:rsidRDefault="00890C74" w:rsidP="00890C74">
            <w:pPr>
              <w:jc w:val="center"/>
              <w:rPr>
                <w:rFonts w:ascii="Arial" w:hAnsi="Arial" w:cs="Arial"/>
                <w:bCs/>
                <w:color w:val="000000"/>
                <w:sz w:val="16"/>
                <w:szCs w:val="16"/>
              </w:rPr>
            </w:pPr>
          </w:p>
        </w:tc>
        <w:tc>
          <w:tcPr>
            <w:tcW w:w="1445"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рублей</w:t>
            </w:r>
          </w:p>
        </w:tc>
      </w:tr>
      <w:tr w:rsidR="00890C74" w:rsidRPr="00890C74" w:rsidTr="00890C74">
        <w:trPr>
          <w:trHeight w:val="25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5900"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Наименование </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0C74" w:rsidTr="00890C74">
        <w:trPr>
          <w:trHeight w:val="27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5900"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2022 год</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2023 год</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2024 год</w:t>
            </w:r>
          </w:p>
        </w:tc>
      </w:tr>
      <w:tr w:rsidR="00890C74" w:rsidRPr="00890C74" w:rsidTr="00890C74">
        <w:trPr>
          <w:trHeight w:val="30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000 1 00 00000 00 0000 000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ДОХОДЫ</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1890800,00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1871930,00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1950310,00</w:t>
            </w:r>
          </w:p>
        </w:tc>
      </w:tr>
      <w:tr w:rsidR="00890C74" w:rsidRPr="00890C74" w:rsidTr="00890C74">
        <w:trPr>
          <w:trHeight w:val="30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182 1 01 00000 00 0000 000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Налоги на прибыль</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312800,00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253000,00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253000,00</w:t>
            </w:r>
          </w:p>
        </w:tc>
      </w:tr>
      <w:tr w:rsidR="00890C74" w:rsidRPr="00890C74" w:rsidTr="00890C74">
        <w:trPr>
          <w:trHeight w:val="30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182 1 01 01000 00 0000 000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Налоги на прибыль </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0C74" w:rsidTr="00890C74">
        <w:trPr>
          <w:trHeight w:val="30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182 1 01 02000 01 0000 110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Налог на доходы физических лиц  </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312800,00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253000,00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253000,00</w:t>
            </w:r>
          </w:p>
        </w:tc>
      </w:tr>
      <w:tr w:rsidR="00890C74" w:rsidRPr="00890C74" w:rsidTr="00890C74">
        <w:trPr>
          <w:trHeight w:val="100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182 1 01 02010 01 0000 110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312800,00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253000,00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253000,00</w:t>
            </w:r>
          </w:p>
        </w:tc>
      </w:tr>
      <w:tr w:rsidR="00890C74" w:rsidRPr="00890C74" w:rsidTr="00890C74">
        <w:trPr>
          <w:trHeight w:val="97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182 1 01 02030 01 1000 110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Налог на доходы физических лиц с доходов,полученных физическими лицами,являющимися налоговыми резидентами Российской Федерации в виде дивидентов от долевого участия в деятельности организаций</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312800,00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253000,00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253000,00</w:t>
            </w:r>
          </w:p>
        </w:tc>
      </w:tr>
      <w:tr w:rsidR="00890C74" w:rsidRPr="00890C74" w:rsidTr="00890C74">
        <w:trPr>
          <w:trHeight w:val="82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182 1 03 00000 00  0000 000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Налоги на товары,(работы,услуги),реализуемые на территории Российской Федерации</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1043000,00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978930,00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1057310,00</w:t>
            </w:r>
          </w:p>
        </w:tc>
      </w:tr>
      <w:tr w:rsidR="00890C74" w:rsidRPr="00890C74" w:rsidTr="00890C74">
        <w:trPr>
          <w:trHeight w:val="60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182 1 03 02000 01 0000 000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Акцизы по подакцизным товарам(продукции),производимым на территории Российской Федерации</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1043000,00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978930,00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1057310,00</w:t>
            </w:r>
          </w:p>
        </w:tc>
      </w:tr>
      <w:tr w:rsidR="00890C74" w:rsidRPr="00890C74" w:rsidTr="00890C74">
        <w:trPr>
          <w:trHeight w:val="136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lastRenderedPageBreak/>
              <w:t xml:space="preserve">182 1 03 02230 01 0000 110 </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520000,00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437970,00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465520,00</w:t>
            </w:r>
          </w:p>
        </w:tc>
      </w:tr>
      <w:tr w:rsidR="00890C74" w:rsidRPr="00890C74" w:rsidTr="00890C74">
        <w:trPr>
          <w:trHeight w:val="157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182 1 03 02240 01 0000 110 </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Доходы от уплаты акцизов на моторные масла для дизельных и (или) карбюраторных(инжекторных)двигателей,подлежащие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2450,00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2690,00</w:t>
            </w:r>
          </w:p>
        </w:tc>
      </w:tr>
      <w:tr w:rsidR="00890C74" w:rsidRPr="00890C74" w:rsidTr="00890C74">
        <w:trPr>
          <w:trHeight w:val="142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182 1 03 02250 01 0000 110 </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Доходы от уплаты акцизов на автомобильный бензин,подлежащие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580000,00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592780,00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648840,00</w:t>
            </w:r>
          </w:p>
        </w:tc>
      </w:tr>
      <w:tr w:rsidR="00890C74" w:rsidRPr="00890C74" w:rsidTr="00890C74">
        <w:trPr>
          <w:trHeight w:val="130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182 1 03 02260 01 0000 110 </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Доходы от уплаты акцизов на прямогонный бензин,подлежащие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-60000,00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-54270,00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-59740,00</w:t>
            </w:r>
          </w:p>
        </w:tc>
      </w:tr>
      <w:tr w:rsidR="00890C74" w:rsidRPr="0089336F" w:rsidTr="00890C74">
        <w:trPr>
          <w:trHeight w:val="57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182 1 05 00000 00 0000 000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Налоги на совокупный доход</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55000,00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55000,00</w:t>
            </w:r>
          </w:p>
        </w:tc>
      </w:tr>
      <w:tr w:rsidR="00890C74" w:rsidRPr="0089336F" w:rsidTr="00890C74">
        <w:trPr>
          <w:trHeight w:val="70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182 1 05 03010 01 0000 110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Единый сельскохозяйственный налог</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55000,00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55000,00</w:t>
            </w:r>
          </w:p>
        </w:tc>
      </w:tr>
      <w:tr w:rsidR="00890C74" w:rsidRPr="0089336F" w:rsidTr="00890C74">
        <w:trPr>
          <w:trHeight w:val="30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182 1 06 00000 00 0000 000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Налоги на имущество</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485000,00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585000,00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585000,00</w:t>
            </w:r>
          </w:p>
        </w:tc>
      </w:tr>
      <w:tr w:rsidR="00890C74" w:rsidRPr="0089336F" w:rsidTr="00890C74">
        <w:trPr>
          <w:trHeight w:val="75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182 1 06 01030 10 0000 110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75000,00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75000,00</w:t>
            </w:r>
          </w:p>
        </w:tc>
      </w:tr>
      <w:tr w:rsidR="00890C74" w:rsidRPr="0089336F" w:rsidTr="00890C74">
        <w:trPr>
          <w:trHeight w:val="30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182 1 06 06000 00 0000 110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Земельный налог </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455000,00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510000,00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510000,00</w:t>
            </w:r>
          </w:p>
        </w:tc>
      </w:tr>
      <w:tr w:rsidR="00890C74" w:rsidRPr="0089336F" w:rsidTr="00890C74">
        <w:trPr>
          <w:trHeight w:val="58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182 1 06 06033 10 0000 110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Земельный налог,с физических лиц,обладающих  земельным участком,расположенным в границах сельских поселений</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138000,00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200000,00</w:t>
            </w:r>
          </w:p>
        </w:tc>
      </w:tr>
      <w:tr w:rsidR="00890C74" w:rsidRPr="0089336F" w:rsidTr="00890C74">
        <w:trPr>
          <w:trHeight w:val="177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182 1 06 06040 10 0000 110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317000,00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310000,00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310000,00</w:t>
            </w:r>
          </w:p>
        </w:tc>
      </w:tr>
      <w:tr w:rsidR="00890C74" w:rsidRPr="0089336F" w:rsidTr="00890C74">
        <w:trPr>
          <w:trHeight w:val="136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182 1 06 06043 10 1000 110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317000,00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310000,00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310000,00</w:t>
            </w:r>
          </w:p>
        </w:tc>
      </w:tr>
      <w:tr w:rsidR="00890C74" w:rsidRPr="0089336F" w:rsidTr="00890C74">
        <w:trPr>
          <w:trHeight w:val="63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Неналоговые доходы</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0,00</w:t>
            </w:r>
          </w:p>
        </w:tc>
      </w:tr>
      <w:tr w:rsidR="00890C74" w:rsidRPr="0089336F" w:rsidTr="00890C74">
        <w:trPr>
          <w:trHeight w:val="129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038 1 11 05025 10 0000 120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поселений(за исключением земельных участков муниципальных бюджетных и автономных учреждений)</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43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lastRenderedPageBreak/>
              <w:t> </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ИТОГО  СОБСТВЕННЫХ ДОХОДОВ :</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1890800,00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1871930,00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1950310,00</w:t>
            </w:r>
          </w:p>
        </w:tc>
      </w:tr>
      <w:tr w:rsidR="00890C74" w:rsidRPr="0089336F" w:rsidTr="00890C74">
        <w:trPr>
          <w:trHeight w:val="30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005 2 00 00000 00 0000 000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БЕЗВОЗМЕЗДНЫЕ ПОСТУПЛЕНИЯ</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13541985,02</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8367100,00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8385000,00</w:t>
            </w:r>
          </w:p>
        </w:tc>
      </w:tr>
      <w:tr w:rsidR="00890C74" w:rsidRPr="0089336F" w:rsidTr="00890C74">
        <w:trPr>
          <w:trHeight w:val="58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005 2 02 00000 00 0000 150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Безвозмездные поступления от других бюджетов бюджетной системы Российской Федерации</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13541985,02</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8367100,00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8385000,00</w:t>
            </w:r>
          </w:p>
        </w:tc>
      </w:tr>
      <w:tr w:rsidR="00890C74" w:rsidRPr="0089336F" w:rsidTr="00890C74">
        <w:trPr>
          <w:trHeight w:val="48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005 2 02 10000 00 0000 150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Дотации бюджетам бюджетной системы Российской Федерации</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10601120,00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7818700,00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7831200,00</w:t>
            </w:r>
          </w:p>
        </w:tc>
      </w:tr>
      <w:tr w:rsidR="00890C74" w:rsidRPr="0089336F" w:rsidTr="00890C74">
        <w:trPr>
          <w:trHeight w:val="36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005 2 02 15001 00 0000 150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Дотации на выравнивание бюджетной обеспеченности</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9967600,00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7818700,00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7831200,00</w:t>
            </w:r>
          </w:p>
        </w:tc>
      </w:tr>
      <w:tr w:rsidR="00890C74" w:rsidRPr="0089336F" w:rsidTr="00890C74">
        <w:trPr>
          <w:trHeight w:val="54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005 2 02 15001 10 0000 150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Дотации бюджетам сельских поселений на выравнивание  бюджетной обеспеченности </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9967600,00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7818700,00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7831200,00</w:t>
            </w:r>
          </w:p>
        </w:tc>
      </w:tr>
      <w:tr w:rsidR="00890C74" w:rsidRPr="0089336F" w:rsidTr="00890C74">
        <w:trPr>
          <w:trHeight w:val="540"/>
        </w:trPr>
        <w:tc>
          <w:tcPr>
            <w:tcW w:w="2624" w:type="dxa"/>
            <w:noWrap/>
            <w:hideMark/>
          </w:tcPr>
          <w:p w:rsidR="00890C74" w:rsidRPr="0089336F" w:rsidRDefault="00890C74">
            <w:pPr>
              <w:jc w:val="center"/>
              <w:rPr>
                <w:rFonts w:ascii="Arial" w:hAnsi="Arial" w:cs="Arial"/>
                <w:bCs/>
                <w:i/>
                <w:iCs/>
                <w:color w:val="000000"/>
                <w:sz w:val="16"/>
                <w:szCs w:val="16"/>
              </w:rPr>
            </w:pPr>
            <w:r w:rsidRPr="0089336F">
              <w:rPr>
                <w:rFonts w:ascii="Arial" w:hAnsi="Arial" w:cs="Arial"/>
                <w:bCs/>
                <w:i/>
                <w:iCs/>
                <w:color w:val="000000"/>
                <w:sz w:val="16"/>
                <w:szCs w:val="16"/>
              </w:rPr>
              <w:t>в том числе:</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Дотации бюджетам сельских поселений на выравнивание  бюджетной обеспеченности(область)</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525"/>
        </w:trPr>
        <w:tc>
          <w:tcPr>
            <w:tcW w:w="2624" w:type="dxa"/>
            <w:noWrap/>
            <w:hideMark/>
          </w:tcPr>
          <w:p w:rsidR="00890C74" w:rsidRPr="0089336F" w:rsidRDefault="00890C74">
            <w:pPr>
              <w:jc w:val="center"/>
              <w:rPr>
                <w:rFonts w:ascii="Arial" w:hAnsi="Arial" w:cs="Arial"/>
                <w:bCs/>
                <w:i/>
                <w:iCs/>
                <w:color w:val="000000"/>
                <w:sz w:val="16"/>
                <w:szCs w:val="16"/>
              </w:rPr>
            </w:pPr>
            <w:r w:rsidRPr="0089336F">
              <w:rPr>
                <w:rFonts w:ascii="Arial" w:hAnsi="Arial" w:cs="Arial"/>
                <w:bCs/>
                <w:i/>
                <w:iCs/>
                <w:color w:val="000000"/>
                <w:sz w:val="16"/>
                <w:szCs w:val="16"/>
              </w:rPr>
              <w:t> </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Дотации бюджетам сельских поселений на выравнивание  бюджетной обеспеченности(район) </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9967600,00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7818700,00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7831200,00</w:t>
            </w:r>
          </w:p>
        </w:tc>
      </w:tr>
      <w:tr w:rsidR="00890C74" w:rsidRPr="0089336F" w:rsidTr="00890C74">
        <w:trPr>
          <w:trHeight w:val="52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005 2 02 15002 10 0000 151</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Дотации бюджетам сельских поселений на поддержку мер по обеспечению сбалансированности  бюджетов </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633520,00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0,00</w:t>
            </w:r>
          </w:p>
        </w:tc>
      </w:tr>
      <w:tr w:rsidR="00890C74" w:rsidRPr="0089336F" w:rsidTr="00890C74">
        <w:trPr>
          <w:trHeight w:val="52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005 2 02 20000 00 0000 150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Субсидии бюджетам бюджетной системы  Российской Федерации  (межбюджетные субсидии)</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2720000,00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400000,00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400000,00</w:t>
            </w:r>
          </w:p>
        </w:tc>
      </w:tr>
      <w:tr w:rsidR="00890C74" w:rsidRPr="0089336F" w:rsidTr="00890C74">
        <w:trPr>
          <w:trHeight w:val="31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005 2 02 29999 00 0000 150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Прочие субсидии </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2720000,00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400000,00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400000,00</w:t>
            </w:r>
          </w:p>
        </w:tc>
      </w:tr>
      <w:tr w:rsidR="00890C74" w:rsidRPr="0089336F" w:rsidTr="00890C74">
        <w:trPr>
          <w:trHeight w:val="31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005 2 02 29999 10 0000 150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Прочие субсидии бюджетам сельских поселений</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2720000,00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400000,00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400000,00</w:t>
            </w:r>
          </w:p>
        </w:tc>
      </w:tr>
      <w:tr w:rsidR="00890C74" w:rsidRPr="0089336F" w:rsidTr="00890C74">
        <w:trPr>
          <w:trHeight w:val="63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005 2 02 29999 10 0000 150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Субсидии в местные бюджеты на реализацию мероприятий  перечня проектов народных инициатив</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400000,00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400000,00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400000,00</w:t>
            </w:r>
          </w:p>
        </w:tc>
      </w:tr>
      <w:tr w:rsidR="00890C74" w:rsidRPr="0089336F" w:rsidTr="00890C74">
        <w:trPr>
          <w:trHeight w:val="52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005 2 02 29999 10 0000 150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Субсидии на реализацию общественно значимых проектов по благоустройству сельских территорий</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2320000,00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55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005 2 02  03000 00 0000 150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Субвенции от других бюджетов бюджетной системы Российской Федерации</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152300,00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148400,00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153800,00</w:t>
            </w:r>
          </w:p>
        </w:tc>
      </w:tr>
      <w:tr w:rsidR="00890C74" w:rsidRPr="0089336F" w:rsidTr="00890C74">
        <w:trPr>
          <w:trHeight w:val="85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005 2 02 35118 00 0000 150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152300,00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147700,00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153100,00</w:t>
            </w:r>
          </w:p>
        </w:tc>
      </w:tr>
      <w:tr w:rsidR="00890C74" w:rsidRPr="0089336F" w:rsidTr="00890C74">
        <w:trPr>
          <w:trHeight w:val="85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005 2 02 35118 10 0000 150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151600,00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147700,00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153100,00</w:t>
            </w:r>
          </w:p>
        </w:tc>
      </w:tr>
      <w:tr w:rsidR="00890C74" w:rsidRPr="0089336F" w:rsidTr="00890C74">
        <w:trPr>
          <w:trHeight w:val="1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005 2 02 30024 00 0000 151</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Субвенции местным бюджетам  на выполнение передаваемых полномочий субъектов Российской Федерации</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700,00</w:t>
            </w:r>
          </w:p>
        </w:tc>
      </w:tr>
      <w:tr w:rsidR="00890C74" w:rsidRPr="0089336F" w:rsidTr="00890C74">
        <w:trPr>
          <w:trHeight w:val="585"/>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005 2 02 30024 10 0000 150</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700,00</w:t>
            </w:r>
          </w:p>
        </w:tc>
      </w:tr>
      <w:tr w:rsidR="00890C74" w:rsidRPr="0089336F" w:rsidTr="00890C74">
        <w:trPr>
          <w:trHeight w:val="54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005 2 02 49999 10 0000 150 </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Прочие межбюджетные трансферты,передаваемые бюджетам сельских поселений</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29300,00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0,00</w:t>
            </w:r>
          </w:p>
        </w:tc>
      </w:tr>
      <w:tr w:rsidR="00890C74" w:rsidRPr="0089336F" w:rsidTr="00890C74">
        <w:trPr>
          <w:trHeight w:val="540"/>
        </w:trPr>
        <w:tc>
          <w:tcPr>
            <w:tcW w:w="26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005 2 07 05030 10 0000 180 </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Прочие безвозмездные поступления в бюджеты сельских поселений</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39265,02</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0,00</w:t>
            </w:r>
          </w:p>
        </w:tc>
      </w:tr>
      <w:tr w:rsidR="00890C74" w:rsidRPr="0089336F" w:rsidTr="00890C74">
        <w:trPr>
          <w:trHeight w:val="345"/>
        </w:trPr>
        <w:tc>
          <w:tcPr>
            <w:tcW w:w="2624"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ВСЕГО  ДОХОДОВ</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15432785,02</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10239030,00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10335310,00</w:t>
            </w:r>
          </w:p>
        </w:tc>
      </w:tr>
      <w:tr w:rsidR="00890C74" w:rsidRPr="0089336F" w:rsidTr="00890C74">
        <w:trPr>
          <w:trHeight w:val="270"/>
        </w:trPr>
        <w:tc>
          <w:tcPr>
            <w:tcW w:w="2624"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5900"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Дефицит 3,5915 % от собственных доходов</w:t>
            </w:r>
          </w:p>
        </w:tc>
        <w:tc>
          <w:tcPr>
            <w:tcW w:w="1446"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67908,00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70197,00</w:t>
            </w:r>
          </w:p>
        </w:tc>
        <w:tc>
          <w:tcPr>
            <w:tcW w:w="144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73137,00</w:t>
            </w:r>
          </w:p>
        </w:tc>
      </w:tr>
    </w:tbl>
    <w:p w:rsidR="00890C74" w:rsidRPr="0089336F" w:rsidRDefault="00890C74" w:rsidP="00D77DDE">
      <w:pPr>
        <w:jc w:val="center"/>
        <w:rPr>
          <w:rFonts w:ascii="Arial" w:hAnsi="Arial" w:cs="Arial"/>
          <w:bCs/>
          <w:color w:val="000000"/>
          <w:sz w:val="16"/>
          <w:szCs w:val="16"/>
        </w:rPr>
      </w:pPr>
    </w:p>
    <w:tbl>
      <w:tblPr>
        <w:tblStyle w:val="a7"/>
        <w:tblW w:w="0" w:type="auto"/>
        <w:tblLook w:val="04A0" w:firstRow="1" w:lastRow="0" w:firstColumn="1" w:lastColumn="0" w:noHBand="0" w:noVBand="1"/>
      </w:tblPr>
      <w:tblGrid>
        <w:gridCol w:w="4156"/>
        <w:gridCol w:w="2024"/>
        <w:gridCol w:w="1143"/>
        <w:gridCol w:w="1143"/>
        <w:gridCol w:w="1104"/>
      </w:tblGrid>
      <w:tr w:rsidR="00890C74" w:rsidRPr="0089336F" w:rsidTr="00890C74">
        <w:trPr>
          <w:trHeight w:val="255"/>
        </w:trPr>
        <w:tc>
          <w:tcPr>
            <w:tcW w:w="6564" w:type="dxa"/>
            <w:hideMark/>
          </w:tcPr>
          <w:p w:rsidR="00890C74" w:rsidRPr="0089336F" w:rsidRDefault="00890C74" w:rsidP="00890C74">
            <w:pPr>
              <w:jc w:val="center"/>
              <w:rPr>
                <w:rFonts w:ascii="Arial" w:hAnsi="Arial" w:cs="Arial"/>
                <w:bCs/>
                <w:color w:val="000000"/>
                <w:sz w:val="16"/>
                <w:szCs w:val="16"/>
              </w:rPr>
            </w:pPr>
          </w:p>
        </w:tc>
        <w:tc>
          <w:tcPr>
            <w:tcW w:w="8196" w:type="dxa"/>
            <w:gridSpan w:val="4"/>
            <w:noWrap/>
            <w:hideMark/>
          </w:tcPr>
          <w:p w:rsidR="00890C74" w:rsidRPr="0089336F" w:rsidRDefault="00890C74" w:rsidP="00890C74">
            <w:pPr>
              <w:jc w:val="right"/>
              <w:rPr>
                <w:rFonts w:ascii="Arial" w:hAnsi="Arial" w:cs="Arial"/>
                <w:bCs/>
                <w:color w:val="000000"/>
                <w:sz w:val="16"/>
                <w:szCs w:val="16"/>
              </w:rPr>
            </w:pPr>
            <w:r w:rsidRPr="0089336F">
              <w:rPr>
                <w:rFonts w:ascii="Arial" w:hAnsi="Arial" w:cs="Arial"/>
                <w:bCs/>
                <w:color w:val="000000"/>
                <w:sz w:val="16"/>
                <w:szCs w:val="16"/>
              </w:rPr>
              <w:t>Приложение № 2</w:t>
            </w:r>
          </w:p>
        </w:tc>
      </w:tr>
      <w:tr w:rsidR="00890C74" w:rsidRPr="0089336F" w:rsidTr="00890C74">
        <w:trPr>
          <w:trHeight w:val="255"/>
        </w:trPr>
        <w:tc>
          <w:tcPr>
            <w:tcW w:w="6564" w:type="dxa"/>
            <w:hideMark/>
          </w:tcPr>
          <w:p w:rsidR="00890C74" w:rsidRPr="0089336F" w:rsidRDefault="00890C74" w:rsidP="00890C74">
            <w:pPr>
              <w:jc w:val="center"/>
              <w:rPr>
                <w:rFonts w:ascii="Arial" w:hAnsi="Arial" w:cs="Arial"/>
                <w:bCs/>
                <w:color w:val="000000"/>
                <w:sz w:val="16"/>
                <w:szCs w:val="16"/>
              </w:rPr>
            </w:pPr>
          </w:p>
        </w:tc>
        <w:tc>
          <w:tcPr>
            <w:tcW w:w="3129" w:type="dxa"/>
            <w:noWrap/>
            <w:hideMark/>
          </w:tcPr>
          <w:p w:rsidR="00890C74" w:rsidRPr="0089336F" w:rsidRDefault="00890C74" w:rsidP="00890C74">
            <w:pPr>
              <w:jc w:val="center"/>
              <w:rPr>
                <w:rFonts w:ascii="Arial" w:hAnsi="Arial" w:cs="Arial"/>
                <w:bCs/>
                <w:color w:val="000000"/>
                <w:sz w:val="16"/>
                <w:szCs w:val="16"/>
              </w:rPr>
            </w:pPr>
          </w:p>
        </w:tc>
        <w:tc>
          <w:tcPr>
            <w:tcW w:w="1710" w:type="dxa"/>
            <w:noWrap/>
            <w:hideMark/>
          </w:tcPr>
          <w:p w:rsidR="00890C74" w:rsidRPr="0089336F" w:rsidRDefault="00890C74" w:rsidP="00890C74">
            <w:pPr>
              <w:jc w:val="center"/>
              <w:rPr>
                <w:rFonts w:ascii="Arial" w:hAnsi="Arial" w:cs="Arial"/>
                <w:bCs/>
                <w:color w:val="000000"/>
                <w:sz w:val="16"/>
                <w:szCs w:val="16"/>
              </w:rPr>
            </w:pPr>
          </w:p>
        </w:tc>
        <w:tc>
          <w:tcPr>
            <w:tcW w:w="1710" w:type="dxa"/>
            <w:noWrap/>
            <w:hideMark/>
          </w:tcPr>
          <w:p w:rsidR="00890C74" w:rsidRPr="0089336F" w:rsidRDefault="00890C74" w:rsidP="00890C74">
            <w:pPr>
              <w:jc w:val="center"/>
              <w:rPr>
                <w:rFonts w:ascii="Arial" w:hAnsi="Arial" w:cs="Arial"/>
                <w:bCs/>
                <w:color w:val="000000"/>
                <w:sz w:val="16"/>
                <w:szCs w:val="16"/>
              </w:rPr>
            </w:pPr>
          </w:p>
        </w:tc>
        <w:tc>
          <w:tcPr>
            <w:tcW w:w="1647" w:type="dxa"/>
            <w:noWrap/>
            <w:hideMark/>
          </w:tcPr>
          <w:p w:rsidR="00890C74" w:rsidRPr="0089336F" w:rsidRDefault="00890C74" w:rsidP="00890C74">
            <w:pPr>
              <w:jc w:val="center"/>
              <w:rPr>
                <w:rFonts w:ascii="Arial" w:hAnsi="Arial" w:cs="Arial"/>
                <w:bCs/>
                <w:color w:val="000000"/>
                <w:sz w:val="16"/>
                <w:szCs w:val="16"/>
              </w:rPr>
            </w:pPr>
          </w:p>
        </w:tc>
      </w:tr>
      <w:tr w:rsidR="00890C74" w:rsidRPr="0089336F" w:rsidTr="00890C74">
        <w:trPr>
          <w:trHeight w:val="750"/>
        </w:trPr>
        <w:tc>
          <w:tcPr>
            <w:tcW w:w="6564" w:type="dxa"/>
            <w:noWrap/>
            <w:hideMark/>
          </w:tcPr>
          <w:p w:rsidR="00890C74" w:rsidRPr="0089336F" w:rsidRDefault="00890C74" w:rsidP="00890C74">
            <w:pPr>
              <w:jc w:val="center"/>
              <w:rPr>
                <w:rFonts w:ascii="Arial" w:hAnsi="Arial" w:cs="Arial"/>
                <w:bCs/>
                <w:color w:val="000000"/>
                <w:sz w:val="16"/>
                <w:szCs w:val="16"/>
              </w:rPr>
            </w:pPr>
          </w:p>
        </w:tc>
        <w:tc>
          <w:tcPr>
            <w:tcW w:w="8196" w:type="dxa"/>
            <w:gridSpan w:val="4"/>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Решение Думы  от 29.12.2022 №32   "О внесении изменений в решение Думы от 29.12.2021 №32 "О бюджете муниципального образования "Корсукское"  на 2022 год и на плановый период 2023 и 2024 годов"</w:t>
            </w:r>
          </w:p>
        </w:tc>
      </w:tr>
      <w:tr w:rsidR="00890C74" w:rsidRPr="0089336F" w:rsidTr="00890C74">
        <w:trPr>
          <w:trHeight w:val="255"/>
        </w:trPr>
        <w:tc>
          <w:tcPr>
            <w:tcW w:w="14760" w:type="dxa"/>
            <w:gridSpan w:val="5"/>
            <w:noWrap/>
            <w:hideMark/>
          </w:tcPr>
          <w:p w:rsidR="00890C74" w:rsidRPr="0089336F" w:rsidRDefault="00890C74" w:rsidP="00890C74">
            <w:pPr>
              <w:jc w:val="center"/>
              <w:rPr>
                <w:rFonts w:ascii="Arial" w:hAnsi="Arial" w:cs="Arial"/>
                <w:bCs/>
                <w:color w:val="000000"/>
                <w:sz w:val="16"/>
                <w:szCs w:val="16"/>
              </w:rPr>
            </w:pPr>
          </w:p>
        </w:tc>
      </w:tr>
      <w:tr w:rsidR="00890C74" w:rsidRPr="0089336F" w:rsidTr="00890C74">
        <w:trPr>
          <w:trHeight w:val="255"/>
        </w:trPr>
        <w:tc>
          <w:tcPr>
            <w:tcW w:w="6564" w:type="dxa"/>
            <w:noWrap/>
            <w:hideMark/>
          </w:tcPr>
          <w:p w:rsidR="00890C74" w:rsidRPr="0089336F" w:rsidRDefault="00890C74" w:rsidP="00890C74">
            <w:pPr>
              <w:jc w:val="center"/>
              <w:rPr>
                <w:rFonts w:ascii="Arial" w:hAnsi="Arial" w:cs="Arial"/>
                <w:bCs/>
                <w:color w:val="000000"/>
                <w:sz w:val="16"/>
                <w:szCs w:val="16"/>
              </w:rPr>
            </w:pPr>
          </w:p>
        </w:tc>
        <w:tc>
          <w:tcPr>
            <w:tcW w:w="3129" w:type="dxa"/>
            <w:noWrap/>
            <w:hideMark/>
          </w:tcPr>
          <w:p w:rsidR="00890C74" w:rsidRPr="0089336F" w:rsidRDefault="00890C74" w:rsidP="00890C74">
            <w:pPr>
              <w:jc w:val="center"/>
              <w:rPr>
                <w:rFonts w:ascii="Arial" w:hAnsi="Arial" w:cs="Arial"/>
                <w:bCs/>
                <w:color w:val="000000"/>
                <w:sz w:val="16"/>
                <w:szCs w:val="16"/>
              </w:rPr>
            </w:pPr>
          </w:p>
        </w:tc>
        <w:tc>
          <w:tcPr>
            <w:tcW w:w="1710" w:type="dxa"/>
            <w:noWrap/>
            <w:hideMark/>
          </w:tcPr>
          <w:p w:rsidR="00890C74" w:rsidRPr="0089336F" w:rsidRDefault="00890C74" w:rsidP="00890C74">
            <w:pPr>
              <w:jc w:val="center"/>
              <w:rPr>
                <w:rFonts w:ascii="Arial" w:hAnsi="Arial" w:cs="Arial"/>
                <w:bCs/>
                <w:color w:val="000000"/>
                <w:sz w:val="16"/>
                <w:szCs w:val="16"/>
              </w:rPr>
            </w:pPr>
          </w:p>
        </w:tc>
        <w:tc>
          <w:tcPr>
            <w:tcW w:w="1710" w:type="dxa"/>
            <w:noWrap/>
            <w:hideMark/>
          </w:tcPr>
          <w:p w:rsidR="00890C74" w:rsidRPr="0089336F" w:rsidRDefault="00890C74" w:rsidP="00890C74">
            <w:pPr>
              <w:jc w:val="center"/>
              <w:rPr>
                <w:rFonts w:ascii="Arial" w:hAnsi="Arial" w:cs="Arial"/>
                <w:bCs/>
                <w:color w:val="000000"/>
                <w:sz w:val="16"/>
                <w:szCs w:val="16"/>
              </w:rPr>
            </w:pPr>
          </w:p>
        </w:tc>
        <w:tc>
          <w:tcPr>
            <w:tcW w:w="1647" w:type="dxa"/>
            <w:noWrap/>
            <w:hideMark/>
          </w:tcPr>
          <w:p w:rsidR="00890C74" w:rsidRPr="0089336F" w:rsidRDefault="00890C74" w:rsidP="00890C74">
            <w:pPr>
              <w:jc w:val="center"/>
              <w:rPr>
                <w:rFonts w:ascii="Arial" w:hAnsi="Arial" w:cs="Arial"/>
                <w:bCs/>
                <w:color w:val="000000"/>
                <w:sz w:val="16"/>
                <w:szCs w:val="16"/>
              </w:rPr>
            </w:pPr>
          </w:p>
        </w:tc>
      </w:tr>
      <w:tr w:rsidR="00890C74" w:rsidRPr="0089336F" w:rsidTr="00890C74">
        <w:trPr>
          <w:trHeight w:val="990"/>
        </w:trPr>
        <w:tc>
          <w:tcPr>
            <w:tcW w:w="14760" w:type="dxa"/>
            <w:gridSpan w:val="5"/>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lastRenderedPageBreak/>
              <w:t>Источники внутреннего финансирования</w:t>
            </w:r>
            <w:r w:rsidRPr="0089336F">
              <w:rPr>
                <w:rFonts w:ascii="Arial" w:hAnsi="Arial" w:cs="Arial"/>
                <w:bCs/>
                <w:color w:val="000000"/>
                <w:sz w:val="16"/>
                <w:szCs w:val="16"/>
              </w:rPr>
              <w:br/>
              <w:t xml:space="preserve"> дефицита  бюджета  муниципального образования  "Корсукское"  на  2022 год  и на плановый период 2023 и 2024 годов</w:t>
            </w:r>
          </w:p>
        </w:tc>
      </w:tr>
      <w:tr w:rsidR="00890C74" w:rsidRPr="0089336F" w:rsidTr="00890C74">
        <w:trPr>
          <w:trHeight w:val="255"/>
        </w:trPr>
        <w:tc>
          <w:tcPr>
            <w:tcW w:w="6564" w:type="dxa"/>
            <w:noWrap/>
            <w:hideMark/>
          </w:tcPr>
          <w:p w:rsidR="00890C74" w:rsidRPr="0089336F" w:rsidRDefault="00890C74" w:rsidP="00890C74">
            <w:pPr>
              <w:jc w:val="center"/>
              <w:rPr>
                <w:rFonts w:ascii="Arial" w:hAnsi="Arial" w:cs="Arial"/>
                <w:bCs/>
                <w:color w:val="000000"/>
                <w:sz w:val="16"/>
                <w:szCs w:val="16"/>
              </w:rPr>
            </w:pPr>
          </w:p>
        </w:tc>
        <w:tc>
          <w:tcPr>
            <w:tcW w:w="3129" w:type="dxa"/>
            <w:noWrap/>
            <w:hideMark/>
          </w:tcPr>
          <w:p w:rsidR="00890C74" w:rsidRPr="0089336F" w:rsidRDefault="00890C74" w:rsidP="00890C74">
            <w:pPr>
              <w:jc w:val="center"/>
              <w:rPr>
                <w:rFonts w:ascii="Arial" w:hAnsi="Arial" w:cs="Arial"/>
                <w:bCs/>
                <w:color w:val="000000"/>
                <w:sz w:val="16"/>
                <w:szCs w:val="16"/>
              </w:rPr>
            </w:pPr>
          </w:p>
        </w:tc>
        <w:tc>
          <w:tcPr>
            <w:tcW w:w="1710" w:type="dxa"/>
            <w:noWrap/>
            <w:hideMark/>
          </w:tcPr>
          <w:p w:rsidR="00890C74" w:rsidRPr="0089336F" w:rsidRDefault="00890C74" w:rsidP="00890C74">
            <w:pPr>
              <w:jc w:val="center"/>
              <w:rPr>
                <w:rFonts w:ascii="Arial" w:hAnsi="Arial" w:cs="Arial"/>
                <w:bCs/>
                <w:color w:val="000000"/>
                <w:sz w:val="16"/>
                <w:szCs w:val="16"/>
              </w:rPr>
            </w:pPr>
          </w:p>
        </w:tc>
        <w:tc>
          <w:tcPr>
            <w:tcW w:w="1710" w:type="dxa"/>
            <w:noWrap/>
            <w:hideMark/>
          </w:tcPr>
          <w:p w:rsidR="00890C74" w:rsidRPr="0089336F" w:rsidRDefault="00890C74" w:rsidP="00890C74">
            <w:pPr>
              <w:jc w:val="center"/>
              <w:rPr>
                <w:rFonts w:ascii="Arial" w:hAnsi="Arial" w:cs="Arial"/>
                <w:bCs/>
                <w:color w:val="000000"/>
                <w:sz w:val="16"/>
                <w:szCs w:val="16"/>
              </w:rPr>
            </w:pPr>
          </w:p>
        </w:tc>
        <w:tc>
          <w:tcPr>
            <w:tcW w:w="1647" w:type="dxa"/>
            <w:noWrap/>
            <w:hideMark/>
          </w:tcPr>
          <w:p w:rsidR="00890C74" w:rsidRPr="0089336F" w:rsidRDefault="00890C74" w:rsidP="00890C74">
            <w:pPr>
              <w:jc w:val="center"/>
              <w:rPr>
                <w:rFonts w:ascii="Arial" w:hAnsi="Arial" w:cs="Arial"/>
                <w:bCs/>
                <w:color w:val="000000"/>
                <w:sz w:val="16"/>
                <w:szCs w:val="16"/>
              </w:rPr>
            </w:pPr>
          </w:p>
        </w:tc>
      </w:tr>
      <w:tr w:rsidR="00890C74" w:rsidRPr="0089336F" w:rsidTr="00890C74">
        <w:trPr>
          <w:trHeight w:val="255"/>
        </w:trPr>
        <w:tc>
          <w:tcPr>
            <w:tcW w:w="6564" w:type="dxa"/>
            <w:noWrap/>
            <w:hideMark/>
          </w:tcPr>
          <w:p w:rsidR="00890C74" w:rsidRPr="0089336F" w:rsidRDefault="00890C74" w:rsidP="00890C74">
            <w:pPr>
              <w:jc w:val="center"/>
              <w:rPr>
                <w:rFonts w:ascii="Arial" w:hAnsi="Arial" w:cs="Arial"/>
                <w:bCs/>
                <w:color w:val="000000"/>
                <w:sz w:val="16"/>
                <w:szCs w:val="16"/>
              </w:rPr>
            </w:pPr>
          </w:p>
        </w:tc>
        <w:tc>
          <w:tcPr>
            <w:tcW w:w="3129" w:type="dxa"/>
            <w:noWrap/>
            <w:hideMark/>
          </w:tcPr>
          <w:p w:rsidR="00890C74" w:rsidRPr="0089336F" w:rsidRDefault="00890C74" w:rsidP="00890C74">
            <w:pPr>
              <w:jc w:val="center"/>
              <w:rPr>
                <w:rFonts w:ascii="Arial" w:hAnsi="Arial" w:cs="Arial"/>
                <w:bCs/>
                <w:color w:val="000000"/>
                <w:sz w:val="16"/>
                <w:szCs w:val="16"/>
              </w:rPr>
            </w:pPr>
          </w:p>
        </w:tc>
        <w:tc>
          <w:tcPr>
            <w:tcW w:w="1710" w:type="dxa"/>
            <w:noWrap/>
            <w:hideMark/>
          </w:tcPr>
          <w:p w:rsidR="00890C74" w:rsidRPr="0089336F" w:rsidRDefault="00890C74" w:rsidP="00890C74">
            <w:pPr>
              <w:jc w:val="center"/>
              <w:rPr>
                <w:rFonts w:ascii="Arial" w:hAnsi="Arial" w:cs="Arial"/>
                <w:bCs/>
                <w:color w:val="000000"/>
                <w:sz w:val="16"/>
                <w:szCs w:val="16"/>
              </w:rPr>
            </w:pPr>
          </w:p>
        </w:tc>
        <w:tc>
          <w:tcPr>
            <w:tcW w:w="1710" w:type="dxa"/>
            <w:noWrap/>
            <w:hideMark/>
          </w:tcPr>
          <w:p w:rsidR="00890C74" w:rsidRPr="0089336F" w:rsidRDefault="00890C74" w:rsidP="00890C74">
            <w:pPr>
              <w:jc w:val="center"/>
              <w:rPr>
                <w:rFonts w:ascii="Arial" w:hAnsi="Arial" w:cs="Arial"/>
                <w:bCs/>
                <w:color w:val="000000"/>
                <w:sz w:val="16"/>
                <w:szCs w:val="16"/>
              </w:rPr>
            </w:pPr>
          </w:p>
        </w:tc>
        <w:tc>
          <w:tcPr>
            <w:tcW w:w="1647" w:type="dxa"/>
            <w:noWrap/>
            <w:hideMark/>
          </w:tcPr>
          <w:p w:rsidR="00890C74" w:rsidRPr="0089336F" w:rsidRDefault="00890C74" w:rsidP="00890C74">
            <w:pPr>
              <w:jc w:val="center"/>
              <w:rPr>
                <w:rFonts w:ascii="Arial" w:hAnsi="Arial" w:cs="Arial"/>
                <w:bCs/>
                <w:color w:val="000000"/>
                <w:sz w:val="16"/>
                <w:szCs w:val="16"/>
              </w:rPr>
            </w:pPr>
          </w:p>
        </w:tc>
      </w:tr>
      <w:tr w:rsidR="00890C74" w:rsidRPr="0089336F" w:rsidTr="00890C74">
        <w:trPr>
          <w:trHeight w:val="840"/>
        </w:trPr>
        <w:tc>
          <w:tcPr>
            <w:tcW w:w="6564" w:type="dxa"/>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Наименование</w:t>
            </w:r>
          </w:p>
        </w:tc>
        <w:tc>
          <w:tcPr>
            <w:tcW w:w="3129" w:type="dxa"/>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Код</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2022 год</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2023 год</w:t>
            </w:r>
          </w:p>
        </w:tc>
        <w:tc>
          <w:tcPr>
            <w:tcW w:w="164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2024 год</w:t>
            </w:r>
          </w:p>
        </w:tc>
      </w:tr>
      <w:tr w:rsidR="00890C74" w:rsidRPr="0089336F" w:rsidTr="00890C74">
        <w:trPr>
          <w:trHeight w:val="570"/>
        </w:trPr>
        <w:tc>
          <w:tcPr>
            <w:tcW w:w="6564"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Источники внутреннего финансирования дефицита бюджета</w:t>
            </w:r>
          </w:p>
        </w:tc>
        <w:tc>
          <w:tcPr>
            <w:tcW w:w="312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000 01 00 00 00 00 0000 000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1 952 000,10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70 197,00</w:t>
            </w:r>
          </w:p>
        </w:tc>
        <w:tc>
          <w:tcPr>
            <w:tcW w:w="164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73 137,00</w:t>
            </w:r>
          </w:p>
        </w:tc>
      </w:tr>
      <w:tr w:rsidR="00890C74" w:rsidRPr="0089336F" w:rsidTr="00890C74">
        <w:trPr>
          <w:trHeight w:val="570"/>
        </w:trPr>
        <w:tc>
          <w:tcPr>
            <w:tcW w:w="6564"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Кредиты кредитных организаций в валюте Российской Федерации</w:t>
            </w:r>
          </w:p>
        </w:tc>
        <w:tc>
          <w:tcPr>
            <w:tcW w:w="312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000 01 02 00 00 00 0000 000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67 908,00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138 105,00</w:t>
            </w:r>
          </w:p>
        </w:tc>
        <w:tc>
          <w:tcPr>
            <w:tcW w:w="164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143 334,00</w:t>
            </w:r>
          </w:p>
        </w:tc>
      </w:tr>
      <w:tr w:rsidR="00890C74" w:rsidRPr="0089336F" w:rsidTr="00890C74">
        <w:trPr>
          <w:trHeight w:val="600"/>
        </w:trPr>
        <w:tc>
          <w:tcPr>
            <w:tcW w:w="6564"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Привлечение кредитов от кредитных организаций в валюте Российской Федерации</w:t>
            </w:r>
          </w:p>
        </w:tc>
        <w:tc>
          <w:tcPr>
            <w:tcW w:w="312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000 01 02 00 00 00 0000 700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67 908,00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138 105,00</w:t>
            </w:r>
          </w:p>
        </w:tc>
        <w:tc>
          <w:tcPr>
            <w:tcW w:w="164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143 334,00</w:t>
            </w:r>
          </w:p>
        </w:tc>
      </w:tr>
      <w:tr w:rsidR="00890C74" w:rsidRPr="0089336F" w:rsidTr="00890C74">
        <w:trPr>
          <w:trHeight w:val="600"/>
        </w:trPr>
        <w:tc>
          <w:tcPr>
            <w:tcW w:w="6564"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Привлечение кредитов от кредитных организаций бюджетами сельских поселений в валюте Российской Федерации</w:t>
            </w:r>
          </w:p>
        </w:tc>
        <w:tc>
          <w:tcPr>
            <w:tcW w:w="312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000 01 02 00 00 10 0000 710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67 908,00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138 105,00</w:t>
            </w:r>
          </w:p>
        </w:tc>
        <w:tc>
          <w:tcPr>
            <w:tcW w:w="164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143 334,00</w:t>
            </w:r>
          </w:p>
        </w:tc>
      </w:tr>
      <w:tr w:rsidR="00890C74" w:rsidRPr="0089336F" w:rsidTr="00890C74">
        <w:trPr>
          <w:trHeight w:val="585"/>
        </w:trPr>
        <w:tc>
          <w:tcPr>
            <w:tcW w:w="6564"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Погашение кредитов предоставленных кредитными организациями в валюте Российской Федерации</w:t>
            </w:r>
          </w:p>
        </w:tc>
        <w:tc>
          <w:tcPr>
            <w:tcW w:w="312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000 01 02 00 00 00 0000 810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-67908,00</w:t>
            </w:r>
          </w:p>
        </w:tc>
        <w:tc>
          <w:tcPr>
            <w:tcW w:w="164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-70197,00</w:t>
            </w:r>
          </w:p>
        </w:tc>
      </w:tr>
      <w:tr w:rsidR="00890C74" w:rsidRPr="0089336F" w:rsidTr="00890C74">
        <w:trPr>
          <w:trHeight w:val="600"/>
        </w:trPr>
        <w:tc>
          <w:tcPr>
            <w:tcW w:w="6564"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Погашение бюджетами сельских поселений кредитов от кредитных организаций в валюте Российской Федерации</w:t>
            </w:r>
          </w:p>
        </w:tc>
        <w:tc>
          <w:tcPr>
            <w:tcW w:w="312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000 01 02 00 00 10 0000 810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-67908,00</w:t>
            </w:r>
          </w:p>
        </w:tc>
        <w:tc>
          <w:tcPr>
            <w:tcW w:w="164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-70197,00</w:t>
            </w:r>
          </w:p>
        </w:tc>
      </w:tr>
      <w:tr w:rsidR="00890C74" w:rsidRPr="0089336F" w:rsidTr="00890C74">
        <w:trPr>
          <w:trHeight w:val="570"/>
        </w:trPr>
        <w:tc>
          <w:tcPr>
            <w:tcW w:w="6564"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Изменение остатков средств на счетах по учету средств бюджетов</w:t>
            </w:r>
          </w:p>
        </w:tc>
        <w:tc>
          <w:tcPr>
            <w:tcW w:w="312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000 01 05 00 00 00 0000 000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1 884 092,10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0,00</w:t>
            </w:r>
          </w:p>
        </w:tc>
        <w:tc>
          <w:tcPr>
            <w:tcW w:w="164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0,00</w:t>
            </w:r>
          </w:p>
        </w:tc>
      </w:tr>
      <w:tr w:rsidR="00890C74" w:rsidRPr="0089336F" w:rsidTr="00890C74">
        <w:trPr>
          <w:trHeight w:val="300"/>
        </w:trPr>
        <w:tc>
          <w:tcPr>
            <w:tcW w:w="6564"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Увеличение остатков средств бюджетов</w:t>
            </w:r>
          </w:p>
        </w:tc>
        <w:tc>
          <w:tcPr>
            <w:tcW w:w="312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000 01 05 00 00 00 0000 500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15 432 785,02   </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10 239 030,00   </w:t>
            </w:r>
          </w:p>
        </w:tc>
        <w:tc>
          <w:tcPr>
            <w:tcW w:w="164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10 335 310,00   </w:t>
            </w:r>
          </w:p>
        </w:tc>
      </w:tr>
      <w:tr w:rsidR="00890C74" w:rsidRPr="0089336F" w:rsidTr="00890C74">
        <w:trPr>
          <w:trHeight w:val="300"/>
        </w:trPr>
        <w:tc>
          <w:tcPr>
            <w:tcW w:w="6564"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Увеличение прочих остатков  средств бюджетов</w:t>
            </w:r>
          </w:p>
        </w:tc>
        <w:tc>
          <w:tcPr>
            <w:tcW w:w="312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000 01 05 02 00 00 0000 500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15 432 785,02   </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10 239 030,00   </w:t>
            </w:r>
          </w:p>
        </w:tc>
        <w:tc>
          <w:tcPr>
            <w:tcW w:w="164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10 335 310,00   </w:t>
            </w:r>
          </w:p>
        </w:tc>
      </w:tr>
      <w:tr w:rsidR="00890C74" w:rsidRPr="0089336F" w:rsidTr="00890C74">
        <w:trPr>
          <w:trHeight w:val="345"/>
        </w:trPr>
        <w:tc>
          <w:tcPr>
            <w:tcW w:w="6564"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Увеличение прочих остатков денежных средств бюджетов</w:t>
            </w:r>
          </w:p>
        </w:tc>
        <w:tc>
          <w:tcPr>
            <w:tcW w:w="312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000 01 05 02 01 00 0000 510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15 432 785,02   </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10 239 030,00   </w:t>
            </w:r>
          </w:p>
        </w:tc>
        <w:tc>
          <w:tcPr>
            <w:tcW w:w="164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10 335 310,00   </w:t>
            </w:r>
          </w:p>
        </w:tc>
      </w:tr>
      <w:tr w:rsidR="00890C74" w:rsidRPr="0089336F" w:rsidTr="00890C74">
        <w:trPr>
          <w:trHeight w:val="600"/>
        </w:trPr>
        <w:tc>
          <w:tcPr>
            <w:tcW w:w="6564"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Увеличение прочих остатков денежных средств бюджетов сельских поселений</w:t>
            </w:r>
          </w:p>
        </w:tc>
        <w:tc>
          <w:tcPr>
            <w:tcW w:w="312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000 01 05 02 01 10 0000 510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15 432 785,02   </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10 239 030,00   </w:t>
            </w:r>
          </w:p>
        </w:tc>
        <w:tc>
          <w:tcPr>
            <w:tcW w:w="164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10 335 310,00   </w:t>
            </w:r>
          </w:p>
        </w:tc>
      </w:tr>
      <w:tr w:rsidR="00890C74" w:rsidRPr="0089336F" w:rsidTr="00890C74">
        <w:trPr>
          <w:trHeight w:val="300"/>
        </w:trPr>
        <w:tc>
          <w:tcPr>
            <w:tcW w:w="6564"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Уменьшение остатков средств бюджетов</w:t>
            </w:r>
          </w:p>
        </w:tc>
        <w:tc>
          <w:tcPr>
            <w:tcW w:w="312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000 01 05 00 00 00 0000 600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17 384 785,12   </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10 309 227,00   </w:t>
            </w:r>
          </w:p>
        </w:tc>
        <w:tc>
          <w:tcPr>
            <w:tcW w:w="164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10 408 447,00   </w:t>
            </w:r>
          </w:p>
        </w:tc>
      </w:tr>
      <w:tr w:rsidR="00890C74" w:rsidRPr="0089336F" w:rsidTr="00890C74">
        <w:trPr>
          <w:trHeight w:val="300"/>
        </w:trPr>
        <w:tc>
          <w:tcPr>
            <w:tcW w:w="6564"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Уменьшение прочих остатков средств бюджетов</w:t>
            </w:r>
          </w:p>
        </w:tc>
        <w:tc>
          <w:tcPr>
            <w:tcW w:w="312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000 01 05 02 00 00 0000 600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17 384 785,12   </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10 309 227,00   </w:t>
            </w:r>
          </w:p>
        </w:tc>
        <w:tc>
          <w:tcPr>
            <w:tcW w:w="164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10 408 447,00   </w:t>
            </w:r>
          </w:p>
        </w:tc>
      </w:tr>
      <w:tr w:rsidR="00890C74" w:rsidRPr="0089336F" w:rsidTr="00890C74">
        <w:trPr>
          <w:trHeight w:val="300"/>
        </w:trPr>
        <w:tc>
          <w:tcPr>
            <w:tcW w:w="6564"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Уменьшение прочих остатков денежных средств бюджетов</w:t>
            </w:r>
          </w:p>
        </w:tc>
        <w:tc>
          <w:tcPr>
            <w:tcW w:w="312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000 01 05 02 01 00 0000 610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17 384 785,12   </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10 309 227,00   </w:t>
            </w:r>
          </w:p>
        </w:tc>
        <w:tc>
          <w:tcPr>
            <w:tcW w:w="164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10 408 447,00   </w:t>
            </w:r>
          </w:p>
        </w:tc>
      </w:tr>
      <w:tr w:rsidR="00890C74" w:rsidRPr="0089336F" w:rsidTr="00890C74">
        <w:trPr>
          <w:trHeight w:val="600"/>
        </w:trPr>
        <w:tc>
          <w:tcPr>
            <w:tcW w:w="6564"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Уменьшение прочих остатков денежных средств бюджетов сельских поселений </w:t>
            </w:r>
          </w:p>
        </w:tc>
        <w:tc>
          <w:tcPr>
            <w:tcW w:w="312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000 01 05 02 01 10 0000 610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17 384 785,12   </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10 309 227,00   </w:t>
            </w:r>
          </w:p>
        </w:tc>
        <w:tc>
          <w:tcPr>
            <w:tcW w:w="164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10 408 447,00   </w:t>
            </w:r>
          </w:p>
        </w:tc>
      </w:tr>
      <w:tr w:rsidR="00890C74" w:rsidRPr="0089336F" w:rsidTr="00890C74">
        <w:trPr>
          <w:trHeight w:val="570"/>
        </w:trPr>
        <w:tc>
          <w:tcPr>
            <w:tcW w:w="6564"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источники внутреннего финансирования дефицитов бюджетов</w:t>
            </w:r>
          </w:p>
        </w:tc>
        <w:tc>
          <w:tcPr>
            <w:tcW w:w="312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000 01 06 00 00 00 0000 000</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1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4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bl>
    <w:p w:rsidR="00890C74" w:rsidRPr="0089336F" w:rsidRDefault="00890C74" w:rsidP="00D77DDE">
      <w:pPr>
        <w:jc w:val="center"/>
        <w:rPr>
          <w:rFonts w:ascii="Arial" w:hAnsi="Arial" w:cs="Arial"/>
          <w:bCs/>
          <w:color w:val="000000"/>
          <w:sz w:val="16"/>
          <w:szCs w:val="16"/>
        </w:rPr>
      </w:pPr>
    </w:p>
    <w:tbl>
      <w:tblPr>
        <w:tblStyle w:val="a7"/>
        <w:tblW w:w="0" w:type="auto"/>
        <w:tblLook w:val="04A0" w:firstRow="1" w:lastRow="0" w:firstColumn="1" w:lastColumn="0" w:noHBand="0" w:noVBand="1"/>
      </w:tblPr>
      <w:tblGrid>
        <w:gridCol w:w="3031"/>
        <w:gridCol w:w="463"/>
        <w:gridCol w:w="540"/>
        <w:gridCol w:w="641"/>
        <w:gridCol w:w="913"/>
        <w:gridCol w:w="650"/>
        <w:gridCol w:w="1143"/>
        <w:gridCol w:w="1056"/>
        <w:gridCol w:w="1133"/>
      </w:tblGrid>
      <w:tr w:rsidR="00890C74" w:rsidRPr="0089336F" w:rsidTr="00890C74">
        <w:trPr>
          <w:trHeight w:val="255"/>
        </w:trPr>
        <w:tc>
          <w:tcPr>
            <w:tcW w:w="5501" w:type="dxa"/>
            <w:noWrap/>
            <w:hideMark/>
          </w:tcPr>
          <w:p w:rsidR="00890C74" w:rsidRPr="0089336F" w:rsidRDefault="00890C74" w:rsidP="00890C74">
            <w:pPr>
              <w:jc w:val="center"/>
              <w:rPr>
                <w:rFonts w:ascii="Arial" w:hAnsi="Arial" w:cs="Arial"/>
                <w:bCs/>
                <w:color w:val="000000"/>
                <w:sz w:val="16"/>
                <w:szCs w:val="16"/>
              </w:rPr>
            </w:pPr>
          </w:p>
        </w:tc>
        <w:tc>
          <w:tcPr>
            <w:tcW w:w="680" w:type="dxa"/>
            <w:noWrap/>
            <w:hideMark/>
          </w:tcPr>
          <w:p w:rsidR="00890C74" w:rsidRPr="0089336F" w:rsidRDefault="00890C74" w:rsidP="00890C74">
            <w:pPr>
              <w:jc w:val="center"/>
              <w:rPr>
                <w:rFonts w:ascii="Arial" w:hAnsi="Arial" w:cs="Arial"/>
                <w:bCs/>
                <w:color w:val="000000"/>
                <w:sz w:val="16"/>
                <w:szCs w:val="16"/>
              </w:rPr>
            </w:pPr>
          </w:p>
        </w:tc>
        <w:tc>
          <w:tcPr>
            <w:tcW w:w="824" w:type="dxa"/>
            <w:noWrap/>
            <w:hideMark/>
          </w:tcPr>
          <w:p w:rsidR="00890C74" w:rsidRPr="0089336F" w:rsidRDefault="00890C74" w:rsidP="00890C74">
            <w:pPr>
              <w:jc w:val="center"/>
              <w:rPr>
                <w:rFonts w:ascii="Arial" w:hAnsi="Arial" w:cs="Arial"/>
                <w:bCs/>
                <w:color w:val="000000"/>
                <w:sz w:val="16"/>
                <w:szCs w:val="16"/>
              </w:rPr>
            </w:pPr>
          </w:p>
        </w:tc>
        <w:tc>
          <w:tcPr>
            <w:tcW w:w="9144" w:type="dxa"/>
            <w:gridSpan w:val="6"/>
            <w:noWrap/>
            <w:hideMark/>
          </w:tcPr>
          <w:p w:rsidR="00890C74" w:rsidRPr="0089336F" w:rsidRDefault="00890C74" w:rsidP="00890C74">
            <w:pPr>
              <w:jc w:val="right"/>
              <w:rPr>
                <w:rFonts w:ascii="Arial" w:hAnsi="Arial" w:cs="Arial"/>
                <w:bCs/>
                <w:color w:val="000000"/>
                <w:sz w:val="16"/>
                <w:szCs w:val="16"/>
              </w:rPr>
            </w:pPr>
            <w:r w:rsidRPr="0089336F">
              <w:rPr>
                <w:rFonts w:ascii="Arial" w:hAnsi="Arial" w:cs="Arial"/>
                <w:bCs/>
                <w:color w:val="000000"/>
                <w:sz w:val="16"/>
                <w:szCs w:val="16"/>
              </w:rPr>
              <w:t>Приложение № 3</w:t>
            </w:r>
          </w:p>
        </w:tc>
      </w:tr>
      <w:tr w:rsidR="00890C74" w:rsidRPr="0089336F" w:rsidTr="00890C74">
        <w:trPr>
          <w:trHeight w:val="255"/>
        </w:trPr>
        <w:tc>
          <w:tcPr>
            <w:tcW w:w="5501" w:type="dxa"/>
            <w:noWrap/>
            <w:hideMark/>
          </w:tcPr>
          <w:p w:rsidR="00890C74" w:rsidRPr="0089336F" w:rsidRDefault="00890C74" w:rsidP="00890C74">
            <w:pPr>
              <w:jc w:val="center"/>
              <w:rPr>
                <w:rFonts w:ascii="Arial" w:hAnsi="Arial" w:cs="Arial"/>
                <w:bCs/>
                <w:color w:val="000000"/>
                <w:sz w:val="16"/>
                <w:szCs w:val="16"/>
              </w:rPr>
            </w:pPr>
          </w:p>
        </w:tc>
        <w:tc>
          <w:tcPr>
            <w:tcW w:w="680" w:type="dxa"/>
            <w:noWrap/>
            <w:hideMark/>
          </w:tcPr>
          <w:p w:rsidR="00890C74" w:rsidRPr="0089336F" w:rsidRDefault="00890C74" w:rsidP="00890C74">
            <w:pPr>
              <w:jc w:val="center"/>
              <w:rPr>
                <w:rFonts w:ascii="Arial" w:hAnsi="Arial" w:cs="Arial"/>
                <w:bCs/>
                <w:color w:val="000000"/>
                <w:sz w:val="16"/>
                <w:szCs w:val="16"/>
              </w:rPr>
            </w:pPr>
          </w:p>
        </w:tc>
        <w:tc>
          <w:tcPr>
            <w:tcW w:w="824" w:type="dxa"/>
            <w:noWrap/>
            <w:hideMark/>
          </w:tcPr>
          <w:p w:rsidR="00890C74" w:rsidRPr="0089336F" w:rsidRDefault="00890C74" w:rsidP="00890C74">
            <w:pPr>
              <w:jc w:val="center"/>
              <w:rPr>
                <w:rFonts w:ascii="Arial" w:hAnsi="Arial" w:cs="Arial"/>
                <w:bCs/>
                <w:color w:val="000000"/>
                <w:sz w:val="16"/>
                <w:szCs w:val="16"/>
              </w:rPr>
            </w:pPr>
          </w:p>
        </w:tc>
        <w:tc>
          <w:tcPr>
            <w:tcW w:w="903" w:type="dxa"/>
            <w:noWrap/>
            <w:hideMark/>
          </w:tcPr>
          <w:p w:rsidR="00890C74" w:rsidRPr="0089336F" w:rsidRDefault="00890C74" w:rsidP="00890C74">
            <w:pPr>
              <w:jc w:val="center"/>
              <w:rPr>
                <w:rFonts w:ascii="Arial" w:hAnsi="Arial" w:cs="Arial"/>
                <w:bCs/>
                <w:color w:val="000000"/>
                <w:sz w:val="16"/>
                <w:szCs w:val="16"/>
              </w:rPr>
            </w:pPr>
          </w:p>
        </w:tc>
        <w:tc>
          <w:tcPr>
            <w:tcW w:w="8241" w:type="dxa"/>
            <w:gridSpan w:val="5"/>
            <w:noWrap/>
            <w:hideMark/>
          </w:tcPr>
          <w:p w:rsidR="00890C74" w:rsidRPr="0089336F" w:rsidRDefault="00890C74" w:rsidP="00890C74">
            <w:pPr>
              <w:rPr>
                <w:rFonts w:ascii="Arial" w:hAnsi="Arial" w:cs="Arial"/>
                <w:bCs/>
                <w:color w:val="000000"/>
                <w:sz w:val="16"/>
                <w:szCs w:val="16"/>
              </w:rPr>
            </w:pPr>
          </w:p>
        </w:tc>
      </w:tr>
      <w:tr w:rsidR="00890C74" w:rsidRPr="0089336F" w:rsidTr="00890C74">
        <w:trPr>
          <w:trHeight w:val="660"/>
        </w:trPr>
        <w:tc>
          <w:tcPr>
            <w:tcW w:w="5501" w:type="dxa"/>
            <w:noWrap/>
            <w:hideMark/>
          </w:tcPr>
          <w:p w:rsidR="00890C74" w:rsidRPr="0089336F" w:rsidRDefault="00890C74" w:rsidP="00890C74">
            <w:pPr>
              <w:jc w:val="center"/>
              <w:rPr>
                <w:rFonts w:ascii="Arial" w:hAnsi="Arial" w:cs="Arial"/>
                <w:bCs/>
                <w:color w:val="000000"/>
                <w:sz w:val="16"/>
                <w:szCs w:val="16"/>
              </w:rPr>
            </w:pPr>
          </w:p>
        </w:tc>
        <w:tc>
          <w:tcPr>
            <w:tcW w:w="680" w:type="dxa"/>
            <w:noWrap/>
            <w:hideMark/>
          </w:tcPr>
          <w:p w:rsidR="00890C74" w:rsidRPr="0089336F" w:rsidRDefault="00890C74" w:rsidP="00890C74">
            <w:pPr>
              <w:jc w:val="center"/>
              <w:rPr>
                <w:rFonts w:ascii="Arial" w:hAnsi="Arial" w:cs="Arial"/>
                <w:bCs/>
                <w:color w:val="000000"/>
                <w:sz w:val="16"/>
                <w:szCs w:val="16"/>
              </w:rPr>
            </w:pPr>
          </w:p>
        </w:tc>
        <w:tc>
          <w:tcPr>
            <w:tcW w:w="9968" w:type="dxa"/>
            <w:gridSpan w:val="7"/>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Решение Думы от 29.12.2022 №32 "О внесении изменений в решение Думы от 29.12.2021 №32                                                                                                                                                                 "О бюджете муниципального образования </w:t>
            </w:r>
          </w:p>
        </w:tc>
      </w:tr>
      <w:tr w:rsidR="00890C74" w:rsidRPr="0089336F" w:rsidTr="00890C74">
        <w:trPr>
          <w:trHeight w:val="330"/>
        </w:trPr>
        <w:tc>
          <w:tcPr>
            <w:tcW w:w="5501" w:type="dxa"/>
            <w:noWrap/>
            <w:hideMark/>
          </w:tcPr>
          <w:p w:rsidR="00890C74" w:rsidRPr="0089336F" w:rsidRDefault="00890C74" w:rsidP="00890C74">
            <w:pPr>
              <w:jc w:val="center"/>
              <w:rPr>
                <w:rFonts w:ascii="Arial" w:hAnsi="Arial" w:cs="Arial"/>
                <w:bCs/>
                <w:color w:val="000000"/>
                <w:sz w:val="16"/>
                <w:szCs w:val="16"/>
              </w:rPr>
            </w:pPr>
          </w:p>
        </w:tc>
        <w:tc>
          <w:tcPr>
            <w:tcW w:w="680" w:type="dxa"/>
            <w:noWrap/>
            <w:hideMark/>
          </w:tcPr>
          <w:p w:rsidR="00890C74" w:rsidRPr="0089336F" w:rsidRDefault="00890C74" w:rsidP="00890C74">
            <w:pPr>
              <w:jc w:val="center"/>
              <w:rPr>
                <w:rFonts w:ascii="Arial" w:hAnsi="Arial" w:cs="Arial"/>
                <w:bCs/>
                <w:color w:val="000000"/>
                <w:sz w:val="16"/>
                <w:szCs w:val="16"/>
              </w:rPr>
            </w:pPr>
          </w:p>
        </w:tc>
        <w:tc>
          <w:tcPr>
            <w:tcW w:w="9968" w:type="dxa"/>
            <w:gridSpan w:val="7"/>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"Корсукское" на 2022 год и на плановый период 2023 и  2024 годов " </w:t>
            </w:r>
          </w:p>
        </w:tc>
      </w:tr>
      <w:tr w:rsidR="00890C74" w:rsidRPr="0089336F" w:rsidTr="00890C74">
        <w:trPr>
          <w:trHeight w:val="255"/>
        </w:trPr>
        <w:tc>
          <w:tcPr>
            <w:tcW w:w="5501" w:type="dxa"/>
            <w:noWrap/>
            <w:hideMark/>
          </w:tcPr>
          <w:p w:rsidR="00890C74" w:rsidRPr="0089336F" w:rsidRDefault="00890C74" w:rsidP="00890C74">
            <w:pPr>
              <w:jc w:val="center"/>
              <w:rPr>
                <w:rFonts w:ascii="Arial" w:hAnsi="Arial" w:cs="Arial"/>
                <w:bCs/>
                <w:color w:val="000000"/>
                <w:sz w:val="16"/>
                <w:szCs w:val="16"/>
              </w:rPr>
            </w:pPr>
          </w:p>
        </w:tc>
        <w:tc>
          <w:tcPr>
            <w:tcW w:w="680" w:type="dxa"/>
            <w:noWrap/>
            <w:hideMark/>
          </w:tcPr>
          <w:p w:rsidR="00890C74" w:rsidRPr="0089336F" w:rsidRDefault="00890C74" w:rsidP="00890C74">
            <w:pPr>
              <w:jc w:val="center"/>
              <w:rPr>
                <w:rFonts w:ascii="Arial" w:hAnsi="Arial" w:cs="Arial"/>
                <w:bCs/>
                <w:color w:val="000000"/>
                <w:sz w:val="16"/>
                <w:szCs w:val="16"/>
              </w:rPr>
            </w:pPr>
          </w:p>
        </w:tc>
        <w:tc>
          <w:tcPr>
            <w:tcW w:w="824" w:type="dxa"/>
            <w:noWrap/>
            <w:hideMark/>
          </w:tcPr>
          <w:p w:rsidR="00890C74" w:rsidRPr="0089336F" w:rsidRDefault="00890C74" w:rsidP="00890C74">
            <w:pPr>
              <w:jc w:val="center"/>
              <w:rPr>
                <w:rFonts w:ascii="Arial" w:hAnsi="Arial" w:cs="Arial"/>
                <w:bCs/>
                <w:color w:val="000000"/>
                <w:sz w:val="16"/>
                <w:szCs w:val="16"/>
              </w:rPr>
            </w:pPr>
          </w:p>
        </w:tc>
        <w:tc>
          <w:tcPr>
            <w:tcW w:w="903" w:type="dxa"/>
            <w:noWrap/>
            <w:hideMark/>
          </w:tcPr>
          <w:p w:rsidR="00890C74" w:rsidRPr="0089336F" w:rsidRDefault="00890C74" w:rsidP="00890C74">
            <w:pPr>
              <w:jc w:val="center"/>
              <w:rPr>
                <w:rFonts w:ascii="Arial" w:hAnsi="Arial" w:cs="Arial"/>
                <w:bCs/>
                <w:color w:val="000000"/>
                <w:sz w:val="16"/>
                <w:szCs w:val="16"/>
              </w:rPr>
            </w:pPr>
          </w:p>
        </w:tc>
        <w:tc>
          <w:tcPr>
            <w:tcW w:w="1525" w:type="dxa"/>
            <w:noWrap/>
            <w:hideMark/>
          </w:tcPr>
          <w:p w:rsidR="00890C74" w:rsidRPr="0089336F" w:rsidRDefault="00890C74" w:rsidP="00890C74">
            <w:pPr>
              <w:jc w:val="center"/>
              <w:rPr>
                <w:rFonts w:ascii="Arial" w:hAnsi="Arial" w:cs="Arial"/>
                <w:bCs/>
                <w:color w:val="000000"/>
                <w:sz w:val="16"/>
                <w:szCs w:val="16"/>
              </w:rPr>
            </w:pPr>
          </w:p>
        </w:tc>
        <w:tc>
          <w:tcPr>
            <w:tcW w:w="2987" w:type="dxa"/>
            <w:gridSpan w:val="2"/>
            <w:noWrap/>
            <w:hideMark/>
          </w:tcPr>
          <w:p w:rsidR="00890C74" w:rsidRPr="0089336F" w:rsidRDefault="00890C74">
            <w:pPr>
              <w:jc w:val="center"/>
              <w:rPr>
                <w:rFonts w:ascii="Arial" w:hAnsi="Arial" w:cs="Arial"/>
                <w:bCs/>
                <w:color w:val="000000"/>
                <w:sz w:val="16"/>
                <w:szCs w:val="16"/>
              </w:rPr>
            </w:pPr>
          </w:p>
        </w:tc>
        <w:tc>
          <w:tcPr>
            <w:tcW w:w="1792" w:type="dxa"/>
            <w:noWrap/>
            <w:hideMark/>
          </w:tcPr>
          <w:p w:rsidR="00890C74" w:rsidRPr="0089336F" w:rsidRDefault="00890C74" w:rsidP="00890C74">
            <w:pPr>
              <w:jc w:val="center"/>
              <w:rPr>
                <w:rFonts w:ascii="Arial" w:hAnsi="Arial" w:cs="Arial"/>
                <w:bCs/>
                <w:color w:val="000000"/>
                <w:sz w:val="16"/>
                <w:szCs w:val="16"/>
              </w:rPr>
            </w:pPr>
          </w:p>
        </w:tc>
        <w:tc>
          <w:tcPr>
            <w:tcW w:w="1937" w:type="dxa"/>
            <w:noWrap/>
            <w:hideMark/>
          </w:tcPr>
          <w:p w:rsidR="00890C74" w:rsidRPr="0089336F" w:rsidRDefault="00890C74" w:rsidP="00890C74">
            <w:pPr>
              <w:jc w:val="center"/>
              <w:rPr>
                <w:rFonts w:ascii="Arial" w:hAnsi="Arial" w:cs="Arial"/>
                <w:bCs/>
                <w:color w:val="000000"/>
                <w:sz w:val="16"/>
                <w:szCs w:val="16"/>
              </w:rPr>
            </w:pPr>
          </w:p>
        </w:tc>
      </w:tr>
      <w:tr w:rsidR="00890C74" w:rsidRPr="0089336F" w:rsidTr="00890C74">
        <w:trPr>
          <w:trHeight w:val="255"/>
        </w:trPr>
        <w:tc>
          <w:tcPr>
            <w:tcW w:w="16149" w:type="dxa"/>
            <w:gridSpan w:val="9"/>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ВЕДОМСТВЕННАЯ СТРУКТУРА РАСХОДОВ  БЮДЖЕТА МУНИЦИПАЛЬНОГО ОБРАЗОВАНИЯ "КОРСУКСКОЕ"НА 2022 ГОД И  НА ПЛАНОВЫЙ ПЕРИОД 2023 И 2024 ГОДОВ"</w:t>
            </w:r>
          </w:p>
        </w:tc>
      </w:tr>
      <w:tr w:rsidR="00890C74" w:rsidRPr="0089336F" w:rsidTr="00890C74">
        <w:trPr>
          <w:trHeight w:val="255"/>
        </w:trPr>
        <w:tc>
          <w:tcPr>
            <w:tcW w:w="5501" w:type="dxa"/>
            <w:noWrap/>
            <w:hideMark/>
          </w:tcPr>
          <w:p w:rsidR="00890C74" w:rsidRPr="0089336F" w:rsidRDefault="00890C74" w:rsidP="00890C74">
            <w:pPr>
              <w:jc w:val="center"/>
              <w:rPr>
                <w:rFonts w:ascii="Arial" w:hAnsi="Arial" w:cs="Arial"/>
                <w:bCs/>
                <w:color w:val="000000"/>
                <w:sz w:val="16"/>
                <w:szCs w:val="16"/>
              </w:rPr>
            </w:pPr>
          </w:p>
        </w:tc>
        <w:tc>
          <w:tcPr>
            <w:tcW w:w="680" w:type="dxa"/>
            <w:noWrap/>
            <w:hideMark/>
          </w:tcPr>
          <w:p w:rsidR="00890C74" w:rsidRPr="0089336F" w:rsidRDefault="00890C74" w:rsidP="00890C74">
            <w:pPr>
              <w:jc w:val="center"/>
              <w:rPr>
                <w:rFonts w:ascii="Arial" w:hAnsi="Arial" w:cs="Arial"/>
                <w:bCs/>
                <w:color w:val="000000"/>
                <w:sz w:val="16"/>
                <w:szCs w:val="16"/>
              </w:rPr>
            </w:pPr>
          </w:p>
        </w:tc>
        <w:tc>
          <w:tcPr>
            <w:tcW w:w="824" w:type="dxa"/>
            <w:noWrap/>
            <w:hideMark/>
          </w:tcPr>
          <w:p w:rsidR="00890C74" w:rsidRPr="0089336F" w:rsidRDefault="00890C74" w:rsidP="00890C74">
            <w:pPr>
              <w:jc w:val="center"/>
              <w:rPr>
                <w:rFonts w:ascii="Arial" w:hAnsi="Arial" w:cs="Arial"/>
                <w:bCs/>
                <w:color w:val="000000"/>
                <w:sz w:val="16"/>
                <w:szCs w:val="16"/>
              </w:rPr>
            </w:pPr>
          </w:p>
        </w:tc>
        <w:tc>
          <w:tcPr>
            <w:tcW w:w="903" w:type="dxa"/>
            <w:noWrap/>
            <w:hideMark/>
          </w:tcPr>
          <w:p w:rsidR="00890C74" w:rsidRPr="0089336F" w:rsidRDefault="00890C74" w:rsidP="00890C74">
            <w:pPr>
              <w:jc w:val="center"/>
              <w:rPr>
                <w:rFonts w:ascii="Arial" w:hAnsi="Arial" w:cs="Arial"/>
                <w:bCs/>
                <w:color w:val="000000"/>
                <w:sz w:val="16"/>
                <w:szCs w:val="16"/>
              </w:rPr>
            </w:pPr>
          </w:p>
        </w:tc>
        <w:tc>
          <w:tcPr>
            <w:tcW w:w="1525" w:type="dxa"/>
            <w:noWrap/>
            <w:hideMark/>
          </w:tcPr>
          <w:p w:rsidR="00890C74" w:rsidRPr="0089336F" w:rsidRDefault="00890C74" w:rsidP="00890C74">
            <w:pPr>
              <w:jc w:val="center"/>
              <w:rPr>
                <w:rFonts w:ascii="Arial" w:hAnsi="Arial" w:cs="Arial"/>
                <w:bCs/>
                <w:color w:val="000000"/>
                <w:sz w:val="16"/>
                <w:szCs w:val="16"/>
              </w:rPr>
            </w:pPr>
          </w:p>
        </w:tc>
        <w:tc>
          <w:tcPr>
            <w:tcW w:w="1030" w:type="dxa"/>
            <w:noWrap/>
            <w:hideMark/>
          </w:tcPr>
          <w:p w:rsidR="00890C74" w:rsidRPr="0089336F" w:rsidRDefault="00890C74" w:rsidP="00890C74">
            <w:pPr>
              <w:jc w:val="center"/>
              <w:rPr>
                <w:rFonts w:ascii="Arial" w:hAnsi="Arial" w:cs="Arial"/>
                <w:bCs/>
                <w:color w:val="000000"/>
                <w:sz w:val="16"/>
                <w:szCs w:val="16"/>
              </w:rPr>
            </w:pPr>
          </w:p>
        </w:tc>
        <w:tc>
          <w:tcPr>
            <w:tcW w:w="1957" w:type="dxa"/>
            <w:noWrap/>
            <w:hideMark/>
          </w:tcPr>
          <w:p w:rsidR="00890C74" w:rsidRPr="0089336F" w:rsidRDefault="00890C74" w:rsidP="00890C74">
            <w:pPr>
              <w:jc w:val="center"/>
              <w:rPr>
                <w:rFonts w:ascii="Arial" w:hAnsi="Arial" w:cs="Arial"/>
                <w:bCs/>
                <w:color w:val="000000"/>
                <w:sz w:val="16"/>
                <w:szCs w:val="16"/>
              </w:rPr>
            </w:pPr>
          </w:p>
        </w:tc>
        <w:tc>
          <w:tcPr>
            <w:tcW w:w="1792" w:type="dxa"/>
            <w:noWrap/>
            <w:hideMark/>
          </w:tcPr>
          <w:p w:rsidR="00890C74" w:rsidRPr="0089336F" w:rsidRDefault="00890C74" w:rsidP="00890C74">
            <w:pPr>
              <w:jc w:val="center"/>
              <w:rPr>
                <w:rFonts w:ascii="Arial" w:hAnsi="Arial" w:cs="Arial"/>
                <w:bCs/>
                <w:color w:val="000000"/>
                <w:sz w:val="16"/>
                <w:szCs w:val="16"/>
              </w:rPr>
            </w:pPr>
          </w:p>
        </w:tc>
        <w:tc>
          <w:tcPr>
            <w:tcW w:w="1937" w:type="dxa"/>
            <w:noWrap/>
            <w:hideMark/>
          </w:tcPr>
          <w:p w:rsidR="00890C74" w:rsidRPr="0089336F" w:rsidRDefault="00890C74" w:rsidP="00890C74">
            <w:pPr>
              <w:jc w:val="center"/>
              <w:rPr>
                <w:rFonts w:ascii="Arial" w:hAnsi="Arial" w:cs="Arial"/>
                <w:bCs/>
                <w:color w:val="000000"/>
                <w:sz w:val="16"/>
                <w:szCs w:val="16"/>
              </w:rPr>
            </w:pPr>
          </w:p>
        </w:tc>
      </w:tr>
      <w:tr w:rsidR="00890C74" w:rsidRPr="0089336F" w:rsidTr="00890C74">
        <w:trPr>
          <w:trHeight w:val="255"/>
        </w:trPr>
        <w:tc>
          <w:tcPr>
            <w:tcW w:w="550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0648" w:type="dxa"/>
            <w:gridSpan w:val="8"/>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Коды ведомственной классификации</w:t>
            </w:r>
          </w:p>
        </w:tc>
      </w:tr>
      <w:tr w:rsidR="00890C74" w:rsidRPr="0089336F" w:rsidTr="00890C74">
        <w:trPr>
          <w:trHeight w:val="525"/>
        </w:trPr>
        <w:tc>
          <w:tcPr>
            <w:tcW w:w="550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Наименование</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глава</w:t>
            </w:r>
          </w:p>
        </w:tc>
        <w:tc>
          <w:tcPr>
            <w:tcW w:w="824" w:type="dxa"/>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раздел</w:t>
            </w:r>
          </w:p>
        </w:tc>
        <w:tc>
          <w:tcPr>
            <w:tcW w:w="903" w:type="dxa"/>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подраздел</w:t>
            </w:r>
          </w:p>
        </w:tc>
        <w:tc>
          <w:tcPr>
            <w:tcW w:w="1525" w:type="dxa"/>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целевая статья расходов</w:t>
            </w:r>
          </w:p>
        </w:tc>
        <w:tc>
          <w:tcPr>
            <w:tcW w:w="1030" w:type="dxa"/>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вид расходов</w:t>
            </w:r>
          </w:p>
        </w:tc>
        <w:tc>
          <w:tcPr>
            <w:tcW w:w="1957" w:type="dxa"/>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2022год</w:t>
            </w:r>
          </w:p>
        </w:tc>
        <w:tc>
          <w:tcPr>
            <w:tcW w:w="1792" w:type="dxa"/>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2023год</w:t>
            </w:r>
          </w:p>
        </w:tc>
        <w:tc>
          <w:tcPr>
            <w:tcW w:w="1937" w:type="dxa"/>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2024год</w:t>
            </w:r>
          </w:p>
        </w:tc>
      </w:tr>
      <w:tr w:rsidR="00890C74" w:rsidRPr="0089336F" w:rsidTr="00890C74">
        <w:trPr>
          <w:trHeight w:val="49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lastRenderedPageBreak/>
              <w:t>Администрация муниципального образования "Корсукское"</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903"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525"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17 384 785,12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10 309 229,00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10 408 447,00   </w:t>
            </w:r>
          </w:p>
        </w:tc>
      </w:tr>
      <w:tr w:rsidR="00890C74" w:rsidRPr="0089336F" w:rsidTr="00890C74">
        <w:trPr>
          <w:trHeight w:val="25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824"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903"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525"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25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ОБЩЕГОСУДАРСТВЕННЫЕ ВОПРОСЫ</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7 025 178,60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5 635 761,00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6 084 320,00   </w:t>
            </w:r>
          </w:p>
        </w:tc>
      </w:tr>
      <w:tr w:rsidR="00890C74" w:rsidRPr="0089336F" w:rsidTr="00890C74">
        <w:trPr>
          <w:trHeight w:val="25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680"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84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Функционирование высшего должностного лица субъекта Российской Федерации и муниципального образования</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91 0 00 00000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1 455 849,00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867 092,00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1 559 800,00   </w:t>
            </w:r>
          </w:p>
        </w:tc>
      </w:tr>
      <w:tr w:rsidR="00890C74" w:rsidRPr="0089336F" w:rsidTr="00890C74">
        <w:trPr>
          <w:trHeight w:val="25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Глава муниципального образования</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91 1 11 00000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1 455 849,00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867 092,00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1 559 800,00   </w:t>
            </w:r>
          </w:p>
        </w:tc>
      </w:tr>
      <w:tr w:rsidR="00890C74" w:rsidRPr="0089336F" w:rsidTr="00890C74">
        <w:trPr>
          <w:trHeight w:val="43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Расходы на выплаты по оплате труда работников ОМСУ</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91 1 11 90110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1 455 849,00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867 092,00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1 559 800,00   </w:t>
            </w:r>
          </w:p>
        </w:tc>
      </w:tr>
      <w:tr w:rsidR="00890C74" w:rsidRPr="0089336F" w:rsidTr="00890C74">
        <w:trPr>
          <w:trHeight w:val="127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91 1 11 90110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1 455 849,00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867 092,00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1 559 800,00   </w:t>
            </w:r>
          </w:p>
        </w:tc>
      </w:tr>
      <w:tr w:rsidR="00890C74" w:rsidRPr="0089336F" w:rsidTr="00890C74">
        <w:trPr>
          <w:trHeight w:val="102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5 559 629,60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4 755 409,00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4 512 820,00   </w:t>
            </w:r>
          </w:p>
        </w:tc>
      </w:tr>
      <w:tr w:rsidR="00890C74" w:rsidRPr="0089336F" w:rsidTr="00890C74">
        <w:trPr>
          <w:trHeight w:val="127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91 1 12 90110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4 778 246,69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4 241 470,00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4 193 320,00   </w:t>
            </w:r>
          </w:p>
        </w:tc>
      </w:tr>
      <w:tr w:rsidR="00890C74" w:rsidRPr="0089336F" w:rsidTr="00890C74">
        <w:trPr>
          <w:trHeight w:val="51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государственных (муниципальных) нужд</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780 857,00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513 439,00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319 000,00   </w:t>
            </w:r>
          </w:p>
        </w:tc>
      </w:tr>
      <w:tr w:rsidR="00890C74" w:rsidRPr="0089336F" w:rsidTr="00890C74">
        <w:trPr>
          <w:trHeight w:val="34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бюджетные ассигнования</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800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525,91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500,00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500,00   </w:t>
            </w:r>
          </w:p>
        </w:tc>
      </w:tr>
      <w:tr w:rsidR="00890C74" w:rsidRPr="0089336F" w:rsidTr="00890C74">
        <w:trPr>
          <w:trHeight w:val="51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Резервный фонд исполнительных органов государственной власти (местных администраций)</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91 1 14 00000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5 000,00   </w:t>
            </w:r>
          </w:p>
        </w:tc>
      </w:tr>
      <w:tr w:rsidR="00890C74" w:rsidRPr="0089336F" w:rsidTr="00890C74">
        <w:trPr>
          <w:trHeight w:val="25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Резервные средства</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91 1 14 90150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870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5 000,00   </w:t>
            </w:r>
          </w:p>
        </w:tc>
      </w:tr>
      <w:tr w:rsidR="00890C74" w:rsidRPr="0089336F" w:rsidTr="00890C74">
        <w:trPr>
          <w:trHeight w:val="51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Исполнение переданных государственных полномочий РФ и Иркутской области</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91 2 06 00000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r>
      <w:tr w:rsidR="00890C74" w:rsidRPr="0089336F" w:rsidTr="00890C74">
        <w:trPr>
          <w:trHeight w:val="51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государственных (муниципальных) нужд</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91 2 06 73150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2ОО</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r>
      <w:tr w:rsidR="00890C74" w:rsidRPr="0089336F" w:rsidTr="00890C74">
        <w:trPr>
          <w:trHeight w:val="49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Муниципальная программа "Содействие занятости населения муниципального образования "Корсукское" на 2020 - 2023 годы</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О2 90160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7 560,00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6 000,00   </w:t>
            </w:r>
          </w:p>
        </w:tc>
      </w:tr>
      <w:tr w:rsidR="00890C74" w:rsidRPr="0089336F" w:rsidTr="00890C74">
        <w:trPr>
          <w:trHeight w:val="49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государственных (муниципальных) нужд</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О2 90160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7 560,00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6 000,00   </w:t>
            </w:r>
          </w:p>
        </w:tc>
      </w:tr>
      <w:tr w:rsidR="00890C74" w:rsidRPr="0089336F" w:rsidTr="00890C74">
        <w:trPr>
          <w:trHeight w:val="30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НАЦИОНАЛЬНАЯ ОБОРОНА</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91 2 00 00000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151 600,00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147 700,00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153 100,00   </w:t>
            </w:r>
          </w:p>
        </w:tc>
      </w:tr>
      <w:tr w:rsidR="00890C74" w:rsidRPr="0089336F" w:rsidTr="00890C74">
        <w:trPr>
          <w:trHeight w:val="55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Осуществление первичного воинского учета на территориях, где отсутствуют военные комиссариаты</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91 2 02 51180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151 600,00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147 700,00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153 100,00   </w:t>
            </w:r>
          </w:p>
        </w:tc>
      </w:tr>
      <w:tr w:rsidR="00890C74" w:rsidRPr="0089336F" w:rsidTr="00890C74">
        <w:trPr>
          <w:trHeight w:val="126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91 2 02 51180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136 637,00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140 540,00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140 540,00   </w:t>
            </w:r>
          </w:p>
        </w:tc>
      </w:tr>
      <w:tr w:rsidR="00890C74" w:rsidRPr="0089336F" w:rsidTr="00890C74">
        <w:trPr>
          <w:trHeight w:val="63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государственных (муниципальных) нужд</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91 2 02 51180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14 963,00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7 160,00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12 560,00   </w:t>
            </w:r>
          </w:p>
        </w:tc>
      </w:tr>
      <w:tr w:rsidR="00890C74" w:rsidRPr="0089336F" w:rsidTr="00890C74">
        <w:trPr>
          <w:trHeight w:val="630"/>
        </w:trPr>
        <w:tc>
          <w:tcPr>
            <w:tcW w:w="5501"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lastRenderedPageBreak/>
              <w:t>Муниципальные программы</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79 5 00 00000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117 000,00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12 000,00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630"/>
        </w:trPr>
        <w:tc>
          <w:tcPr>
            <w:tcW w:w="5501"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НАЦИОНАЛЬНАЯ БЕЗОПАСНОСТЬ </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79 5 00 00000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113 000,00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63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79 5 00 00000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113 000,00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63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Муниципальная программа "Обеспечение пожарной безопасности в границах МО "Корсукское" на 2020-2022 г.г."</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79 5 01 00000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113 000,00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34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услуг для муниципальных нужд</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79 5 01 90160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113 000,00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51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Муниципальная целевая программа "Профилактика незаконного потребления наркотических средств на 2019-2022гг</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79 5 03 00000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60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государственных (муниципальных) нужд</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79 5 03 90160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72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Муниципальная программа "Профилактика безнадзорности и правонарушений несовершеннолетних на территории  МО "Корсукское" на 2018-2023гг."</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79 5 04 00000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55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государственных (муниципальных) нужд</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79 5 04 90160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49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НАЦИОНАЛЬНАЯ ЭКОНОМИКА</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2 959 357,12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1 000 300,00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1 074 910,00   </w:t>
            </w:r>
          </w:p>
        </w:tc>
      </w:tr>
      <w:tr w:rsidR="00890C74" w:rsidRPr="0089336F" w:rsidTr="00890C74">
        <w:trPr>
          <w:trHeight w:val="31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Дорожное хозяйство (дорожные фонды)</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О9</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91 3 00 00000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2 927 092,10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978 300,00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1 057 310,00   </w:t>
            </w:r>
          </w:p>
        </w:tc>
      </w:tr>
      <w:tr w:rsidR="00890C74" w:rsidRPr="0089336F" w:rsidTr="00890C74">
        <w:trPr>
          <w:trHeight w:val="34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Поддержка дорожного хозяйства</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О9</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91 3 14 00000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2 927 092,10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978 300,00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1 057 310,00   </w:t>
            </w:r>
          </w:p>
        </w:tc>
      </w:tr>
      <w:tr w:rsidR="00890C74" w:rsidRPr="0089336F" w:rsidTr="00890C74">
        <w:trPr>
          <w:trHeight w:val="37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Дорожный фонд МО "Корсукское"</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О9</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91 3 14 90150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2 927 092,10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978 300,00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1 057 310,00   </w:t>
            </w:r>
          </w:p>
        </w:tc>
      </w:tr>
      <w:tr w:rsidR="00890C74" w:rsidRPr="0089336F" w:rsidTr="00890C74">
        <w:trPr>
          <w:trHeight w:val="51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государственных (муниципальных) нужд</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О9</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91 3 14 90150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2ОО</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2 927 092,10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978 300,00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1 057 310,00   </w:t>
            </w:r>
          </w:p>
        </w:tc>
      </w:tr>
      <w:tr w:rsidR="00890C74" w:rsidRPr="0089336F" w:rsidTr="00890C74">
        <w:trPr>
          <w:trHeight w:val="43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Мероприятия в области строительства, архитектуры и градостроительства</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12</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91 4 00 00000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32 265,02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22 000,00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17 600,00   </w:t>
            </w:r>
          </w:p>
        </w:tc>
      </w:tr>
      <w:tr w:rsidR="00890C74" w:rsidRPr="0089336F" w:rsidTr="00890C74">
        <w:trPr>
          <w:trHeight w:val="51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государственных (муниципальных) нужд</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12</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91 4 15 90160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32 265,02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22 000,00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17 600,00   </w:t>
            </w:r>
          </w:p>
        </w:tc>
      </w:tr>
      <w:tr w:rsidR="00890C74" w:rsidRPr="0089336F" w:rsidTr="00890C74">
        <w:trPr>
          <w:trHeight w:val="52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Жилищно-коммунальное хозяйство</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2 786 008,46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547 095,00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482 093,00   </w:t>
            </w:r>
          </w:p>
        </w:tc>
      </w:tr>
      <w:tr w:rsidR="00890C74" w:rsidRPr="0089336F" w:rsidTr="00890C74">
        <w:trPr>
          <w:trHeight w:val="79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Муниципальная программа "Развитие жилищно-коммунального хозяйства МО "Корсукское" на 2021-2023 г.г."</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91 4 01 90190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52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государственных (муниципальных) нужд</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91 4 01 90190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52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Благоустройство</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91 4 00 00000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2 776 008,46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537 093,00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482 093,00   </w:t>
            </w:r>
          </w:p>
        </w:tc>
      </w:tr>
      <w:tr w:rsidR="00890C74" w:rsidRPr="0089336F" w:rsidTr="00890C74">
        <w:trPr>
          <w:trHeight w:val="52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Другие вопрос в области благоустройства</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91 4 01 90180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20 766,46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133 053,00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78 053,00   </w:t>
            </w:r>
          </w:p>
        </w:tc>
      </w:tr>
      <w:tr w:rsidR="00890C74" w:rsidRPr="0089336F" w:rsidTr="00890C74">
        <w:trPr>
          <w:trHeight w:val="52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государственных (муниципальных) нужд</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91 5 06 90190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2ОО</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20 766,46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133 053,00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78 053,00   </w:t>
            </w:r>
          </w:p>
        </w:tc>
      </w:tr>
      <w:tr w:rsidR="00890C74" w:rsidRPr="0089336F" w:rsidTr="00890C74">
        <w:trPr>
          <w:trHeight w:val="52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Реализация мероприятий перечня проектов народных инициатив  </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5 06 S2370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404 042,00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404 040,00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404 040,00   </w:t>
            </w:r>
          </w:p>
        </w:tc>
      </w:tr>
      <w:tr w:rsidR="00890C74" w:rsidRPr="0089336F" w:rsidTr="00890C74">
        <w:trPr>
          <w:trHeight w:val="52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государственных (муниципальных) нужд</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01 S2370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404 042,00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404 040,00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404 040,00   </w:t>
            </w:r>
          </w:p>
        </w:tc>
      </w:tr>
      <w:tr w:rsidR="00890C74" w:rsidRPr="0089336F" w:rsidTr="00890C74">
        <w:trPr>
          <w:trHeight w:val="52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lastRenderedPageBreak/>
              <w:t>Реализация общественно значимых проектов по благоустройству сельских территорий</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Л 01 S2870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1 134 000,00   </w:t>
            </w:r>
          </w:p>
        </w:tc>
        <w:tc>
          <w:tcPr>
            <w:tcW w:w="1792"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52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государственных (муниципальных) нужд</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Л 01 S2870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1 134 000,00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52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Реализация общественно значимых проектов по благоустройству сельских территорий</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Л 02 S2870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1 217 200,00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52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обеспечения государственных (муниципальных) нужд</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Л 02 S2870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1 217 200,00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25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МКУ КИЦ МО "Корсукское"</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25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КУЛЬТУРА И КИНЕМАТОГРАФИЯ </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91 0 00 00000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4 109 043,94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2 548 239,00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2 091 407,00   </w:t>
            </w:r>
          </w:p>
        </w:tc>
      </w:tr>
      <w:tr w:rsidR="00890C74" w:rsidRPr="0089336F" w:rsidTr="00890C74">
        <w:trPr>
          <w:trHeight w:val="25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КУЛЬТУРА</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91 7 00 00000</w:t>
            </w:r>
          </w:p>
        </w:tc>
        <w:tc>
          <w:tcPr>
            <w:tcW w:w="1030"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4 109 043,94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2 548 239,00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2 091 407,00   </w:t>
            </w:r>
          </w:p>
        </w:tc>
      </w:tr>
      <w:tr w:rsidR="00890C74" w:rsidRPr="0089336F" w:rsidTr="00890C74">
        <w:trPr>
          <w:trHeight w:val="25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Обеспечение досуговой деятельности</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91 7 10 00000</w:t>
            </w:r>
          </w:p>
        </w:tc>
        <w:tc>
          <w:tcPr>
            <w:tcW w:w="1030"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3 533 783,98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2 204 539,00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1 747 857,00   </w:t>
            </w:r>
          </w:p>
        </w:tc>
      </w:tr>
      <w:tr w:rsidR="00890C74" w:rsidRPr="0089336F" w:rsidTr="00890C74">
        <w:trPr>
          <w:trHeight w:val="51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Расходы на выплаты по оплате труда персоналу казённых учреждений</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91 7 10 90310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3 214 353,23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1 871 539,00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1 497 857,00   </w:t>
            </w:r>
          </w:p>
        </w:tc>
      </w:tr>
      <w:tr w:rsidR="00890C74" w:rsidRPr="0089336F" w:rsidTr="00890C74">
        <w:trPr>
          <w:trHeight w:val="127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91 7 10 90310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3 214 353,23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1 871 539,00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1 497 857,00   </w:t>
            </w:r>
          </w:p>
        </w:tc>
      </w:tr>
      <w:tr w:rsidR="00890C74" w:rsidRPr="0089336F" w:rsidTr="00890C74">
        <w:trPr>
          <w:trHeight w:val="51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государственных (муниципальных) нужд</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91 7 10 90320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318 430,75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330 500,00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247 500,00   </w:t>
            </w:r>
          </w:p>
        </w:tc>
      </w:tr>
      <w:tr w:rsidR="00890C74" w:rsidRPr="0089336F" w:rsidTr="00890C74">
        <w:trPr>
          <w:trHeight w:val="33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бюджетные ассигнования</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91 7 10 90320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800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2 500,00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2 500,00   </w:t>
            </w:r>
          </w:p>
        </w:tc>
      </w:tr>
      <w:tr w:rsidR="00890C74" w:rsidRPr="0089336F" w:rsidTr="00890C74">
        <w:trPr>
          <w:trHeight w:val="25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Обеспечение библиотечной деятельности</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91 7 11 00000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565 259,96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333 700,00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333 550,00   </w:t>
            </w:r>
          </w:p>
        </w:tc>
      </w:tr>
      <w:tr w:rsidR="00890C74" w:rsidRPr="0089336F" w:rsidTr="00890C74">
        <w:trPr>
          <w:trHeight w:val="127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91 7 11 90310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559 423,75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326 700,00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326 550,00   </w:t>
            </w:r>
          </w:p>
        </w:tc>
      </w:tr>
      <w:tr w:rsidR="00890C74" w:rsidRPr="0089336F" w:rsidTr="00890C74">
        <w:trPr>
          <w:trHeight w:val="48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государственных (муниципальных) нужд</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91 7 11 90320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5 836,21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7 000,00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7 000,00   </w:t>
            </w:r>
          </w:p>
        </w:tc>
      </w:tr>
      <w:tr w:rsidR="00890C74" w:rsidRPr="0089336F" w:rsidTr="00890C74">
        <w:trPr>
          <w:trHeight w:val="48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Другие вопросы в области культуры, кинематографии</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48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Муництпальная программа "Развитие молодежной политики в МО "Корсукское" на 2021-2025 годы"</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91 7 12 00000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48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государственных (муниципальных) нужд</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91 7 12 90320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42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СОЦИАЛЬНАЯ ПОЛИТИКА</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169 597,00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148 523,00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72 000,00   </w:t>
            </w:r>
          </w:p>
        </w:tc>
      </w:tr>
      <w:tr w:rsidR="00890C74" w:rsidRPr="0089336F" w:rsidTr="00890C74">
        <w:trPr>
          <w:trHeight w:val="34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Социальное обеспечение и иные выплаты населению</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1О</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91 1 07 90220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169 597,00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148 523,00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72 000,00   </w:t>
            </w:r>
          </w:p>
        </w:tc>
      </w:tr>
      <w:tr w:rsidR="00890C74" w:rsidRPr="0089336F" w:rsidTr="00890C74">
        <w:trPr>
          <w:trHeight w:val="37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ФИЗИЧЕСКАЯ КУЛЬТУРА И СПОРТ</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ООО ОО ОО</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42 000,00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11 000,00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375"/>
        </w:trPr>
        <w:tc>
          <w:tcPr>
            <w:tcW w:w="5501"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Массовый спорт</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91 6 08 00000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42 000,00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11 000,00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37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Мероприятия в области физической культурыи спорта</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91 6 08 90230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42 000,00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11 000,00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60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государственных (муниципальных) нужд</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91 6 08 90230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42 000,00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11 000,00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60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Премии и гранты</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91 6 08 90230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38 000,00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37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Обслуживание государственного и муниципального долга</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ООО ОО ОО</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1 000,00   </w:t>
            </w:r>
          </w:p>
        </w:tc>
      </w:tr>
      <w:tr w:rsidR="00890C74" w:rsidRPr="0089336F" w:rsidTr="00890C74">
        <w:trPr>
          <w:trHeight w:val="52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Обслуживание государственного внутреннего и муниципального долга</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ООО ОО ОО</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1 000,00   </w:t>
            </w:r>
          </w:p>
        </w:tc>
      </w:tr>
      <w:tr w:rsidR="00890C74" w:rsidRPr="0089336F" w:rsidTr="00890C74">
        <w:trPr>
          <w:trHeight w:val="37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lastRenderedPageBreak/>
              <w:t>Обслуживание государственного (муниципального) долга</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91 9 09 90170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700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1 000,00   </w:t>
            </w:r>
          </w:p>
        </w:tc>
      </w:tr>
      <w:tr w:rsidR="00890C74" w:rsidRPr="0089336F" w:rsidTr="00890C74">
        <w:trPr>
          <w:trHeight w:val="780"/>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25 000,00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15 000,00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15 000,00   </w:t>
            </w:r>
          </w:p>
        </w:tc>
      </w:tr>
      <w:tr w:rsidR="00890C74" w:rsidRPr="0089336F" w:rsidTr="00890C74">
        <w:trPr>
          <w:trHeight w:val="46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Прочие межбюджетные трансферты общего характера</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91 8 09 00000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25 000,00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15 000,00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15 000,00   </w:t>
            </w:r>
          </w:p>
        </w:tc>
      </w:tr>
      <w:tr w:rsidR="00890C74" w:rsidRPr="0089336F" w:rsidTr="00890C74">
        <w:trPr>
          <w:trHeight w:val="52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Межбюджетные трансферты из бюджетов поселений бюджету муниципального района</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91 8 09 90240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25 000,00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15 000,00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15 000,00   </w:t>
            </w:r>
          </w:p>
        </w:tc>
      </w:tr>
      <w:tr w:rsidR="00890C74" w:rsidRPr="0089336F" w:rsidTr="00890C74">
        <w:trPr>
          <w:trHeight w:val="31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Межбюджетные трансферты</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91 8 09 90240</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540</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25 000,00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15 000,00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15 000,00   </w:t>
            </w:r>
          </w:p>
        </w:tc>
      </w:tr>
      <w:tr w:rsidR="00890C74" w:rsidRPr="0089336F" w:rsidTr="00890C74">
        <w:trPr>
          <w:trHeight w:val="25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Объем условно утвержденных расходов</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242 611,00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414 617,00   </w:t>
            </w:r>
          </w:p>
        </w:tc>
      </w:tr>
      <w:tr w:rsidR="00890C74" w:rsidRPr="0089336F" w:rsidTr="00890C74">
        <w:trPr>
          <w:trHeight w:val="285"/>
        </w:trPr>
        <w:tc>
          <w:tcPr>
            <w:tcW w:w="5501"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Итого</w:t>
            </w:r>
          </w:p>
        </w:tc>
        <w:tc>
          <w:tcPr>
            <w:tcW w:w="68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824"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903"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525"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17 384 785,12   </w:t>
            </w:r>
          </w:p>
        </w:tc>
        <w:tc>
          <w:tcPr>
            <w:tcW w:w="1792"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10 309 229,00   </w:t>
            </w:r>
          </w:p>
        </w:tc>
        <w:tc>
          <w:tcPr>
            <w:tcW w:w="193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10 408 447,00   </w:t>
            </w:r>
          </w:p>
        </w:tc>
      </w:tr>
    </w:tbl>
    <w:p w:rsidR="00890C74" w:rsidRPr="0089336F" w:rsidRDefault="00890C74" w:rsidP="00D77DDE">
      <w:pPr>
        <w:jc w:val="center"/>
        <w:rPr>
          <w:rFonts w:ascii="Arial" w:hAnsi="Arial" w:cs="Arial"/>
          <w:bCs/>
          <w:color w:val="000000"/>
          <w:sz w:val="16"/>
          <w:szCs w:val="16"/>
        </w:rPr>
      </w:pPr>
    </w:p>
    <w:tbl>
      <w:tblPr>
        <w:tblStyle w:val="a7"/>
        <w:tblW w:w="0" w:type="auto"/>
        <w:tblLook w:val="04A0" w:firstRow="1" w:lastRow="0" w:firstColumn="1" w:lastColumn="0" w:noHBand="0" w:noVBand="1"/>
      </w:tblPr>
      <w:tblGrid>
        <w:gridCol w:w="3666"/>
        <w:gridCol w:w="427"/>
        <w:gridCol w:w="485"/>
        <w:gridCol w:w="622"/>
        <w:gridCol w:w="931"/>
        <w:gridCol w:w="575"/>
        <w:gridCol w:w="988"/>
        <w:gridCol w:w="951"/>
        <w:gridCol w:w="925"/>
      </w:tblGrid>
      <w:tr w:rsidR="00890C74" w:rsidRPr="0089336F" w:rsidTr="00890C74">
        <w:trPr>
          <w:trHeight w:val="255"/>
        </w:trPr>
        <w:tc>
          <w:tcPr>
            <w:tcW w:w="6989" w:type="dxa"/>
            <w:noWrap/>
            <w:hideMark/>
          </w:tcPr>
          <w:p w:rsidR="00890C74" w:rsidRPr="0089336F" w:rsidRDefault="00890C74" w:rsidP="00890C74">
            <w:pPr>
              <w:jc w:val="center"/>
              <w:rPr>
                <w:rFonts w:ascii="Arial" w:hAnsi="Arial" w:cs="Arial"/>
                <w:bCs/>
                <w:color w:val="000000"/>
                <w:sz w:val="16"/>
                <w:szCs w:val="16"/>
              </w:rPr>
            </w:pPr>
          </w:p>
        </w:tc>
        <w:tc>
          <w:tcPr>
            <w:tcW w:w="560" w:type="dxa"/>
            <w:noWrap/>
            <w:hideMark/>
          </w:tcPr>
          <w:p w:rsidR="00890C74" w:rsidRPr="0089336F" w:rsidRDefault="00890C74" w:rsidP="00890C74">
            <w:pPr>
              <w:jc w:val="center"/>
              <w:rPr>
                <w:rFonts w:ascii="Arial" w:hAnsi="Arial" w:cs="Arial"/>
                <w:bCs/>
                <w:color w:val="000000"/>
                <w:sz w:val="16"/>
                <w:szCs w:val="16"/>
              </w:rPr>
            </w:pPr>
          </w:p>
        </w:tc>
        <w:tc>
          <w:tcPr>
            <w:tcW w:w="569" w:type="dxa"/>
            <w:noWrap/>
            <w:hideMark/>
          </w:tcPr>
          <w:p w:rsidR="00890C74" w:rsidRPr="0089336F" w:rsidRDefault="00890C74" w:rsidP="00890C74">
            <w:pPr>
              <w:jc w:val="center"/>
              <w:rPr>
                <w:rFonts w:ascii="Arial" w:hAnsi="Arial" w:cs="Arial"/>
                <w:bCs/>
                <w:color w:val="000000"/>
                <w:sz w:val="16"/>
                <w:szCs w:val="16"/>
              </w:rPr>
            </w:pPr>
          </w:p>
        </w:tc>
        <w:tc>
          <w:tcPr>
            <w:tcW w:w="877" w:type="dxa"/>
            <w:noWrap/>
            <w:hideMark/>
          </w:tcPr>
          <w:p w:rsidR="00890C74" w:rsidRPr="0089336F" w:rsidRDefault="00890C74" w:rsidP="00890C74">
            <w:pPr>
              <w:jc w:val="center"/>
              <w:rPr>
                <w:rFonts w:ascii="Arial" w:hAnsi="Arial" w:cs="Arial"/>
                <w:bCs/>
                <w:color w:val="000000"/>
                <w:sz w:val="16"/>
                <w:szCs w:val="16"/>
              </w:rPr>
            </w:pPr>
          </w:p>
        </w:tc>
        <w:tc>
          <w:tcPr>
            <w:tcW w:w="1620" w:type="dxa"/>
            <w:noWrap/>
            <w:hideMark/>
          </w:tcPr>
          <w:p w:rsidR="00890C74" w:rsidRPr="0089336F" w:rsidRDefault="00890C74" w:rsidP="00890C74">
            <w:pPr>
              <w:jc w:val="center"/>
              <w:rPr>
                <w:rFonts w:ascii="Arial" w:hAnsi="Arial" w:cs="Arial"/>
                <w:bCs/>
                <w:color w:val="000000"/>
                <w:sz w:val="16"/>
                <w:szCs w:val="16"/>
              </w:rPr>
            </w:pPr>
          </w:p>
        </w:tc>
        <w:tc>
          <w:tcPr>
            <w:tcW w:w="920" w:type="dxa"/>
            <w:noWrap/>
            <w:hideMark/>
          </w:tcPr>
          <w:p w:rsidR="00890C74" w:rsidRPr="0089336F" w:rsidRDefault="00890C74" w:rsidP="00890C74">
            <w:pPr>
              <w:jc w:val="center"/>
              <w:rPr>
                <w:rFonts w:ascii="Arial" w:hAnsi="Arial" w:cs="Arial"/>
                <w:bCs/>
                <w:color w:val="000000"/>
                <w:sz w:val="16"/>
                <w:szCs w:val="16"/>
              </w:rPr>
            </w:pPr>
          </w:p>
        </w:tc>
        <w:tc>
          <w:tcPr>
            <w:tcW w:w="4996" w:type="dxa"/>
            <w:gridSpan w:val="3"/>
            <w:noWrap/>
            <w:hideMark/>
          </w:tcPr>
          <w:p w:rsidR="00890C74" w:rsidRPr="0089336F" w:rsidRDefault="00890C74" w:rsidP="00890C74">
            <w:pPr>
              <w:jc w:val="right"/>
              <w:rPr>
                <w:rFonts w:ascii="Arial" w:hAnsi="Arial" w:cs="Arial"/>
                <w:bCs/>
                <w:color w:val="000000"/>
                <w:sz w:val="16"/>
                <w:szCs w:val="16"/>
              </w:rPr>
            </w:pPr>
            <w:r w:rsidRPr="0089336F">
              <w:rPr>
                <w:rFonts w:ascii="Arial" w:hAnsi="Arial" w:cs="Arial"/>
                <w:bCs/>
                <w:color w:val="000000"/>
                <w:sz w:val="16"/>
                <w:szCs w:val="16"/>
              </w:rPr>
              <w:t>Приложение № 4</w:t>
            </w:r>
          </w:p>
        </w:tc>
      </w:tr>
      <w:tr w:rsidR="00890C74" w:rsidRPr="0089336F" w:rsidTr="00890C74">
        <w:trPr>
          <w:trHeight w:val="255"/>
        </w:trPr>
        <w:tc>
          <w:tcPr>
            <w:tcW w:w="6989" w:type="dxa"/>
            <w:noWrap/>
            <w:hideMark/>
          </w:tcPr>
          <w:p w:rsidR="00890C74" w:rsidRPr="0089336F" w:rsidRDefault="00890C74" w:rsidP="00890C74">
            <w:pPr>
              <w:jc w:val="center"/>
              <w:rPr>
                <w:rFonts w:ascii="Arial" w:hAnsi="Arial" w:cs="Arial"/>
                <w:bCs/>
                <w:color w:val="000000"/>
                <w:sz w:val="16"/>
                <w:szCs w:val="16"/>
              </w:rPr>
            </w:pPr>
          </w:p>
        </w:tc>
        <w:tc>
          <w:tcPr>
            <w:tcW w:w="560" w:type="dxa"/>
            <w:noWrap/>
            <w:hideMark/>
          </w:tcPr>
          <w:p w:rsidR="00890C74" w:rsidRPr="0089336F" w:rsidRDefault="00890C74" w:rsidP="00890C74">
            <w:pPr>
              <w:jc w:val="center"/>
              <w:rPr>
                <w:rFonts w:ascii="Arial" w:hAnsi="Arial" w:cs="Arial"/>
                <w:bCs/>
                <w:color w:val="000000"/>
                <w:sz w:val="16"/>
                <w:szCs w:val="16"/>
              </w:rPr>
            </w:pPr>
          </w:p>
        </w:tc>
        <w:tc>
          <w:tcPr>
            <w:tcW w:w="569" w:type="dxa"/>
            <w:noWrap/>
            <w:hideMark/>
          </w:tcPr>
          <w:p w:rsidR="00890C74" w:rsidRPr="0089336F" w:rsidRDefault="00890C74" w:rsidP="00890C74">
            <w:pPr>
              <w:jc w:val="center"/>
              <w:rPr>
                <w:rFonts w:ascii="Arial" w:hAnsi="Arial" w:cs="Arial"/>
                <w:bCs/>
                <w:color w:val="000000"/>
                <w:sz w:val="16"/>
                <w:szCs w:val="16"/>
              </w:rPr>
            </w:pPr>
          </w:p>
        </w:tc>
        <w:tc>
          <w:tcPr>
            <w:tcW w:w="877" w:type="dxa"/>
            <w:noWrap/>
            <w:hideMark/>
          </w:tcPr>
          <w:p w:rsidR="00890C74" w:rsidRPr="0089336F" w:rsidRDefault="00890C74" w:rsidP="00890C74">
            <w:pPr>
              <w:jc w:val="center"/>
              <w:rPr>
                <w:rFonts w:ascii="Arial" w:hAnsi="Arial" w:cs="Arial"/>
                <w:bCs/>
                <w:color w:val="000000"/>
                <w:sz w:val="16"/>
                <w:szCs w:val="16"/>
              </w:rPr>
            </w:pPr>
          </w:p>
        </w:tc>
        <w:tc>
          <w:tcPr>
            <w:tcW w:w="1620" w:type="dxa"/>
            <w:noWrap/>
            <w:hideMark/>
          </w:tcPr>
          <w:p w:rsidR="00890C74" w:rsidRPr="0089336F" w:rsidRDefault="00890C74" w:rsidP="00890C74">
            <w:pPr>
              <w:jc w:val="center"/>
              <w:rPr>
                <w:rFonts w:ascii="Arial" w:hAnsi="Arial" w:cs="Arial"/>
                <w:bCs/>
                <w:color w:val="000000"/>
                <w:sz w:val="16"/>
                <w:szCs w:val="16"/>
              </w:rPr>
            </w:pPr>
          </w:p>
        </w:tc>
        <w:tc>
          <w:tcPr>
            <w:tcW w:w="920" w:type="dxa"/>
            <w:noWrap/>
            <w:hideMark/>
          </w:tcPr>
          <w:p w:rsidR="00890C74" w:rsidRPr="0089336F" w:rsidRDefault="00890C74" w:rsidP="00890C74">
            <w:pPr>
              <w:jc w:val="center"/>
              <w:rPr>
                <w:rFonts w:ascii="Arial" w:hAnsi="Arial" w:cs="Arial"/>
                <w:bCs/>
                <w:color w:val="000000"/>
                <w:sz w:val="16"/>
                <w:szCs w:val="16"/>
              </w:rPr>
            </w:pPr>
          </w:p>
        </w:tc>
        <w:tc>
          <w:tcPr>
            <w:tcW w:w="1731" w:type="dxa"/>
            <w:noWrap/>
            <w:hideMark/>
          </w:tcPr>
          <w:p w:rsidR="00890C74" w:rsidRPr="0089336F" w:rsidRDefault="00890C74" w:rsidP="00890C74">
            <w:pPr>
              <w:jc w:val="center"/>
              <w:rPr>
                <w:rFonts w:ascii="Arial" w:hAnsi="Arial" w:cs="Arial"/>
                <w:bCs/>
                <w:color w:val="000000"/>
                <w:sz w:val="16"/>
                <w:szCs w:val="16"/>
              </w:rPr>
            </w:pPr>
          </w:p>
        </w:tc>
        <w:tc>
          <w:tcPr>
            <w:tcW w:w="1658" w:type="dxa"/>
            <w:noWrap/>
            <w:hideMark/>
          </w:tcPr>
          <w:p w:rsidR="00890C74" w:rsidRPr="0089336F" w:rsidRDefault="00890C74" w:rsidP="00890C74">
            <w:pPr>
              <w:jc w:val="center"/>
              <w:rPr>
                <w:rFonts w:ascii="Arial" w:hAnsi="Arial" w:cs="Arial"/>
                <w:bCs/>
                <w:color w:val="000000"/>
                <w:sz w:val="16"/>
                <w:szCs w:val="16"/>
              </w:rPr>
            </w:pPr>
          </w:p>
        </w:tc>
        <w:tc>
          <w:tcPr>
            <w:tcW w:w="1607" w:type="dxa"/>
            <w:noWrap/>
            <w:hideMark/>
          </w:tcPr>
          <w:p w:rsidR="00890C74" w:rsidRPr="0089336F" w:rsidRDefault="00890C74" w:rsidP="00890C74">
            <w:pPr>
              <w:jc w:val="center"/>
              <w:rPr>
                <w:rFonts w:ascii="Arial" w:hAnsi="Arial" w:cs="Arial"/>
                <w:bCs/>
                <w:color w:val="000000"/>
                <w:sz w:val="16"/>
                <w:szCs w:val="16"/>
              </w:rPr>
            </w:pPr>
          </w:p>
        </w:tc>
      </w:tr>
      <w:tr w:rsidR="00890C74" w:rsidRPr="0089336F" w:rsidTr="00890C74">
        <w:trPr>
          <w:trHeight w:val="1125"/>
        </w:trPr>
        <w:tc>
          <w:tcPr>
            <w:tcW w:w="6989" w:type="dxa"/>
            <w:noWrap/>
            <w:hideMark/>
          </w:tcPr>
          <w:p w:rsidR="00890C74" w:rsidRPr="0089336F" w:rsidRDefault="00890C74" w:rsidP="00890C74">
            <w:pPr>
              <w:jc w:val="center"/>
              <w:rPr>
                <w:rFonts w:ascii="Arial" w:hAnsi="Arial" w:cs="Arial"/>
                <w:bCs/>
                <w:color w:val="000000"/>
                <w:sz w:val="16"/>
                <w:szCs w:val="16"/>
              </w:rPr>
            </w:pPr>
          </w:p>
        </w:tc>
        <w:tc>
          <w:tcPr>
            <w:tcW w:w="560" w:type="dxa"/>
            <w:noWrap/>
            <w:hideMark/>
          </w:tcPr>
          <w:p w:rsidR="00890C74" w:rsidRPr="0089336F" w:rsidRDefault="00890C74" w:rsidP="00890C74">
            <w:pPr>
              <w:jc w:val="center"/>
              <w:rPr>
                <w:rFonts w:ascii="Arial" w:hAnsi="Arial" w:cs="Arial"/>
                <w:bCs/>
                <w:color w:val="000000"/>
                <w:sz w:val="16"/>
                <w:szCs w:val="16"/>
              </w:rPr>
            </w:pPr>
          </w:p>
        </w:tc>
        <w:tc>
          <w:tcPr>
            <w:tcW w:w="569" w:type="dxa"/>
            <w:noWrap/>
            <w:hideMark/>
          </w:tcPr>
          <w:p w:rsidR="00890C74" w:rsidRPr="0089336F" w:rsidRDefault="00890C74" w:rsidP="00890C74">
            <w:pPr>
              <w:jc w:val="center"/>
              <w:rPr>
                <w:rFonts w:ascii="Arial" w:hAnsi="Arial" w:cs="Arial"/>
                <w:bCs/>
                <w:color w:val="000000"/>
                <w:sz w:val="16"/>
                <w:szCs w:val="16"/>
              </w:rPr>
            </w:pPr>
          </w:p>
        </w:tc>
        <w:tc>
          <w:tcPr>
            <w:tcW w:w="877" w:type="dxa"/>
            <w:noWrap/>
            <w:hideMark/>
          </w:tcPr>
          <w:p w:rsidR="00890C74" w:rsidRPr="0089336F" w:rsidRDefault="00890C74" w:rsidP="00890C74">
            <w:pPr>
              <w:jc w:val="center"/>
              <w:rPr>
                <w:rFonts w:ascii="Arial" w:hAnsi="Arial" w:cs="Arial"/>
                <w:bCs/>
                <w:color w:val="000000"/>
                <w:sz w:val="16"/>
                <w:szCs w:val="16"/>
              </w:rPr>
            </w:pPr>
          </w:p>
        </w:tc>
        <w:tc>
          <w:tcPr>
            <w:tcW w:w="1620" w:type="dxa"/>
            <w:noWrap/>
            <w:hideMark/>
          </w:tcPr>
          <w:p w:rsidR="00890C74" w:rsidRPr="0089336F" w:rsidRDefault="00890C74" w:rsidP="00890C74">
            <w:pPr>
              <w:jc w:val="center"/>
              <w:rPr>
                <w:rFonts w:ascii="Arial" w:hAnsi="Arial" w:cs="Arial"/>
                <w:bCs/>
                <w:color w:val="000000"/>
                <w:sz w:val="16"/>
                <w:szCs w:val="16"/>
              </w:rPr>
            </w:pPr>
          </w:p>
        </w:tc>
        <w:tc>
          <w:tcPr>
            <w:tcW w:w="920" w:type="dxa"/>
            <w:noWrap/>
            <w:hideMark/>
          </w:tcPr>
          <w:p w:rsidR="00890C74" w:rsidRPr="0089336F" w:rsidRDefault="00890C74" w:rsidP="00890C74">
            <w:pPr>
              <w:jc w:val="center"/>
              <w:rPr>
                <w:rFonts w:ascii="Arial" w:hAnsi="Arial" w:cs="Arial"/>
                <w:bCs/>
                <w:color w:val="000000"/>
                <w:sz w:val="16"/>
                <w:szCs w:val="16"/>
              </w:rPr>
            </w:pPr>
          </w:p>
        </w:tc>
        <w:tc>
          <w:tcPr>
            <w:tcW w:w="4996" w:type="dxa"/>
            <w:gridSpan w:val="3"/>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Решение  Думы от 29.12.2022 №32   "О внесении изменений в решение Думы от 29.12.2021 №32 "О бюджете муниципального образования "Корсукское" на 2022 год  и на плановый период 2023 и 2024 годов"                              </w:t>
            </w:r>
          </w:p>
        </w:tc>
      </w:tr>
      <w:tr w:rsidR="00890C74" w:rsidRPr="0089336F" w:rsidTr="00890C74">
        <w:trPr>
          <w:trHeight w:val="330"/>
        </w:trPr>
        <w:tc>
          <w:tcPr>
            <w:tcW w:w="6989" w:type="dxa"/>
            <w:noWrap/>
            <w:hideMark/>
          </w:tcPr>
          <w:p w:rsidR="00890C74" w:rsidRPr="0089336F" w:rsidRDefault="00890C74" w:rsidP="00890C74">
            <w:pPr>
              <w:jc w:val="center"/>
              <w:rPr>
                <w:rFonts w:ascii="Arial" w:hAnsi="Arial" w:cs="Arial"/>
                <w:bCs/>
                <w:color w:val="000000"/>
                <w:sz w:val="16"/>
                <w:szCs w:val="16"/>
              </w:rPr>
            </w:pPr>
          </w:p>
        </w:tc>
        <w:tc>
          <w:tcPr>
            <w:tcW w:w="560" w:type="dxa"/>
            <w:noWrap/>
            <w:hideMark/>
          </w:tcPr>
          <w:p w:rsidR="00890C74" w:rsidRPr="0089336F" w:rsidRDefault="00890C74" w:rsidP="00890C74">
            <w:pPr>
              <w:jc w:val="center"/>
              <w:rPr>
                <w:rFonts w:ascii="Arial" w:hAnsi="Arial" w:cs="Arial"/>
                <w:bCs/>
                <w:color w:val="000000"/>
                <w:sz w:val="16"/>
                <w:szCs w:val="16"/>
              </w:rPr>
            </w:pPr>
          </w:p>
        </w:tc>
        <w:tc>
          <w:tcPr>
            <w:tcW w:w="569" w:type="dxa"/>
            <w:noWrap/>
            <w:hideMark/>
          </w:tcPr>
          <w:p w:rsidR="00890C74" w:rsidRPr="0089336F" w:rsidRDefault="00890C74" w:rsidP="00890C74">
            <w:pPr>
              <w:jc w:val="center"/>
              <w:rPr>
                <w:rFonts w:ascii="Arial" w:hAnsi="Arial" w:cs="Arial"/>
                <w:bCs/>
                <w:color w:val="000000"/>
                <w:sz w:val="16"/>
                <w:szCs w:val="16"/>
              </w:rPr>
            </w:pPr>
          </w:p>
        </w:tc>
        <w:tc>
          <w:tcPr>
            <w:tcW w:w="877" w:type="dxa"/>
            <w:noWrap/>
            <w:hideMark/>
          </w:tcPr>
          <w:p w:rsidR="00890C74" w:rsidRPr="0089336F" w:rsidRDefault="00890C74" w:rsidP="00890C74">
            <w:pPr>
              <w:jc w:val="center"/>
              <w:rPr>
                <w:rFonts w:ascii="Arial" w:hAnsi="Arial" w:cs="Arial"/>
                <w:bCs/>
                <w:color w:val="000000"/>
                <w:sz w:val="16"/>
                <w:szCs w:val="16"/>
              </w:rPr>
            </w:pPr>
          </w:p>
        </w:tc>
        <w:tc>
          <w:tcPr>
            <w:tcW w:w="1620" w:type="dxa"/>
            <w:noWrap/>
            <w:hideMark/>
          </w:tcPr>
          <w:p w:rsidR="00890C74" w:rsidRPr="0089336F" w:rsidRDefault="00890C74" w:rsidP="00890C74">
            <w:pPr>
              <w:jc w:val="center"/>
              <w:rPr>
                <w:rFonts w:ascii="Arial" w:hAnsi="Arial" w:cs="Arial"/>
                <w:bCs/>
                <w:color w:val="000000"/>
                <w:sz w:val="16"/>
                <w:szCs w:val="16"/>
              </w:rPr>
            </w:pPr>
          </w:p>
        </w:tc>
        <w:tc>
          <w:tcPr>
            <w:tcW w:w="920" w:type="dxa"/>
            <w:noWrap/>
            <w:hideMark/>
          </w:tcPr>
          <w:p w:rsidR="00890C74" w:rsidRPr="0089336F" w:rsidRDefault="00890C74" w:rsidP="00890C74">
            <w:pPr>
              <w:jc w:val="center"/>
              <w:rPr>
                <w:rFonts w:ascii="Arial" w:hAnsi="Arial" w:cs="Arial"/>
                <w:bCs/>
                <w:color w:val="000000"/>
                <w:sz w:val="16"/>
                <w:szCs w:val="16"/>
              </w:rPr>
            </w:pPr>
          </w:p>
        </w:tc>
        <w:tc>
          <w:tcPr>
            <w:tcW w:w="4996" w:type="dxa"/>
            <w:gridSpan w:val="3"/>
            <w:noWrap/>
            <w:hideMark/>
          </w:tcPr>
          <w:p w:rsidR="00890C74" w:rsidRPr="0089336F" w:rsidRDefault="00890C74" w:rsidP="00890C74">
            <w:pPr>
              <w:jc w:val="center"/>
              <w:rPr>
                <w:rFonts w:ascii="Arial" w:hAnsi="Arial" w:cs="Arial"/>
                <w:bCs/>
                <w:color w:val="000000"/>
                <w:sz w:val="16"/>
                <w:szCs w:val="16"/>
              </w:rPr>
            </w:pPr>
          </w:p>
        </w:tc>
      </w:tr>
      <w:tr w:rsidR="00890C74" w:rsidRPr="0089336F" w:rsidTr="00890C74">
        <w:trPr>
          <w:trHeight w:val="1005"/>
        </w:trPr>
        <w:tc>
          <w:tcPr>
            <w:tcW w:w="16531" w:type="dxa"/>
            <w:gridSpan w:val="9"/>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Распределение бюджетных ассигнований по разделам, подразделам, целевым статьям видов расходов классификации расходов бюджета на очередной финансовый 2022 год  и плановый период 2023-2024гг.</w:t>
            </w:r>
          </w:p>
        </w:tc>
      </w:tr>
      <w:tr w:rsidR="00890C74" w:rsidRPr="0089336F" w:rsidTr="00890C74">
        <w:trPr>
          <w:trHeight w:val="255"/>
        </w:trPr>
        <w:tc>
          <w:tcPr>
            <w:tcW w:w="6989" w:type="dxa"/>
            <w:noWrap/>
            <w:hideMark/>
          </w:tcPr>
          <w:p w:rsidR="00890C74" w:rsidRPr="0089336F" w:rsidRDefault="00890C74" w:rsidP="00890C74">
            <w:pPr>
              <w:jc w:val="center"/>
              <w:rPr>
                <w:rFonts w:ascii="Arial" w:hAnsi="Arial" w:cs="Arial"/>
                <w:bCs/>
                <w:color w:val="000000"/>
                <w:sz w:val="16"/>
                <w:szCs w:val="16"/>
              </w:rPr>
            </w:pPr>
          </w:p>
        </w:tc>
        <w:tc>
          <w:tcPr>
            <w:tcW w:w="560" w:type="dxa"/>
            <w:noWrap/>
            <w:hideMark/>
          </w:tcPr>
          <w:p w:rsidR="00890C74" w:rsidRPr="0089336F" w:rsidRDefault="00890C74" w:rsidP="00890C74">
            <w:pPr>
              <w:jc w:val="center"/>
              <w:rPr>
                <w:rFonts w:ascii="Arial" w:hAnsi="Arial" w:cs="Arial"/>
                <w:bCs/>
                <w:color w:val="000000"/>
                <w:sz w:val="16"/>
                <w:szCs w:val="16"/>
              </w:rPr>
            </w:pPr>
          </w:p>
        </w:tc>
        <w:tc>
          <w:tcPr>
            <w:tcW w:w="569" w:type="dxa"/>
            <w:noWrap/>
            <w:hideMark/>
          </w:tcPr>
          <w:p w:rsidR="00890C74" w:rsidRPr="0089336F" w:rsidRDefault="00890C74" w:rsidP="00890C74">
            <w:pPr>
              <w:jc w:val="center"/>
              <w:rPr>
                <w:rFonts w:ascii="Arial" w:hAnsi="Arial" w:cs="Arial"/>
                <w:bCs/>
                <w:color w:val="000000"/>
                <w:sz w:val="16"/>
                <w:szCs w:val="16"/>
              </w:rPr>
            </w:pPr>
          </w:p>
        </w:tc>
        <w:tc>
          <w:tcPr>
            <w:tcW w:w="877" w:type="dxa"/>
            <w:noWrap/>
            <w:hideMark/>
          </w:tcPr>
          <w:p w:rsidR="00890C74" w:rsidRPr="0089336F" w:rsidRDefault="00890C74" w:rsidP="00890C74">
            <w:pPr>
              <w:jc w:val="center"/>
              <w:rPr>
                <w:rFonts w:ascii="Arial" w:hAnsi="Arial" w:cs="Arial"/>
                <w:bCs/>
                <w:color w:val="000000"/>
                <w:sz w:val="16"/>
                <w:szCs w:val="16"/>
              </w:rPr>
            </w:pPr>
          </w:p>
        </w:tc>
        <w:tc>
          <w:tcPr>
            <w:tcW w:w="1620" w:type="dxa"/>
            <w:noWrap/>
            <w:hideMark/>
          </w:tcPr>
          <w:p w:rsidR="00890C74" w:rsidRPr="0089336F" w:rsidRDefault="00890C74" w:rsidP="00890C74">
            <w:pPr>
              <w:jc w:val="center"/>
              <w:rPr>
                <w:rFonts w:ascii="Arial" w:hAnsi="Arial" w:cs="Arial"/>
                <w:bCs/>
                <w:color w:val="000000"/>
                <w:sz w:val="16"/>
                <w:szCs w:val="16"/>
              </w:rPr>
            </w:pPr>
          </w:p>
        </w:tc>
        <w:tc>
          <w:tcPr>
            <w:tcW w:w="920" w:type="dxa"/>
            <w:noWrap/>
            <w:hideMark/>
          </w:tcPr>
          <w:p w:rsidR="00890C74" w:rsidRPr="0089336F" w:rsidRDefault="00890C74" w:rsidP="00890C74">
            <w:pPr>
              <w:jc w:val="center"/>
              <w:rPr>
                <w:rFonts w:ascii="Arial" w:hAnsi="Arial" w:cs="Arial"/>
                <w:bCs/>
                <w:color w:val="000000"/>
                <w:sz w:val="16"/>
                <w:szCs w:val="16"/>
              </w:rPr>
            </w:pPr>
          </w:p>
        </w:tc>
        <w:tc>
          <w:tcPr>
            <w:tcW w:w="1731" w:type="dxa"/>
            <w:noWrap/>
            <w:hideMark/>
          </w:tcPr>
          <w:p w:rsidR="00890C74" w:rsidRPr="0089336F" w:rsidRDefault="00890C74" w:rsidP="00890C74">
            <w:pPr>
              <w:jc w:val="center"/>
              <w:rPr>
                <w:rFonts w:ascii="Arial" w:hAnsi="Arial" w:cs="Arial"/>
                <w:bCs/>
                <w:color w:val="000000"/>
                <w:sz w:val="16"/>
                <w:szCs w:val="16"/>
              </w:rPr>
            </w:pPr>
          </w:p>
        </w:tc>
        <w:tc>
          <w:tcPr>
            <w:tcW w:w="1658" w:type="dxa"/>
            <w:noWrap/>
            <w:hideMark/>
          </w:tcPr>
          <w:p w:rsidR="00890C74" w:rsidRPr="0089336F" w:rsidRDefault="00890C74" w:rsidP="00890C74">
            <w:pPr>
              <w:jc w:val="center"/>
              <w:rPr>
                <w:rFonts w:ascii="Arial" w:hAnsi="Arial" w:cs="Arial"/>
                <w:bCs/>
                <w:color w:val="000000"/>
                <w:sz w:val="16"/>
                <w:szCs w:val="16"/>
              </w:rPr>
            </w:pP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руб.)</w:t>
            </w:r>
          </w:p>
        </w:tc>
      </w:tr>
      <w:tr w:rsidR="00890C74" w:rsidRPr="0089336F" w:rsidTr="00890C74">
        <w:trPr>
          <w:trHeight w:val="510"/>
        </w:trPr>
        <w:tc>
          <w:tcPr>
            <w:tcW w:w="698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4546" w:type="dxa"/>
            <w:gridSpan w:val="5"/>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Коды ведомственной классификации</w:t>
            </w:r>
          </w:p>
        </w:tc>
        <w:tc>
          <w:tcPr>
            <w:tcW w:w="1731" w:type="dxa"/>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очередной финансовый </w:t>
            </w:r>
          </w:p>
        </w:tc>
        <w:tc>
          <w:tcPr>
            <w:tcW w:w="3265" w:type="dxa"/>
            <w:gridSpan w:val="2"/>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плановый период</w:t>
            </w:r>
          </w:p>
        </w:tc>
      </w:tr>
      <w:tr w:rsidR="00890C74" w:rsidRPr="0089336F" w:rsidTr="00890C74">
        <w:trPr>
          <w:trHeight w:val="510"/>
        </w:trPr>
        <w:tc>
          <w:tcPr>
            <w:tcW w:w="698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Наименование</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глава</w:t>
            </w:r>
          </w:p>
        </w:tc>
        <w:tc>
          <w:tcPr>
            <w:tcW w:w="569" w:type="dxa"/>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раздел</w:t>
            </w:r>
          </w:p>
        </w:tc>
        <w:tc>
          <w:tcPr>
            <w:tcW w:w="877" w:type="dxa"/>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подраздел</w:t>
            </w:r>
          </w:p>
        </w:tc>
        <w:tc>
          <w:tcPr>
            <w:tcW w:w="1620" w:type="dxa"/>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целевая статья расходов</w:t>
            </w:r>
          </w:p>
        </w:tc>
        <w:tc>
          <w:tcPr>
            <w:tcW w:w="920" w:type="dxa"/>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вид расходов</w:t>
            </w:r>
          </w:p>
        </w:tc>
        <w:tc>
          <w:tcPr>
            <w:tcW w:w="1731" w:type="dxa"/>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2022 год</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2023 год</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2024 год</w:t>
            </w:r>
          </w:p>
        </w:tc>
      </w:tr>
      <w:tr w:rsidR="00890C74" w:rsidRPr="0089336F" w:rsidTr="00890C74">
        <w:trPr>
          <w:trHeight w:val="25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ВСЕГО</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17 384 785,12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10 309 227,00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10 408 447,00   </w:t>
            </w:r>
          </w:p>
        </w:tc>
      </w:tr>
      <w:tr w:rsidR="00890C74" w:rsidRPr="0089336F" w:rsidTr="00890C74">
        <w:trPr>
          <w:trHeight w:val="54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ОБЩЕГОСУДАРСТВЕННЫЕ ВОПРОСЫ</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ООО ОО ОО</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7 025 178,60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5 635 761,00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6 084 320,00   </w:t>
            </w:r>
          </w:p>
        </w:tc>
      </w:tr>
      <w:tr w:rsidR="00890C74" w:rsidRPr="0089336F" w:rsidTr="00890C74">
        <w:trPr>
          <w:trHeight w:val="105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О 00 ОО0 ОО</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1 455 849,00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867 092,00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1 559 800,00   </w:t>
            </w:r>
          </w:p>
        </w:tc>
      </w:tr>
      <w:tr w:rsidR="00890C74" w:rsidRPr="0089336F" w:rsidTr="00890C74">
        <w:trPr>
          <w:trHeight w:val="42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Глава  муниципального образования</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11 ООООО</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1 455 849,00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867 092,00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1 559 800,00   </w:t>
            </w:r>
          </w:p>
        </w:tc>
      </w:tr>
      <w:tr w:rsidR="00890C74" w:rsidRPr="0089336F" w:rsidTr="00890C74">
        <w:trPr>
          <w:trHeight w:val="255"/>
        </w:trPr>
        <w:tc>
          <w:tcPr>
            <w:tcW w:w="698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Расходы на выплаты персоналу государственных (муниципальных) органов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91 1 11 90110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120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1 455 849,00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867 092,00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1 559 800,00   </w:t>
            </w:r>
          </w:p>
        </w:tc>
      </w:tr>
      <w:tr w:rsidR="00890C74" w:rsidRPr="0089336F" w:rsidTr="00890C74">
        <w:trPr>
          <w:trHeight w:val="54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Фонд оплаты труда государственных (муниципальных) органов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91 1 11 90110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121</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1 122 022,00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665 632,00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1 193 000,00   </w:t>
            </w:r>
          </w:p>
        </w:tc>
      </w:tr>
      <w:tr w:rsidR="00890C74" w:rsidRPr="0089336F" w:rsidTr="00890C74">
        <w:trPr>
          <w:trHeight w:val="123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91 1 11 90110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129</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333 827,00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201 460,00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366 800,00   </w:t>
            </w:r>
          </w:p>
        </w:tc>
      </w:tr>
      <w:tr w:rsidR="00890C74" w:rsidRPr="0089336F" w:rsidTr="00890C74">
        <w:trPr>
          <w:trHeight w:val="163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91 1 12 00000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5 559 629,60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4 755 409,00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4 512 820,00   </w:t>
            </w:r>
          </w:p>
        </w:tc>
      </w:tr>
      <w:tr w:rsidR="00890C74" w:rsidRPr="0089336F" w:rsidTr="00890C74">
        <w:trPr>
          <w:trHeight w:val="99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Расходы на выплаты персоналу государственных (муниципальных) органов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91 1 12 90110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120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4 778 246,69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4 241 470,00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4 193 320,00   </w:t>
            </w:r>
          </w:p>
        </w:tc>
      </w:tr>
      <w:tr w:rsidR="00890C74" w:rsidRPr="0089336F" w:rsidTr="00890C74">
        <w:trPr>
          <w:trHeight w:val="58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Фонд оплаты труда государственных (муниципальных) органов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91 1 12 90110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121</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3 681 509,00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3 257 650,00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3 215 720,00   </w:t>
            </w:r>
          </w:p>
        </w:tc>
      </w:tr>
      <w:tr w:rsidR="00890C74" w:rsidRPr="0089336F" w:rsidTr="00890C74">
        <w:trPr>
          <w:trHeight w:val="121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91 1 12 90110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129</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1 096 737,69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983 820,00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977 600,00   </w:t>
            </w:r>
          </w:p>
        </w:tc>
      </w:tr>
      <w:tr w:rsidR="00890C74" w:rsidRPr="0089336F" w:rsidTr="00890C74">
        <w:trPr>
          <w:trHeight w:val="4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Закупка товаров, работ и услуг для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91 1 12 90110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780 857,00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513 439,00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319 000,00   </w:t>
            </w:r>
          </w:p>
        </w:tc>
      </w:tr>
      <w:tr w:rsidR="00890C74" w:rsidRPr="0089336F" w:rsidTr="00890C74">
        <w:trPr>
          <w:trHeight w:val="82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780 857,00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513 439,00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319 000,00   </w:t>
            </w:r>
          </w:p>
        </w:tc>
      </w:tr>
      <w:tr w:rsidR="00890C74" w:rsidRPr="0089336F" w:rsidTr="00890C74">
        <w:trPr>
          <w:trHeight w:val="76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услуг в сфере информационно-коммуникационных технологий</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242</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97 272,00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66 000,00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39 000,00   </w:t>
            </w:r>
          </w:p>
        </w:tc>
      </w:tr>
      <w:tr w:rsidR="00890C74" w:rsidRPr="0089336F" w:rsidTr="00890C74">
        <w:trPr>
          <w:trHeight w:val="37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Услуги связи</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242</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28 400,00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8 000,00   </w:t>
            </w:r>
          </w:p>
        </w:tc>
      </w:tr>
      <w:tr w:rsidR="00890C74" w:rsidRPr="0089336F" w:rsidTr="00890C74">
        <w:trPr>
          <w:trHeight w:val="4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работы услуги по содержанию имущества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242</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10 472,00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33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прочие работы услуги</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242</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58 400,00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51 000,00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31 000,00   </w:t>
            </w:r>
          </w:p>
        </w:tc>
      </w:tr>
      <w:tr w:rsidR="00890C74" w:rsidRPr="0089336F" w:rsidTr="00890C74">
        <w:trPr>
          <w:trHeight w:val="48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158 015,00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177 239,00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110 000,00   </w:t>
            </w:r>
          </w:p>
        </w:tc>
      </w:tr>
      <w:tr w:rsidR="00890C74" w:rsidRPr="0089336F" w:rsidTr="00890C74">
        <w:trPr>
          <w:trHeight w:val="30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коммунальные услуги</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43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работы услуги по содержанию имущества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40 000,00   </w:t>
            </w:r>
          </w:p>
        </w:tc>
      </w:tr>
      <w:tr w:rsidR="00890C74" w:rsidRPr="0089336F" w:rsidTr="00890C74">
        <w:trPr>
          <w:trHeight w:val="30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прочие работы и услуги</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64 665,00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40 000,00   </w:t>
            </w:r>
          </w:p>
        </w:tc>
      </w:tr>
      <w:tr w:rsidR="00890C74" w:rsidRPr="0089336F" w:rsidTr="00890C74">
        <w:trPr>
          <w:trHeight w:val="66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Увеличение ст-ти пр.мат.зап.горюче-смаз.мат.</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74 000,00   </w:t>
            </w:r>
          </w:p>
        </w:tc>
        <w:tc>
          <w:tcPr>
            <w:tcW w:w="1658"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45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Увеличение стоимости материальных запасов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19 350,00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77 239,00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30 000,00   </w:t>
            </w:r>
          </w:p>
        </w:tc>
      </w:tr>
      <w:tr w:rsidR="00890C74" w:rsidRPr="0089336F" w:rsidTr="00890C74">
        <w:trPr>
          <w:trHeight w:val="36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энергетических ресурсов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247</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525 570,00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270 200,00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170 000,00   </w:t>
            </w:r>
          </w:p>
        </w:tc>
      </w:tr>
      <w:tr w:rsidR="00890C74" w:rsidRPr="0089336F" w:rsidTr="00890C74">
        <w:trPr>
          <w:trHeight w:val="36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бюджетные ассигнования</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800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525,91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500,00   </w:t>
            </w:r>
          </w:p>
        </w:tc>
      </w:tr>
      <w:tr w:rsidR="00890C74" w:rsidRPr="0089336F" w:rsidTr="00890C74">
        <w:trPr>
          <w:trHeight w:val="4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уплата налогов, сборов и иных платежей</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850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525,91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500,00   </w:t>
            </w:r>
          </w:p>
        </w:tc>
      </w:tr>
      <w:tr w:rsidR="00890C74" w:rsidRPr="0089336F" w:rsidTr="00890C74">
        <w:trPr>
          <w:trHeight w:val="54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уплата налога на имущество организацийи земельного налога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851</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51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уплата прочих налогов, сборов и иных платежей</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852</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468,00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500,00   </w:t>
            </w:r>
          </w:p>
        </w:tc>
      </w:tr>
      <w:tr w:rsidR="00890C74" w:rsidRPr="0089336F" w:rsidTr="00890C74">
        <w:trPr>
          <w:trHeight w:val="39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уплата иных платежей</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853</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57,91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48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lastRenderedPageBreak/>
              <w:t>Резервные фонды (местных администраций)</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91 1 13 00000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5 000,00   </w:t>
            </w:r>
          </w:p>
        </w:tc>
      </w:tr>
      <w:tr w:rsidR="00890C74" w:rsidRPr="0089336F" w:rsidTr="00890C74">
        <w:trPr>
          <w:trHeight w:val="25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Резервные средства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91 1 13 90130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870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5 000,00   </w:t>
            </w:r>
          </w:p>
        </w:tc>
      </w:tr>
      <w:tr w:rsidR="00890C74" w:rsidRPr="0089336F" w:rsidTr="00890C74">
        <w:trPr>
          <w:trHeight w:val="42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прочие расходы (в части мероприятий)</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91 1 13 90130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870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5 000,00   </w:t>
            </w:r>
          </w:p>
        </w:tc>
      </w:tr>
      <w:tr w:rsidR="00890C74" w:rsidRPr="0089336F" w:rsidTr="00890C74">
        <w:trPr>
          <w:trHeight w:val="147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О6 73150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r>
      <w:tr w:rsidR="00890C74" w:rsidRPr="0089336F" w:rsidTr="00890C74">
        <w:trPr>
          <w:trHeight w:val="73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Закупка товаров, работ и услуг для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О6 73150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r>
      <w:tr w:rsidR="00890C74" w:rsidRPr="0089336F" w:rsidTr="00890C74">
        <w:trPr>
          <w:trHeight w:val="7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О6 73150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r>
      <w:tr w:rsidR="00890C74" w:rsidRPr="0089336F" w:rsidTr="00890C74">
        <w:trPr>
          <w:trHeight w:val="54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О6 73150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r>
      <w:tr w:rsidR="00890C74" w:rsidRPr="0089336F" w:rsidTr="00890C74">
        <w:trPr>
          <w:trHeight w:val="40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приобретение материальных запасов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700,00   </w:t>
            </w:r>
          </w:p>
        </w:tc>
      </w:tr>
      <w:tr w:rsidR="00890C74" w:rsidRPr="0089336F" w:rsidTr="00890C74">
        <w:trPr>
          <w:trHeight w:val="96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Муниципальная программа "Содействие занятости населения муниципального образования "Корсукское" на 2020 - 2023 годы</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О2 90160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7 560,00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6 000,00   </w:t>
            </w:r>
          </w:p>
        </w:tc>
      </w:tr>
      <w:tr w:rsidR="00890C74" w:rsidRPr="0089336F" w:rsidTr="00890C74">
        <w:trPr>
          <w:trHeight w:val="46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Закупка товаров, работ и услуг для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О2 90160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7 560,00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6 000,00   </w:t>
            </w:r>
          </w:p>
        </w:tc>
      </w:tr>
      <w:tr w:rsidR="00890C74" w:rsidRPr="0089336F" w:rsidTr="00890C74">
        <w:trPr>
          <w:trHeight w:val="54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О2 90160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7 560,00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6 000,00   </w:t>
            </w:r>
          </w:p>
        </w:tc>
      </w:tr>
      <w:tr w:rsidR="00890C74" w:rsidRPr="0089336F" w:rsidTr="00890C74">
        <w:trPr>
          <w:trHeight w:val="55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О2 90160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7 560,00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6 000,00   </w:t>
            </w:r>
          </w:p>
        </w:tc>
      </w:tr>
      <w:tr w:rsidR="00890C74" w:rsidRPr="0089336F" w:rsidTr="00890C74">
        <w:trPr>
          <w:trHeight w:val="37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Национальная оборона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91 2 02 00000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151 600,00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147 700,00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153 100,00   </w:t>
            </w:r>
          </w:p>
        </w:tc>
      </w:tr>
      <w:tr w:rsidR="00890C74" w:rsidRPr="0089336F" w:rsidTr="00890C74">
        <w:trPr>
          <w:trHeight w:val="4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мобилизация и вневойсковая подготовка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91 2 02 00000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151 600,00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147 700,00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153 100,00   </w:t>
            </w:r>
          </w:p>
        </w:tc>
      </w:tr>
      <w:tr w:rsidR="00890C74" w:rsidRPr="0089336F" w:rsidTr="00890C74">
        <w:trPr>
          <w:trHeight w:val="67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Осуществеление первичного воинского учета на территориях,где отсутствуют военные комисариаты</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91 2 02 51180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151 600,00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147 700,00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153 100,00   </w:t>
            </w:r>
          </w:p>
        </w:tc>
      </w:tr>
      <w:tr w:rsidR="00890C74" w:rsidRPr="0089336F" w:rsidTr="00890C74">
        <w:trPr>
          <w:trHeight w:val="148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91 2 02 51180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120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136 637,00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140 540,00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140 540,00   </w:t>
            </w:r>
          </w:p>
        </w:tc>
      </w:tr>
      <w:tr w:rsidR="00890C74" w:rsidRPr="0089336F" w:rsidTr="00890C74">
        <w:trPr>
          <w:trHeight w:val="57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Фонд оплаты труда государственных (муниципальных) органов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91 2 02 51180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121</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105 008,40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108 008,00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108 008,00   </w:t>
            </w:r>
          </w:p>
        </w:tc>
      </w:tr>
      <w:tr w:rsidR="00890C74" w:rsidRPr="0089336F" w:rsidTr="00890C74">
        <w:trPr>
          <w:trHeight w:val="93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91 2 02 51180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129</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31 628,60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32 532,00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32 532,00   </w:t>
            </w:r>
          </w:p>
        </w:tc>
      </w:tr>
      <w:tr w:rsidR="00890C74" w:rsidRPr="0089336F" w:rsidTr="00890C74">
        <w:trPr>
          <w:trHeight w:val="88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Закупка товаров, работ и услуг для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91 2 02 51180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14 963,00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7 160,00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12 560,00   </w:t>
            </w:r>
          </w:p>
        </w:tc>
      </w:tr>
      <w:tr w:rsidR="00890C74" w:rsidRPr="0089336F" w:rsidTr="00890C74">
        <w:trPr>
          <w:trHeight w:val="76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91 2 02 51180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14 963,00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7 160,00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12 560,00   </w:t>
            </w:r>
          </w:p>
        </w:tc>
      </w:tr>
      <w:tr w:rsidR="00890C74" w:rsidRPr="0089336F" w:rsidTr="00890C74">
        <w:trPr>
          <w:trHeight w:val="54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lastRenderedPageBreak/>
              <w:t>Прочая закупка товаров, работ и услуг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91 2 02 51180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14 963,00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7 160,00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12 560,00   </w:t>
            </w:r>
          </w:p>
        </w:tc>
      </w:tr>
      <w:tr w:rsidR="00890C74" w:rsidRPr="0089336F" w:rsidTr="00890C74">
        <w:trPr>
          <w:trHeight w:val="51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увеличение стоимости основных средств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91 2 02 51180</w:t>
            </w:r>
          </w:p>
        </w:tc>
        <w:tc>
          <w:tcPr>
            <w:tcW w:w="920"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14 963,00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7 160,00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12 560,00   </w:t>
            </w:r>
          </w:p>
        </w:tc>
      </w:tr>
      <w:tr w:rsidR="00890C74" w:rsidRPr="0089336F" w:rsidTr="00890C74">
        <w:trPr>
          <w:trHeight w:val="510"/>
        </w:trPr>
        <w:tc>
          <w:tcPr>
            <w:tcW w:w="698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Муниципальные программы</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79 5 00 00000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117 000,00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12 000,00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255"/>
        </w:trPr>
        <w:tc>
          <w:tcPr>
            <w:tcW w:w="698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НАЦИОНАЛЬНАЯ БЕЗОПАСНОСТЬ </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00</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79 5 00 00000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113 000,00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102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79 5 00 00000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113 000,00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99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Муниципальная программа "Обеспечение пожарной безопасности в границах МО "Корсукское" на 2020-2022 г.г."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79 5 01 00000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113 000,00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76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Закупка товаров, работ и услуг для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79 5 01 90160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113 000,00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76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79 5 01 90160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113 000,00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51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79 5 01 90160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113 000,00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102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Муниципальная целевая программа "Профилактика незаконного потребления наркотических средств на 2019-2022гг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76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Закупка товаров, работ и услуг для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79 5 03 90160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76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79 5 03 90160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51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79 5 03 90160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127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Муниципальная программа "Профилактика безнадзорности и правонарушений несовершеннолетних на территории  МО "Корсукское" на 2018-2023гг."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76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Закупка товаров, работ и услуг для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79 5 04 90160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76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79 5 04 90160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51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79 5 04 90160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255"/>
        </w:trPr>
        <w:tc>
          <w:tcPr>
            <w:tcW w:w="698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Национальная экономика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2 927 092,10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978 300,00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1 057 310,00   </w:t>
            </w:r>
          </w:p>
        </w:tc>
      </w:tr>
      <w:tr w:rsidR="00890C74" w:rsidRPr="0089336F" w:rsidTr="00890C74">
        <w:trPr>
          <w:trHeight w:val="36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ДОРОЖНОЕ ХОЗЯЙСТВО</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О9</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91 3 00 00000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2 927 092,10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978 300,00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1 057 310,00   </w:t>
            </w:r>
          </w:p>
        </w:tc>
      </w:tr>
      <w:tr w:rsidR="00890C74" w:rsidRPr="0089336F" w:rsidTr="00890C74">
        <w:trPr>
          <w:trHeight w:val="36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ДОРОЖНЫЙ ФОНД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О9</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91 3 14 90150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2 927 </w:t>
            </w:r>
            <w:r w:rsidRPr="0089336F">
              <w:rPr>
                <w:rFonts w:ascii="Arial" w:hAnsi="Arial" w:cs="Arial"/>
                <w:bCs/>
                <w:color w:val="000000"/>
                <w:sz w:val="16"/>
                <w:szCs w:val="16"/>
              </w:rPr>
              <w:lastRenderedPageBreak/>
              <w:t xml:space="preserve">092,10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lastRenderedPageBreak/>
              <w:t xml:space="preserve">              978 </w:t>
            </w:r>
            <w:r w:rsidRPr="0089336F">
              <w:rPr>
                <w:rFonts w:ascii="Arial" w:hAnsi="Arial" w:cs="Arial"/>
                <w:bCs/>
                <w:color w:val="000000"/>
                <w:sz w:val="16"/>
                <w:szCs w:val="16"/>
              </w:rPr>
              <w:lastRenderedPageBreak/>
              <w:t xml:space="preserve">300,00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lastRenderedPageBreak/>
              <w:t xml:space="preserve">          1 057 </w:t>
            </w:r>
            <w:r w:rsidRPr="0089336F">
              <w:rPr>
                <w:rFonts w:ascii="Arial" w:hAnsi="Arial" w:cs="Arial"/>
                <w:bCs/>
                <w:color w:val="000000"/>
                <w:sz w:val="16"/>
                <w:szCs w:val="16"/>
              </w:rPr>
              <w:lastRenderedPageBreak/>
              <w:t xml:space="preserve">310,00   </w:t>
            </w:r>
          </w:p>
        </w:tc>
      </w:tr>
      <w:tr w:rsidR="00890C74" w:rsidRPr="0089336F" w:rsidTr="00890C74">
        <w:trPr>
          <w:trHeight w:val="72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lastRenderedPageBreak/>
              <w:t> Закупка товаров, работ и услуг для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О9</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91 3 14 90150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2 927 092,10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978 300,00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1 057 310,00   </w:t>
            </w:r>
          </w:p>
        </w:tc>
      </w:tr>
      <w:tr w:rsidR="00890C74" w:rsidRPr="0089336F" w:rsidTr="00890C74">
        <w:trPr>
          <w:trHeight w:val="88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О9</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91 3 14 90150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2 927 092,10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978 300,00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1 057 310,00   </w:t>
            </w:r>
          </w:p>
        </w:tc>
      </w:tr>
      <w:tr w:rsidR="00890C74" w:rsidRPr="0089336F" w:rsidTr="00890C74">
        <w:trPr>
          <w:trHeight w:val="52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О9</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91 3 14 90150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2 927 092,10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978 300,00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1 057 310,00   </w:t>
            </w:r>
          </w:p>
        </w:tc>
      </w:tr>
      <w:tr w:rsidR="00890C74" w:rsidRPr="0089336F" w:rsidTr="00890C74">
        <w:trPr>
          <w:trHeight w:val="60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работы услуги по содержанию имущества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О9</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91 3 14 90150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2 352 092,10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978 300,00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1 057 310,00   </w:t>
            </w:r>
          </w:p>
        </w:tc>
      </w:tr>
      <w:tr w:rsidR="00890C74" w:rsidRPr="0089336F" w:rsidTr="00890C74">
        <w:trPr>
          <w:trHeight w:val="39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прочие работы услуги</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О9</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91 3 14 90150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300 000,00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55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Увеличение стоимости материальных запасов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О9</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91 3 14 90150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275 000,00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70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Мероприятия в области строительства, архитектуры и градостроительства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91 4 00 00000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32 265,02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22 000,00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17 600,00   </w:t>
            </w:r>
          </w:p>
        </w:tc>
      </w:tr>
      <w:tr w:rsidR="00890C74" w:rsidRPr="0089336F" w:rsidTr="00890C74">
        <w:trPr>
          <w:trHeight w:val="81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Закупка товаров, работ и услуг для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91 4 15 90160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32 265,02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22 000,00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17 600,00   </w:t>
            </w:r>
          </w:p>
        </w:tc>
      </w:tr>
      <w:tr w:rsidR="00890C74" w:rsidRPr="0089336F" w:rsidTr="00890C74">
        <w:trPr>
          <w:trHeight w:val="48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91 4 15 90160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32 265,02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22 000,00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17 600,00   </w:t>
            </w:r>
          </w:p>
        </w:tc>
      </w:tr>
      <w:tr w:rsidR="00890C74" w:rsidRPr="0089336F" w:rsidTr="00890C74">
        <w:trPr>
          <w:trHeight w:val="4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91 4 15 90160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32 265,02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22 000,00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17 600,00   </w:t>
            </w:r>
          </w:p>
        </w:tc>
      </w:tr>
      <w:tr w:rsidR="00890C74" w:rsidRPr="0089336F" w:rsidTr="00890C74">
        <w:trPr>
          <w:trHeight w:val="4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ЖИЛИЩНО-КОММУНАЛЬНОЕ ХОЗЯЙСТВО</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91 5 00 00000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2 786 008,46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547 093,00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482 093,00   </w:t>
            </w:r>
          </w:p>
        </w:tc>
      </w:tr>
      <w:tr w:rsidR="00890C74" w:rsidRPr="0089336F" w:rsidTr="00890C74">
        <w:trPr>
          <w:trHeight w:val="4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Муниципальная программа "Развитие жилищно-коммунального хозяйства МО "Корсукское" на 2021-2023 г.г."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91 4 01 90190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4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Закупка товаров, работ и услуг для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91 4 01 90190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69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91 4 01 90190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4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91 4 01 90190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 </w:t>
            </w:r>
          </w:p>
        </w:tc>
      </w:tr>
      <w:tr w:rsidR="00890C74" w:rsidRPr="0089336F" w:rsidTr="00890C74">
        <w:trPr>
          <w:trHeight w:val="33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Благоустройство</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91 4 00 00000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2 776 008,46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537 093,00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482 093,00   </w:t>
            </w:r>
          </w:p>
        </w:tc>
      </w:tr>
      <w:tr w:rsidR="00890C74" w:rsidRPr="0089336F" w:rsidTr="00890C74">
        <w:trPr>
          <w:trHeight w:val="52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Другие вопрос в области благоустройства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91 5 06  90190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20 766,46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133 053,00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78 053,00   </w:t>
            </w:r>
          </w:p>
        </w:tc>
      </w:tr>
      <w:tr w:rsidR="00890C74" w:rsidRPr="0089336F" w:rsidTr="00890C74">
        <w:trPr>
          <w:trHeight w:val="87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Закупка товаров, работ и услуг для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91 4 01  90180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20 766,46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133 053,00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78 053,00   </w:t>
            </w:r>
          </w:p>
        </w:tc>
      </w:tr>
      <w:tr w:rsidR="00890C74" w:rsidRPr="0089336F" w:rsidTr="00890C74">
        <w:trPr>
          <w:trHeight w:val="70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91 4 01  90180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20 766,46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133 053,00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78 053,00   </w:t>
            </w:r>
          </w:p>
        </w:tc>
      </w:tr>
      <w:tr w:rsidR="00890C74" w:rsidRPr="0089336F" w:rsidTr="00890C74">
        <w:trPr>
          <w:trHeight w:val="46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91 4 01  90180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20 766,46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133 053,00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78 053,00   </w:t>
            </w:r>
          </w:p>
        </w:tc>
      </w:tr>
      <w:tr w:rsidR="00890C74" w:rsidRPr="0089336F" w:rsidTr="00890C74">
        <w:trPr>
          <w:trHeight w:val="27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91 4 01  90180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37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прочие работы и услуги</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91 4 01  90180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10 226,46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85 000,00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50 000,00   </w:t>
            </w:r>
          </w:p>
        </w:tc>
      </w:tr>
      <w:tr w:rsidR="00890C74" w:rsidRPr="0089336F" w:rsidTr="00890C74">
        <w:trPr>
          <w:trHeight w:val="46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lastRenderedPageBreak/>
              <w:t>Увеличение стоимости материальных запасов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91 4 01  90180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10 540,00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48 053,00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28 053,00   </w:t>
            </w:r>
          </w:p>
        </w:tc>
      </w:tr>
      <w:tr w:rsidR="00890C74" w:rsidRPr="0089336F" w:rsidTr="00890C74">
        <w:trPr>
          <w:trHeight w:val="46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57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Реализация мероприятий перечня проектов народных инициатив  </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01 S2370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404 042,00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404 040,00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404 040,00   </w:t>
            </w:r>
          </w:p>
        </w:tc>
      </w:tr>
      <w:tr w:rsidR="00890C74" w:rsidRPr="0089336F" w:rsidTr="00890C74">
        <w:trPr>
          <w:trHeight w:val="58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01 S2370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404 042,00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404 040,00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404 040,00   </w:t>
            </w:r>
          </w:p>
        </w:tc>
      </w:tr>
      <w:tr w:rsidR="00890C74" w:rsidRPr="0089336F" w:rsidTr="00890C74">
        <w:trPr>
          <w:trHeight w:val="48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Прочая закупка товаров работ и услуг </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01 S2370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400 000,00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400 000,00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400 000,00   </w:t>
            </w:r>
          </w:p>
        </w:tc>
      </w:tr>
      <w:tr w:rsidR="00890C74" w:rsidRPr="0089336F" w:rsidTr="00890C74">
        <w:trPr>
          <w:trHeight w:val="55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  (софинансиорование)</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01 S2370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4 042,00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4 040,00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4 040,00   </w:t>
            </w:r>
          </w:p>
        </w:tc>
      </w:tr>
      <w:tr w:rsidR="00890C74" w:rsidRPr="0089336F" w:rsidTr="00890C74">
        <w:trPr>
          <w:trHeight w:val="103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Реализация общественно значимых проектов по благоустройству сельских территорий</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Л 02 S2870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2 351 200,00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61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Благоустройство родника "Мухор -Булыг" в с.Корсук</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Л 02 S2870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1 134 000,00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81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Л 02 S2870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1 134 000,00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93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Л 02 S2870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1 134 000,00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46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Л 02 S2870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1 120 000,00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57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 (софинансирование)</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Л 02 S2870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14 000,00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57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Благоустройство мемориала памяти на территории с.Корсук, ул. Трактовая,8</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1 217 200,00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82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Л 02 S2870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1 217 200,00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82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Л 02 S2870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1 217 200,00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57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Л 02 S2870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1 200 000,00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57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 (софинансирование)</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4 02 S2870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17 200,00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255"/>
        </w:trPr>
        <w:tc>
          <w:tcPr>
            <w:tcW w:w="698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СОЦИАЛЬНАЯ ПОЛИТИКА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91 1 07 00000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169 597,00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148 523,00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72 000,00   </w:t>
            </w:r>
          </w:p>
        </w:tc>
      </w:tr>
      <w:tr w:rsidR="00890C74" w:rsidRPr="0089336F" w:rsidTr="00890C74">
        <w:trPr>
          <w:trHeight w:val="36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Социальное обеспечение и иные выплаты населению</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91 1 07 90220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169 597,00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148 523,00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72 000,00   </w:t>
            </w:r>
          </w:p>
        </w:tc>
      </w:tr>
      <w:tr w:rsidR="00890C74" w:rsidRPr="0089336F" w:rsidTr="00890C74">
        <w:trPr>
          <w:trHeight w:val="31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Публичные нормативные социальные выплаты гражданам</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91 1 07 90220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310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169 597,00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148 523,00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72 000,00   </w:t>
            </w:r>
          </w:p>
        </w:tc>
      </w:tr>
      <w:tr w:rsidR="00890C74" w:rsidRPr="0089336F" w:rsidTr="00890C74">
        <w:trPr>
          <w:trHeight w:val="540"/>
        </w:trPr>
        <w:tc>
          <w:tcPr>
            <w:tcW w:w="698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пенсии, социальные доплаты к пенсиям</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91 1 07 90220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312</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169 597,00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148 523,00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72 000,00   </w:t>
            </w:r>
          </w:p>
        </w:tc>
      </w:tr>
      <w:tr w:rsidR="00890C74" w:rsidRPr="0089336F" w:rsidTr="00890C74">
        <w:trPr>
          <w:trHeight w:val="46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ФИЗИЧЕСКАЯ КУЛЬТУРА И СПОРТ</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ООО ОО ОО</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42 000,00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11 000,00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255"/>
        </w:trPr>
        <w:tc>
          <w:tcPr>
            <w:tcW w:w="698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Массовый спорт</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w:t>
            </w:r>
            <w:r w:rsidRPr="0089336F">
              <w:rPr>
                <w:rFonts w:ascii="Arial" w:hAnsi="Arial" w:cs="Arial"/>
                <w:bCs/>
                <w:color w:val="000000"/>
                <w:sz w:val="16"/>
                <w:szCs w:val="16"/>
              </w:rPr>
              <w:lastRenderedPageBreak/>
              <w:t>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lastRenderedPageBreak/>
              <w:t>11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91 6 08 </w:t>
            </w:r>
            <w:r w:rsidRPr="0089336F">
              <w:rPr>
                <w:rFonts w:ascii="Arial" w:hAnsi="Arial" w:cs="Arial"/>
                <w:bCs/>
                <w:color w:val="000000"/>
                <w:sz w:val="16"/>
                <w:szCs w:val="16"/>
              </w:rPr>
              <w:lastRenderedPageBreak/>
              <w:t>00000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lastRenderedPageBreak/>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w:t>
            </w:r>
            <w:r w:rsidRPr="0089336F">
              <w:rPr>
                <w:rFonts w:ascii="Arial" w:hAnsi="Arial" w:cs="Arial"/>
                <w:bCs/>
                <w:color w:val="000000"/>
                <w:sz w:val="16"/>
                <w:szCs w:val="16"/>
              </w:rPr>
              <w:lastRenderedPageBreak/>
              <w:t xml:space="preserve">42 000,00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lastRenderedPageBreak/>
              <w:t xml:space="preserve">                </w:t>
            </w:r>
            <w:r w:rsidRPr="0089336F">
              <w:rPr>
                <w:rFonts w:ascii="Arial" w:hAnsi="Arial" w:cs="Arial"/>
                <w:bCs/>
                <w:color w:val="000000"/>
                <w:sz w:val="16"/>
                <w:szCs w:val="16"/>
              </w:rPr>
              <w:lastRenderedPageBreak/>
              <w:t xml:space="preserve">11 000,00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lastRenderedPageBreak/>
              <w:t xml:space="preserve">               </w:t>
            </w:r>
            <w:r w:rsidRPr="0089336F">
              <w:rPr>
                <w:rFonts w:ascii="Arial" w:hAnsi="Arial" w:cs="Arial"/>
                <w:bCs/>
                <w:color w:val="000000"/>
                <w:sz w:val="16"/>
                <w:szCs w:val="16"/>
              </w:rPr>
              <w:lastRenderedPageBreak/>
              <w:t xml:space="preserve">10 000,00   </w:t>
            </w:r>
          </w:p>
        </w:tc>
      </w:tr>
      <w:tr w:rsidR="00890C74" w:rsidRPr="0089336F" w:rsidTr="00890C74">
        <w:trPr>
          <w:trHeight w:val="64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lastRenderedPageBreak/>
              <w:t>Мероприятия в области физической культурыи спорта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91 6 08 90230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42 000,00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11 000,00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57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Социальное обеспечение и иные выплаты населению</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91 6 08 90230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38 000,00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11 000,00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58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Премии и гранты</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91 6 08 90230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350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38 000,00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11 000,00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57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выплаты текущего характера физическим лицам</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91 6 08 90230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38 000,00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11 000,00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7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91 6 08 90230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70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91 6 08 90230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57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91 6 08 90230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43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Обслуживание государственного и муниципального долга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ООО ОО ОО</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1 000,00   </w:t>
            </w:r>
          </w:p>
        </w:tc>
      </w:tr>
      <w:tr w:rsidR="00890C74" w:rsidRPr="0089336F" w:rsidTr="00890C74">
        <w:trPr>
          <w:trHeight w:val="43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Обслуживание государственного внутреннего и муниципального долга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ООО ОО ОО</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1 000,00   </w:t>
            </w:r>
          </w:p>
        </w:tc>
      </w:tr>
      <w:tr w:rsidR="00890C74" w:rsidRPr="0089336F" w:rsidTr="00890C74">
        <w:trPr>
          <w:trHeight w:val="43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Обслуживание государственного (муниципального) долга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ООО ОО ОО</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1 000,00   </w:t>
            </w:r>
          </w:p>
        </w:tc>
      </w:tr>
      <w:tr w:rsidR="00890C74" w:rsidRPr="0089336F" w:rsidTr="00890C74">
        <w:trPr>
          <w:trHeight w:val="43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Обслуживание муниципального долга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91 9 09 90170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730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1 000,00   </w:t>
            </w:r>
          </w:p>
        </w:tc>
      </w:tr>
      <w:tr w:rsidR="00890C74" w:rsidRPr="0089336F" w:rsidTr="00890C74">
        <w:trPr>
          <w:trHeight w:val="43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Обслуживание внутреннего долга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13</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91 9 09 90170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731</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1 000,00   </w:t>
            </w:r>
          </w:p>
        </w:tc>
      </w:tr>
      <w:tr w:rsidR="00890C74" w:rsidRPr="0089336F" w:rsidTr="00890C74">
        <w:trPr>
          <w:trHeight w:val="69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Межбюджерные трансферты общего характера бюджетам субъектов РФ и муниципальных образований</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ООО ОО ОО</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25 000,00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15 000,00   </w:t>
            </w:r>
          </w:p>
        </w:tc>
      </w:tr>
      <w:tr w:rsidR="00890C74" w:rsidRPr="0089336F" w:rsidTr="00890C74">
        <w:trPr>
          <w:trHeight w:val="61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Прочие межбюджетные трансферты общего характера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ООО ОО ОО</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25 000,00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15 000,00   </w:t>
            </w:r>
          </w:p>
        </w:tc>
      </w:tr>
      <w:tr w:rsidR="00890C74" w:rsidRPr="0089336F" w:rsidTr="00890C74">
        <w:trPr>
          <w:trHeight w:val="99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Межбюджетные трансферты из бюджетов поселений в бюджеты муниципальных районов в соответствии заключенным соглашением</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9180990240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25 000,00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15 000,00   </w:t>
            </w:r>
          </w:p>
        </w:tc>
      </w:tr>
      <w:tr w:rsidR="00890C74" w:rsidRPr="0089336F" w:rsidTr="00890C74">
        <w:trPr>
          <w:trHeight w:val="30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межбюджетные трансферты</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9180990240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540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25 000,00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15 000,00   </w:t>
            </w:r>
          </w:p>
        </w:tc>
      </w:tr>
      <w:tr w:rsidR="00890C74" w:rsidRPr="0089336F" w:rsidTr="00890C74">
        <w:trPr>
          <w:trHeight w:val="73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Перечисления другим бюджетам бюджетной системы Российской Федерации</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14</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9180990240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25 000,00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15 000,00   </w:t>
            </w:r>
          </w:p>
        </w:tc>
      </w:tr>
      <w:tr w:rsidR="00890C74" w:rsidRPr="0089336F" w:rsidTr="00890C74">
        <w:trPr>
          <w:trHeight w:val="43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КУЛЬТУРА, КИНЕМАТОГРАФИЯ И СРЕДСТВА МАССОВОЙ ИНФОРМАЦИИ</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ОО</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91 0 00 00000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4 109 043,94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2 548 239,00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2 091 407,00   </w:t>
            </w:r>
          </w:p>
        </w:tc>
      </w:tr>
      <w:tr w:rsidR="00890C74" w:rsidRPr="0089336F" w:rsidTr="00890C74">
        <w:trPr>
          <w:trHeight w:val="255"/>
        </w:trPr>
        <w:tc>
          <w:tcPr>
            <w:tcW w:w="698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КУЛЬТУРА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91 7 00 00000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4 109 043,94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2 548 239,00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2 091 407,00   </w:t>
            </w:r>
          </w:p>
        </w:tc>
      </w:tr>
      <w:tr w:rsidR="00890C74" w:rsidRPr="0089336F" w:rsidTr="00890C74">
        <w:trPr>
          <w:trHeight w:val="69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Дворцы и дома культуры, другие учреждения культуры и средства массовой информации</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91 7 10 00000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3 533 783,98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2 204 539,00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1 747 857,00   </w:t>
            </w:r>
          </w:p>
        </w:tc>
      </w:tr>
      <w:tr w:rsidR="00890C74" w:rsidRPr="0089336F" w:rsidTr="00890C74">
        <w:trPr>
          <w:trHeight w:val="58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Расходы на выплату по оплате труда  персоналу казенных учреждений</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91 7 10 90310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3 214 353,23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1 871 539,00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1 497 857,00   </w:t>
            </w:r>
          </w:p>
        </w:tc>
      </w:tr>
      <w:tr w:rsidR="00890C74" w:rsidRPr="0089336F" w:rsidTr="00890C74">
        <w:trPr>
          <w:trHeight w:val="129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lastRenderedPageBreak/>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91 7 10 90310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3 214 353,23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1 871 539,00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1 497 857,00   </w:t>
            </w:r>
          </w:p>
        </w:tc>
      </w:tr>
      <w:tr w:rsidR="00890C74" w:rsidRPr="0089336F" w:rsidTr="00890C74">
        <w:trPr>
          <w:trHeight w:val="4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Расходы на выплату персоналу казенных учреждений</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91 7 10 90310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3 214 353,23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1 871 539,00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1 497 857,00   </w:t>
            </w:r>
          </w:p>
        </w:tc>
      </w:tr>
      <w:tr w:rsidR="00890C74" w:rsidRPr="0089336F" w:rsidTr="00890C74">
        <w:trPr>
          <w:trHeight w:val="55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 Расходы на выплаты персоналу казенных учреждений</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91 7 10 90310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3 214 353,23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1 871 539,00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1 497 857,00   </w:t>
            </w:r>
          </w:p>
        </w:tc>
      </w:tr>
      <w:tr w:rsidR="00890C74" w:rsidRPr="0089336F" w:rsidTr="00890C74">
        <w:trPr>
          <w:trHeight w:val="43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Фонд оплаты труда учреждений </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91 7 10 90310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111</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2 473 263,55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1 438 139,00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1 151 157,00   </w:t>
            </w:r>
          </w:p>
        </w:tc>
      </w:tr>
      <w:tr w:rsidR="00890C74" w:rsidRPr="0089336F" w:rsidTr="00890C74">
        <w:trPr>
          <w:trHeight w:val="96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91 7 10 90310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119</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741 089,68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433 400,00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346 700,00   </w:t>
            </w:r>
          </w:p>
        </w:tc>
      </w:tr>
      <w:tr w:rsidR="00890C74" w:rsidRPr="0089336F" w:rsidTr="00890C74">
        <w:trPr>
          <w:trHeight w:val="82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318 430,75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330 500,00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247 500,00   </w:t>
            </w:r>
          </w:p>
        </w:tc>
      </w:tr>
      <w:tr w:rsidR="00890C74" w:rsidRPr="0089336F" w:rsidTr="00890C74">
        <w:trPr>
          <w:trHeight w:val="70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услуг в сфере информационно-коммуникационных технологий</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242</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1 500,00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1 200,00   </w:t>
            </w:r>
          </w:p>
        </w:tc>
      </w:tr>
      <w:tr w:rsidR="00890C74" w:rsidRPr="0089336F" w:rsidTr="00890C74">
        <w:trPr>
          <w:trHeight w:val="78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318 430,75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329 000,00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246 300,00   </w:t>
            </w:r>
          </w:p>
        </w:tc>
      </w:tr>
      <w:tr w:rsidR="00890C74" w:rsidRPr="0089336F" w:rsidTr="00890C74">
        <w:trPr>
          <w:trHeight w:val="60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118 430,75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150 000,00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140 000,00   </w:t>
            </w:r>
          </w:p>
        </w:tc>
      </w:tr>
      <w:tr w:rsidR="00890C74" w:rsidRPr="0089336F" w:rsidTr="00890C74">
        <w:trPr>
          <w:trHeight w:val="4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работы услуги по содержанию имущества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65 000,00   </w:t>
            </w:r>
          </w:p>
        </w:tc>
      </w:tr>
      <w:tr w:rsidR="00890C74" w:rsidRPr="0089336F" w:rsidTr="00890C74">
        <w:trPr>
          <w:trHeight w:val="40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прочие работы услуги</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105 130,75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65 000,00   </w:t>
            </w:r>
          </w:p>
        </w:tc>
      </w:tr>
      <w:tr w:rsidR="00890C74" w:rsidRPr="0089336F" w:rsidTr="00890C74">
        <w:trPr>
          <w:trHeight w:val="43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прочие расходы (в части мероприятий)</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48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Увеличение стоимости материальных запасов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13 300,00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48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энергетических ресурсов"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247</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200 000,00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179 000,00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106 300,00   </w:t>
            </w:r>
          </w:p>
        </w:tc>
      </w:tr>
      <w:tr w:rsidR="00890C74" w:rsidRPr="0089336F" w:rsidTr="00890C74">
        <w:trPr>
          <w:trHeight w:val="39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Уплата иных платежей</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853</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2 500,00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2 500,00   </w:t>
            </w:r>
          </w:p>
        </w:tc>
      </w:tr>
      <w:tr w:rsidR="00890C74" w:rsidRPr="0089336F" w:rsidTr="00890C74">
        <w:trPr>
          <w:trHeight w:val="25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Библиотеки</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91 7 11 90320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565 259,96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333 700,00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333 550,00   </w:t>
            </w:r>
          </w:p>
        </w:tc>
      </w:tr>
      <w:tr w:rsidR="00890C74" w:rsidRPr="0089336F" w:rsidTr="00890C74">
        <w:trPr>
          <w:trHeight w:val="54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Расходы на выплату персоналу казенных учреждений</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91 7 11 90310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559 423,75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326 700,00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326 550,00   </w:t>
            </w:r>
          </w:p>
        </w:tc>
      </w:tr>
      <w:tr w:rsidR="00890C74" w:rsidRPr="0089336F" w:rsidTr="00890C74">
        <w:trPr>
          <w:trHeight w:val="57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xml:space="preserve">Фонд оплаты труда учреждений </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91 7 11 90310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111</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431 878,25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251 000,00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250 800,00   </w:t>
            </w:r>
          </w:p>
        </w:tc>
      </w:tr>
      <w:tr w:rsidR="00890C74" w:rsidRPr="0089336F" w:rsidTr="00890C74">
        <w:trPr>
          <w:trHeight w:val="96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91 7 11 90310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119</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127 545,50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75 700,00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75 750,00   </w:t>
            </w:r>
          </w:p>
        </w:tc>
      </w:tr>
      <w:tr w:rsidR="00890C74" w:rsidRPr="0089336F" w:rsidTr="00890C74">
        <w:trPr>
          <w:trHeight w:val="57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Закука товаров, работ, услуг для мунициальных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91 7 11 90320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5 836,21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7 000,00   </w:t>
            </w:r>
          </w:p>
        </w:tc>
      </w:tr>
      <w:tr w:rsidR="00890C74" w:rsidRPr="0089336F" w:rsidTr="00890C74">
        <w:trPr>
          <w:trHeight w:val="52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91 7 11 90320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5 836,21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7 000,00   </w:t>
            </w:r>
          </w:p>
        </w:tc>
      </w:tr>
      <w:tr w:rsidR="00890C74" w:rsidRPr="0089336F" w:rsidTr="00890C74">
        <w:trPr>
          <w:trHeight w:val="54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 для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91 7 11 90320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5 836,21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7 000,00   </w:t>
            </w:r>
          </w:p>
        </w:tc>
      </w:tr>
      <w:tr w:rsidR="00890C74" w:rsidRPr="0089336F" w:rsidTr="00890C74">
        <w:trPr>
          <w:trHeight w:val="36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lastRenderedPageBreak/>
              <w:t>работы услуги по содержанию имущества</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91 7 11 90320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27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прочие работы и услуги</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91 7 11 90320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5 836,21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7 000,00   </w:t>
            </w:r>
          </w:p>
        </w:tc>
      </w:tr>
      <w:tr w:rsidR="00890C74" w:rsidRPr="0089336F" w:rsidTr="00890C74">
        <w:trPr>
          <w:trHeight w:val="4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Увеличение стоимости материальных запасов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91 7 11 90320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r>
      <w:tr w:rsidR="00890C74" w:rsidRPr="0089336F" w:rsidTr="00890C74">
        <w:trPr>
          <w:trHeight w:val="4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Другие вопросы в области культуры, кинематографии</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780"/>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Муництпальная программа "Развитие молодежной политики в МО "Корсукское" на 2021-2025 годы"</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91 7 12 00000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4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91 7 12 90320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4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 Закупка товаров, работ и услуг для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91 7 12 90320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4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91 7 12 90320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49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91 7 12 90320</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890C74" w:rsidRPr="0089336F" w:rsidTr="00890C74">
        <w:trPr>
          <w:trHeight w:val="615"/>
        </w:trPr>
        <w:tc>
          <w:tcPr>
            <w:tcW w:w="6989" w:type="dxa"/>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объем условно утвержденных расходов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242 611,00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414 617,00   </w:t>
            </w:r>
          </w:p>
        </w:tc>
      </w:tr>
      <w:tr w:rsidR="00890C74" w:rsidRPr="0089336F" w:rsidTr="00890C74">
        <w:trPr>
          <w:trHeight w:val="300"/>
        </w:trPr>
        <w:tc>
          <w:tcPr>
            <w:tcW w:w="6989" w:type="dxa"/>
            <w:noWrap/>
            <w:hideMark/>
          </w:tcPr>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всего расходов</w:t>
            </w:r>
          </w:p>
        </w:tc>
        <w:tc>
          <w:tcPr>
            <w:tcW w:w="56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569"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17 384 785,12   </w:t>
            </w:r>
          </w:p>
        </w:tc>
        <w:tc>
          <w:tcPr>
            <w:tcW w:w="1658"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10 309 227,00   </w:t>
            </w:r>
          </w:p>
        </w:tc>
        <w:tc>
          <w:tcPr>
            <w:tcW w:w="1607" w:type="dxa"/>
            <w:noWrap/>
            <w:hideMark/>
          </w:tcPr>
          <w:p w:rsidR="00890C74" w:rsidRPr="0089336F" w:rsidRDefault="00890C74">
            <w:pPr>
              <w:jc w:val="center"/>
              <w:rPr>
                <w:rFonts w:ascii="Arial" w:hAnsi="Arial" w:cs="Arial"/>
                <w:bCs/>
                <w:color w:val="000000"/>
                <w:sz w:val="16"/>
                <w:szCs w:val="16"/>
              </w:rPr>
            </w:pPr>
            <w:r w:rsidRPr="0089336F">
              <w:rPr>
                <w:rFonts w:ascii="Arial" w:hAnsi="Arial" w:cs="Arial"/>
                <w:bCs/>
                <w:color w:val="000000"/>
                <w:sz w:val="16"/>
                <w:szCs w:val="16"/>
              </w:rPr>
              <w:t xml:space="preserve">    10 408 447,00   </w:t>
            </w:r>
          </w:p>
        </w:tc>
      </w:tr>
    </w:tbl>
    <w:p w:rsidR="00890C74" w:rsidRPr="0089336F" w:rsidRDefault="00890C74" w:rsidP="00D77DDE">
      <w:pPr>
        <w:jc w:val="center"/>
        <w:rPr>
          <w:rFonts w:ascii="Arial" w:hAnsi="Arial" w:cs="Arial"/>
          <w:bCs/>
          <w:color w:val="000000"/>
          <w:sz w:val="16"/>
          <w:szCs w:val="16"/>
        </w:rPr>
      </w:pPr>
    </w:p>
    <w:p w:rsidR="00890C74" w:rsidRPr="00890C74" w:rsidRDefault="00890C74" w:rsidP="00890C74">
      <w:pPr>
        <w:jc w:val="center"/>
        <w:rPr>
          <w:rFonts w:ascii="Arial" w:hAnsi="Arial" w:cs="Arial"/>
          <w:b/>
          <w:bCs/>
          <w:color w:val="000000"/>
          <w:sz w:val="16"/>
          <w:szCs w:val="16"/>
        </w:rPr>
      </w:pPr>
      <w:r w:rsidRPr="00890C74">
        <w:rPr>
          <w:rFonts w:ascii="Arial" w:hAnsi="Arial" w:cs="Arial"/>
          <w:b/>
          <w:bCs/>
          <w:color w:val="000000"/>
          <w:sz w:val="16"/>
          <w:szCs w:val="16"/>
        </w:rPr>
        <w:t>29.12.2022г.№33</w:t>
      </w:r>
    </w:p>
    <w:p w:rsidR="00890C74" w:rsidRPr="00890C74" w:rsidRDefault="00890C74" w:rsidP="00890C74">
      <w:pPr>
        <w:jc w:val="center"/>
        <w:rPr>
          <w:rFonts w:ascii="Arial" w:hAnsi="Arial" w:cs="Arial"/>
          <w:b/>
          <w:bCs/>
          <w:color w:val="000000"/>
          <w:sz w:val="16"/>
          <w:szCs w:val="16"/>
        </w:rPr>
      </w:pPr>
      <w:r w:rsidRPr="00890C74">
        <w:rPr>
          <w:rFonts w:ascii="Arial" w:hAnsi="Arial" w:cs="Arial"/>
          <w:b/>
          <w:bCs/>
          <w:color w:val="000000"/>
          <w:sz w:val="16"/>
          <w:szCs w:val="16"/>
        </w:rPr>
        <w:t>РОССИЙСКАЯ ФЕДЕРАЦИЯ</w:t>
      </w:r>
    </w:p>
    <w:p w:rsidR="00890C74" w:rsidRPr="00890C74" w:rsidRDefault="00890C74" w:rsidP="00890C74">
      <w:pPr>
        <w:jc w:val="center"/>
        <w:rPr>
          <w:rFonts w:ascii="Arial" w:hAnsi="Arial" w:cs="Arial"/>
          <w:b/>
          <w:bCs/>
          <w:color w:val="000000"/>
          <w:sz w:val="16"/>
          <w:szCs w:val="16"/>
        </w:rPr>
      </w:pPr>
      <w:r w:rsidRPr="00890C74">
        <w:rPr>
          <w:rFonts w:ascii="Arial" w:hAnsi="Arial" w:cs="Arial"/>
          <w:b/>
          <w:bCs/>
          <w:color w:val="000000"/>
          <w:sz w:val="16"/>
          <w:szCs w:val="16"/>
        </w:rPr>
        <w:t>ИРКУТСКАЯ ОБЛАСТЬ</w:t>
      </w:r>
    </w:p>
    <w:p w:rsidR="00890C74" w:rsidRPr="00890C74" w:rsidRDefault="00890C74" w:rsidP="00890C74">
      <w:pPr>
        <w:jc w:val="center"/>
        <w:rPr>
          <w:rFonts w:ascii="Arial" w:hAnsi="Arial" w:cs="Arial"/>
          <w:b/>
          <w:bCs/>
          <w:color w:val="000000"/>
          <w:sz w:val="16"/>
          <w:szCs w:val="16"/>
        </w:rPr>
      </w:pPr>
      <w:r w:rsidRPr="00890C74">
        <w:rPr>
          <w:rFonts w:ascii="Arial" w:hAnsi="Arial" w:cs="Arial"/>
          <w:b/>
          <w:bCs/>
          <w:color w:val="000000"/>
          <w:sz w:val="16"/>
          <w:szCs w:val="16"/>
        </w:rPr>
        <w:t>ЭХИРИТ-БУЛАГАТСКИЙРАЙОН</w:t>
      </w:r>
    </w:p>
    <w:p w:rsidR="00890C74" w:rsidRPr="00890C74" w:rsidRDefault="00890C74" w:rsidP="00890C74">
      <w:pPr>
        <w:jc w:val="center"/>
        <w:rPr>
          <w:rFonts w:ascii="Arial" w:hAnsi="Arial" w:cs="Arial"/>
          <w:b/>
          <w:bCs/>
          <w:color w:val="000000"/>
          <w:sz w:val="16"/>
          <w:szCs w:val="16"/>
        </w:rPr>
      </w:pPr>
      <w:r w:rsidRPr="00890C74">
        <w:rPr>
          <w:rFonts w:ascii="Arial" w:hAnsi="Arial" w:cs="Arial"/>
          <w:b/>
          <w:bCs/>
          <w:color w:val="000000"/>
          <w:sz w:val="16"/>
          <w:szCs w:val="16"/>
        </w:rPr>
        <w:t>МУНИЦИПАЛЬНОЕ ОБРАЗОВАНИЕ «КОРСУКСКОЕ»</w:t>
      </w:r>
    </w:p>
    <w:p w:rsidR="00890C74" w:rsidRPr="00890C74" w:rsidRDefault="00890C74" w:rsidP="00890C74">
      <w:pPr>
        <w:jc w:val="center"/>
        <w:rPr>
          <w:rFonts w:ascii="Arial" w:hAnsi="Arial" w:cs="Arial"/>
          <w:b/>
          <w:bCs/>
          <w:color w:val="000000"/>
          <w:sz w:val="16"/>
          <w:szCs w:val="16"/>
        </w:rPr>
      </w:pPr>
      <w:r w:rsidRPr="00890C74">
        <w:rPr>
          <w:rFonts w:ascii="Arial" w:hAnsi="Arial" w:cs="Arial"/>
          <w:b/>
          <w:bCs/>
          <w:color w:val="000000"/>
          <w:sz w:val="16"/>
          <w:szCs w:val="16"/>
        </w:rPr>
        <w:t>ДУМА</w:t>
      </w:r>
    </w:p>
    <w:p w:rsidR="00890C74" w:rsidRPr="00890C74" w:rsidRDefault="00890C74" w:rsidP="00890C74">
      <w:pPr>
        <w:jc w:val="center"/>
        <w:rPr>
          <w:rFonts w:ascii="Arial" w:hAnsi="Arial" w:cs="Arial"/>
          <w:b/>
          <w:bCs/>
          <w:color w:val="000000"/>
          <w:sz w:val="16"/>
          <w:szCs w:val="16"/>
        </w:rPr>
      </w:pPr>
      <w:r w:rsidRPr="00890C74">
        <w:rPr>
          <w:rFonts w:ascii="Arial" w:hAnsi="Arial" w:cs="Arial"/>
          <w:b/>
          <w:bCs/>
          <w:color w:val="000000"/>
          <w:sz w:val="16"/>
          <w:szCs w:val="16"/>
        </w:rPr>
        <w:t>РЕШЕНИЕ</w:t>
      </w:r>
    </w:p>
    <w:p w:rsidR="00890C74" w:rsidRPr="00890C74" w:rsidRDefault="00890C74" w:rsidP="00890C74">
      <w:pPr>
        <w:jc w:val="center"/>
        <w:rPr>
          <w:rFonts w:ascii="Arial" w:hAnsi="Arial" w:cs="Arial"/>
          <w:b/>
          <w:bCs/>
          <w:color w:val="000000"/>
          <w:sz w:val="16"/>
          <w:szCs w:val="16"/>
        </w:rPr>
      </w:pPr>
    </w:p>
    <w:p w:rsidR="00890C74" w:rsidRPr="00890C74" w:rsidRDefault="00890C74" w:rsidP="00890C74">
      <w:pPr>
        <w:jc w:val="center"/>
        <w:rPr>
          <w:rFonts w:ascii="Arial" w:hAnsi="Arial" w:cs="Arial"/>
          <w:b/>
          <w:bCs/>
          <w:color w:val="000000"/>
          <w:sz w:val="16"/>
          <w:szCs w:val="16"/>
        </w:rPr>
      </w:pPr>
      <w:r w:rsidRPr="00890C74">
        <w:rPr>
          <w:rFonts w:ascii="Arial" w:hAnsi="Arial" w:cs="Arial"/>
          <w:b/>
          <w:bCs/>
          <w:color w:val="000000"/>
          <w:sz w:val="16"/>
          <w:szCs w:val="16"/>
        </w:rPr>
        <w:t>«О БЮДЖЕТЕ МУНИЦИПАЛЬНОГО ОБРАЗОВАНИЯ «КОРСУКСКОЕ НА 2023 ГОД И ПЛАНОВЫЙ ПЕРИОД 2024 И 2025 ГОДОВ»</w:t>
      </w:r>
    </w:p>
    <w:p w:rsidR="00890C74" w:rsidRPr="00890C74" w:rsidRDefault="00890C74" w:rsidP="00890C74">
      <w:pPr>
        <w:jc w:val="center"/>
        <w:rPr>
          <w:rFonts w:ascii="Arial" w:hAnsi="Arial" w:cs="Arial"/>
          <w:b/>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Статья 1.</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1.1. Утвердить основные характеристики бюджета муниципального образования «Корсукское» на 2023год (далее - бюджет поселения):</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1) общий объем доходов бюджета на 2023 год в сумме 12 112 140,00 рублей,  в том числе налоговые и неналоговые поступления – 1 925 140,00 рублей, безвозмездные поступления из районного бюджета в сумме              9 612 600,00 рублей, безвозмездные поступления из областного бюджета в сумме 574 400,00 рублей;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2) общий объем расходов бюджета поселения в сумме на 2023 год –      12 184 333,00 рубля;</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3) размер дефицита бюджета поселения в сумме  72 193,00  рубля, или 3,75 процентов утвержденного годового объема доходов бюджета поселения без учета безвозмездных поступлений.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ab/>
        <w:t>Утвердить объем межбюджетных трансфертов предоставляемых другим бюджетам бюджетной системы Российской Федерации на 2023 год и на плановый период 2024 и 2025 годов в сумме 27 000,00 рублей.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ab/>
        <w:t>1.2. Утвердить основные характеристики бюджета поселения на плановый период 2024 и 2025 годы:</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1) общий объем доходов бюджета на 2024 год в сумме 10 616 850,00 рублей,  в том числе налоговые и неналоговые поступления 2 049 750,00 рублей, безвозмездные поступления из районного бюджета  в сумме        7 984 400,00 рублей;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общий объем доходов бюджета на 2025 год в сумме 10 822 330,00 рублей,  в том числе налоговые и неналоговые поступления 2 112 230,00 рублей, безвозмездные поступления из районного бюджета в сумме         8 120 600,00 рублей.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2) общий объем расходов бюджета поселения в сумме на 2024 год –      10 693 716,00 рубль, в том числе условно-утвержденная сумма расходов 252 775,00 рублей;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ab/>
        <w:t>общий объем расходов бюджета поселения в сумме на 2025 год –         10 901 539,00 рубль, в том числе условно-утвержденная сумма расходов    515 602,00 рубля.</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3) размер дефицита бюджета поселения  на 2024 год в сумме  76 866,00  рублей, или 3,75 процентов утвержденного годового объема доходов бюджета поселения без учета безвозмездных поступлений;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ab/>
        <w:t>размер дефицита бюджета поселения  на 2025 год в сумме  79 209,00  рублей.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Направить на покрытие дефицита местного бюджета на 2023 год и плановый период 2024 и 2025 годов поступления из источников финансирования дефицита бюджета согласно приложениям № 2  к настоящему решению.</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Статья  2.</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2.1.  Установить, что доходы  бюджета, поступающие в 2023 году и на плановый период 2024 и 2025 годов,  формируются за счет:</w:t>
      </w:r>
    </w:p>
    <w:p w:rsidR="00890C74" w:rsidRPr="00B5612B" w:rsidRDefault="00890C74" w:rsidP="00890C74">
      <w:pPr>
        <w:numPr>
          <w:ilvl w:val="0"/>
          <w:numId w:val="31"/>
        </w:numPr>
        <w:jc w:val="both"/>
        <w:rPr>
          <w:rFonts w:ascii="Arial" w:hAnsi="Arial" w:cs="Arial"/>
          <w:bCs/>
          <w:color w:val="000000"/>
          <w:sz w:val="16"/>
          <w:szCs w:val="16"/>
        </w:rPr>
      </w:pPr>
      <w:r w:rsidRPr="00B5612B">
        <w:rPr>
          <w:rFonts w:ascii="Arial" w:hAnsi="Arial" w:cs="Arial"/>
          <w:bCs/>
          <w:color w:val="000000"/>
          <w:sz w:val="16"/>
          <w:szCs w:val="16"/>
        </w:rPr>
        <w:t>налоговых доходов, в том числе:</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а) местных налогов и отчислений от Федеральных и региональных налогов и сборов по нормативам, установленным законодательными актами РФ, субъектов РФ и настоящим Решением. </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2) неналоговых доходов;</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lastRenderedPageBreak/>
        <w:t>3) безвозмездных поступлений.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ab/>
      </w:r>
      <w:r w:rsidRPr="00B5612B">
        <w:rPr>
          <w:rFonts w:ascii="Arial" w:hAnsi="Arial" w:cs="Arial"/>
          <w:bCs/>
          <w:color w:val="000000"/>
          <w:sz w:val="16"/>
          <w:szCs w:val="16"/>
        </w:rPr>
        <w:tab/>
        <w:t>2.2. Утвердить прогнозируемые доходы в бюджет поселения на очередной финансовый  2023 год и на плановый период 2024 и 2025 годов по кодам видов доходов, подвидов доходов по классификации доходов бюджетов Российской Федерации согласно приложению №1 к настоящему  Решению.</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ab/>
      </w:r>
      <w:r w:rsidRPr="00B5612B">
        <w:rPr>
          <w:rFonts w:ascii="Arial" w:hAnsi="Arial" w:cs="Arial"/>
          <w:bCs/>
          <w:color w:val="000000"/>
          <w:sz w:val="16"/>
          <w:szCs w:val="16"/>
        </w:rPr>
        <w:tab/>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ab/>
        <w:t>Статья  3.</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Утвердить распределение расходов муниципального образования на  очередной финансовый  2023 год и на плановый период 2024 и 2025 годов по ведомственной структуре расходов бюджетов Российской Федерации  в ведомственной классификации расходов согласно приложению №3 к настоящему Решению.</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Статья  4.</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Утвердить распределение расходов муниципального образования на  очередной финансовый  2023 год и на плановый период 2024 и 2025 годов по разделам, подразделам, целевым статьям расходов, видам расходов бюджетов Российской Федерации  в ведомственной классификации расходов согласно приложению №4 к настоящему Решению.</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Статья  5.</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Утвердить перечень  главных администраторов  доходов местного бюджета и закрепленных за ними видов доходов бюджета согласно приложению №5 к настоящему Решению.</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Статья  6.</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Утвердить коды глав ведомственной классификации получателей средств согласно приложению №6 к настоящему Решению.</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Статья  7.</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Установить верхний предел государственного внутреннего долга муниципального образования «Корсукское», согласно приложению №7 к настоящему Решению:</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по состоянию на 1 января 2024 года  в размере 72 193,00  рубля, в том числе верхний предел долга по муниципальным гарантиям 0,00 рублей; </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по состоянию на 1 января 2025 года в размере 149 059,00 рублей, в том числе верхний предел долга по муниципальным гарантиям 0,00 рублей; </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ab/>
      </w:r>
      <w:r w:rsidRPr="00B5612B">
        <w:rPr>
          <w:rFonts w:ascii="Arial" w:hAnsi="Arial" w:cs="Arial"/>
          <w:bCs/>
          <w:color w:val="000000"/>
          <w:sz w:val="16"/>
          <w:szCs w:val="16"/>
        </w:rPr>
        <w:tab/>
        <w:t>по состоянию на 1 января 2026 года в размере 228 268,00 рубля,  в том числе верхний предел долга по муниципальным гарантиям 0,00 рублей;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ab/>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Статья 8.</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Утвердить перечень администраторов источников финансирования дефицита бюджета по кодам классификации согласно приложению №8 к настоящему Решению.</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Статья 9.</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Утвердить, что при исполнении бюджета на 2023 год и плановый период 2024 и 2025 годов  приоритетными направлениями расходов являются:</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  заработная плата с начислениями на нее;</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 оплата услуг связи и коммунальных услуг;</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 социальные гарантии.</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Статья 10.</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Установить, что в расходной части местного бюджета на 2023 год и плановый период 2024 и 2025 годов  формируется  резервный фонд администрации муниципального образования в размере  5000,00 рублей.</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Статья 11.</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Общий объем бюджетных ассигнований, направляемых на исполнение публичных нормативных обязательств, составляет:</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на 2023 год – 70 000,00 рублей;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на 2024 год – 63 000,00 рублей;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на 2025 год – 64 000,00  рублей.</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Статья 12.</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Утвердить объем бюджетных ассигнований дорожного фонда муниципального образования:</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на 2023 год в сумме 1 004 340,00 рублей;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на 2024 год в сумме 1 116 950,00 рублей;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на 2025 год в сумме 1 179 430,00 рублей.</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Статья 13.</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Установить,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Законом от 05.04.2013 №44-ФЗ «О контрактной системе сфере закупок товаров, работ, услуг для обеспечения государственных и муниципальных нужд». </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Статья 14.</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Финансовый отдел администрации муниципального образования «Корсукское» в случае изменения в течение года состава и (или) функций главных администраторов доходов бюджета или  главных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бюджет на текущий год. </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Статья 15.</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Приложения к настоящему решению являются его неотъемлемой частью.</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Статья 16. </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Опубликовать настоящее Решение в газете «Вестник МО «Корсукское» и на сайте Администрации муниципального образования. </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lastRenderedPageBreak/>
        <w:t xml:space="preserve">Статья 17. </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Настоящее Решение  вступает в силу после дня его официального опубликования, но не ранее 1 января 2023 года.</w:t>
      </w:r>
    </w:p>
    <w:p w:rsidR="00890C74" w:rsidRPr="00890C74" w:rsidRDefault="00890C74" w:rsidP="00890C74">
      <w:pPr>
        <w:jc w:val="both"/>
        <w:rPr>
          <w:rFonts w:ascii="Arial" w:hAnsi="Arial" w:cs="Arial"/>
          <w:b/>
          <w:bCs/>
          <w:color w:val="000000"/>
          <w:sz w:val="16"/>
          <w:szCs w:val="16"/>
        </w:rPr>
      </w:pPr>
    </w:p>
    <w:p w:rsidR="00890C74" w:rsidRPr="00890C74" w:rsidRDefault="00890C74" w:rsidP="00890C74">
      <w:pPr>
        <w:jc w:val="both"/>
        <w:rPr>
          <w:rFonts w:ascii="Arial" w:hAnsi="Arial" w:cs="Arial"/>
          <w:b/>
          <w:bCs/>
          <w:color w:val="000000"/>
          <w:sz w:val="16"/>
          <w:szCs w:val="16"/>
        </w:rPr>
      </w:pPr>
    </w:p>
    <w:p w:rsidR="00890C74" w:rsidRPr="0089336F" w:rsidRDefault="00890C74" w:rsidP="00890C74">
      <w:pPr>
        <w:jc w:val="both"/>
        <w:rPr>
          <w:rFonts w:ascii="Arial" w:hAnsi="Arial" w:cs="Arial"/>
          <w:bCs/>
          <w:color w:val="000000"/>
          <w:sz w:val="16"/>
          <w:szCs w:val="16"/>
        </w:rPr>
      </w:pPr>
      <w:r w:rsidRPr="0089336F">
        <w:rPr>
          <w:rFonts w:ascii="Arial" w:hAnsi="Arial" w:cs="Arial"/>
          <w:bCs/>
          <w:color w:val="000000"/>
          <w:sz w:val="16"/>
          <w:szCs w:val="16"/>
        </w:rPr>
        <w:t>Председатель Думы муниципального</w:t>
      </w:r>
    </w:p>
    <w:p w:rsidR="00890C74" w:rsidRPr="0089336F" w:rsidRDefault="00890C74" w:rsidP="00890C74">
      <w:pPr>
        <w:jc w:val="both"/>
        <w:rPr>
          <w:rFonts w:ascii="Arial" w:hAnsi="Arial" w:cs="Arial"/>
          <w:bCs/>
          <w:color w:val="000000"/>
          <w:sz w:val="16"/>
          <w:szCs w:val="16"/>
        </w:rPr>
      </w:pPr>
      <w:r w:rsidRPr="0089336F">
        <w:rPr>
          <w:rFonts w:ascii="Arial" w:hAnsi="Arial" w:cs="Arial"/>
          <w:bCs/>
          <w:color w:val="000000"/>
          <w:sz w:val="16"/>
          <w:szCs w:val="16"/>
        </w:rPr>
        <w:t>образования «Корсукское»</w:t>
      </w:r>
    </w:p>
    <w:p w:rsidR="00890C74" w:rsidRPr="0089336F" w:rsidRDefault="00890C74" w:rsidP="00890C74">
      <w:pPr>
        <w:jc w:val="both"/>
        <w:rPr>
          <w:rFonts w:ascii="Arial" w:hAnsi="Arial" w:cs="Arial"/>
          <w:bCs/>
          <w:color w:val="000000"/>
          <w:sz w:val="16"/>
          <w:szCs w:val="16"/>
        </w:rPr>
      </w:pPr>
      <w:r w:rsidRPr="0089336F">
        <w:rPr>
          <w:rFonts w:ascii="Arial" w:hAnsi="Arial" w:cs="Arial"/>
          <w:bCs/>
          <w:color w:val="000000"/>
          <w:sz w:val="16"/>
          <w:szCs w:val="16"/>
        </w:rPr>
        <w:t>Глава муниципального образования</w:t>
      </w:r>
    </w:p>
    <w:p w:rsidR="00890C74" w:rsidRPr="0089336F" w:rsidRDefault="00890C74" w:rsidP="00890C74">
      <w:pPr>
        <w:jc w:val="both"/>
        <w:rPr>
          <w:rFonts w:ascii="Arial" w:hAnsi="Arial" w:cs="Arial"/>
          <w:bCs/>
          <w:color w:val="000000"/>
          <w:sz w:val="16"/>
          <w:szCs w:val="16"/>
        </w:rPr>
      </w:pPr>
      <w:r w:rsidRPr="0089336F">
        <w:rPr>
          <w:rFonts w:ascii="Arial" w:hAnsi="Arial" w:cs="Arial"/>
          <w:bCs/>
          <w:color w:val="000000"/>
          <w:sz w:val="16"/>
          <w:szCs w:val="16"/>
        </w:rPr>
        <w:t>«Корсукское»                                                                                                       Е.А. Хаптахаев</w:t>
      </w:r>
    </w:p>
    <w:p w:rsidR="00890C74" w:rsidRPr="00890C74" w:rsidRDefault="00890C74" w:rsidP="00890C74">
      <w:pPr>
        <w:jc w:val="both"/>
        <w:rPr>
          <w:rFonts w:ascii="Arial" w:hAnsi="Arial" w:cs="Arial"/>
          <w:b/>
          <w:bCs/>
          <w:color w:val="000000"/>
          <w:sz w:val="16"/>
          <w:szCs w:val="16"/>
        </w:rPr>
      </w:pPr>
    </w:p>
    <w:p w:rsidR="00890C74" w:rsidRPr="00890C74" w:rsidRDefault="00890C74" w:rsidP="00890C74">
      <w:pPr>
        <w:jc w:val="center"/>
        <w:rPr>
          <w:rFonts w:ascii="Arial" w:hAnsi="Arial" w:cs="Arial"/>
          <w:b/>
          <w:bCs/>
          <w:color w:val="000000"/>
          <w:sz w:val="16"/>
          <w:szCs w:val="16"/>
        </w:rPr>
      </w:pPr>
    </w:p>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Пояснительная записка</w:t>
      </w:r>
    </w:p>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к решению Думы №33   от 29.12.2022г. муниципального образования «Корсукское»</w:t>
      </w:r>
    </w:p>
    <w:p w:rsidR="00890C74" w:rsidRPr="0089336F" w:rsidRDefault="00890C74" w:rsidP="00890C74">
      <w:pPr>
        <w:jc w:val="center"/>
        <w:rPr>
          <w:rFonts w:ascii="Arial" w:hAnsi="Arial" w:cs="Arial"/>
          <w:bCs/>
          <w:color w:val="000000"/>
          <w:sz w:val="16"/>
          <w:szCs w:val="16"/>
        </w:rPr>
      </w:pPr>
      <w:r w:rsidRPr="0089336F">
        <w:rPr>
          <w:rFonts w:ascii="Arial" w:hAnsi="Arial" w:cs="Arial"/>
          <w:bCs/>
          <w:color w:val="000000"/>
          <w:sz w:val="16"/>
          <w:szCs w:val="16"/>
        </w:rPr>
        <w:t>«О бюджете муниципального образования "Корсукское" на 2023 год и плановый период 2024 и 2025 годов»</w:t>
      </w:r>
    </w:p>
    <w:p w:rsidR="00890C74" w:rsidRPr="00890C74" w:rsidRDefault="00890C74" w:rsidP="00890C74">
      <w:pPr>
        <w:jc w:val="center"/>
        <w:rPr>
          <w:rFonts w:ascii="Arial" w:hAnsi="Arial" w:cs="Arial"/>
          <w:b/>
          <w:bCs/>
          <w:color w:val="000000"/>
          <w:sz w:val="16"/>
          <w:szCs w:val="16"/>
        </w:rPr>
      </w:pPr>
    </w:p>
    <w:p w:rsidR="00890C74" w:rsidRPr="00B5612B" w:rsidRDefault="00890C74" w:rsidP="00890C74">
      <w:pPr>
        <w:jc w:val="center"/>
        <w:rPr>
          <w:rFonts w:ascii="Arial" w:hAnsi="Arial" w:cs="Arial"/>
          <w:bCs/>
          <w:color w:val="000000"/>
          <w:sz w:val="16"/>
          <w:szCs w:val="16"/>
        </w:rPr>
      </w:pPr>
      <w:r w:rsidRPr="00B5612B">
        <w:rPr>
          <w:rFonts w:ascii="Arial" w:hAnsi="Arial" w:cs="Arial"/>
          <w:bCs/>
          <w:color w:val="000000"/>
          <w:sz w:val="16"/>
          <w:szCs w:val="16"/>
        </w:rPr>
        <w:t>ДОХОДЫ</w:t>
      </w:r>
    </w:p>
    <w:p w:rsidR="00890C74" w:rsidRPr="00B5612B" w:rsidRDefault="00890C74" w:rsidP="00890C74">
      <w:pPr>
        <w:jc w:val="center"/>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Формирование бюджета муниципального образования «Корсукское» по доходам на 2023 год и плановый период 2024 и 2025 годов   произведено на основании действующего бюджетного и налогового законодательства с учетом изменений и дополнений, вступающих в силу с 1 января 2019 года, исходя из ожидаемых параметров исполнения бюджета в 2022 году.</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При формировании проекта бюджета поселения учитывались следующие основные подходы:</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реальное прогнозирование налоговых и неналоговых доходов, поступающих в бюджет поселения по утвержденным нормативам отчислений;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обеспечение режима экономного и рационального использования бюджетных средств, оптимизация расходов на содержание органов местного самоуправления и муниципальных учреждений;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инвентаризация, анализ финансового обеспечения и оптимизация публичных обязательств;</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ответственный подход к принятию новых расходных обязательств;</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отказ от второстепенных и менее значимых расходов.</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Ожидаемое поступление доходной части бюджета МО «Корсукское» за 2023 год составит 12 112 140,00 рублей. </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На 2024 год ожидается поступление доходов 10 616 850,00 рублей, на 2025 год –        10 822 330,00 рублей.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ab/>
        <w:t xml:space="preserve">Поступление налога на доходы физических лиц в бюджет поселений рассчитано в соответствии со статьей 61.0 Бюджетного Кодекса Российской Федерации,  процент зачисления в бюджет поселений составит 7 % и размер налога в 2023 году и  плановом периоде 2024 и 2025 годов составит 282 000,00 рублей. </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Поступление земельного налога в 2023 году ожидается в сумме 500 000,00 рублей. На плановый период в 2024 и 2025 годов запланировано поступление налога  по 510000,00 рублей.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Налог на имущество физических лиц  ожидается на 2023 год – 73 000,00 рублей и на плановый период 2024 и 2025 годов 75 000,00 рублей. </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Поступление единого сельскохозяйственного налога ожидается в 2023 году - 52000,00 рублей, на плановый период 2023 и 2024 годов 55000,00 рублей.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По налогам на товары (работы, услуги), реализуемые на территории Российской Федерации поступления в бюджет ожидаются в 2023 г.- 1 004 340,00 рублей и плановом периоде 2024г. – 1 116 950,00 рублей, 2025г.   – 1 179 430,00 рублей. Суммы запланированы в соответствии с оценкой налогового органа.</w:t>
      </w:r>
      <w:r w:rsidRPr="00B5612B">
        <w:rPr>
          <w:rFonts w:ascii="Arial" w:hAnsi="Arial" w:cs="Arial"/>
          <w:bCs/>
          <w:color w:val="000000"/>
          <w:sz w:val="16"/>
          <w:szCs w:val="16"/>
        </w:rPr>
        <w:tab/>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Безвозмездные поступления из районного бюджета ожидаются в 2023 г.- 9 612 600,00 рублей, план поступления составит   соответственно  по 2024году – 7 984400,00  рублей, по 2025 году – 8 120 600,00 рублей.</w:t>
      </w:r>
      <w:r w:rsidRPr="00B5612B">
        <w:rPr>
          <w:rFonts w:ascii="Arial" w:hAnsi="Arial" w:cs="Arial"/>
          <w:bCs/>
          <w:color w:val="000000"/>
          <w:sz w:val="16"/>
          <w:szCs w:val="16"/>
        </w:rPr>
        <w:tab/>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Плановое поступление по народной инициативе составляет на 2023 год и на плановый период 2024 и 2025 годов – по 400 000,00 рублей. </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ab/>
        <w:t>Исходя из планируемых собственных доходов в очередном финансовом году и плановом периоде  рассчитан дефицит бюджета в размере 3,75% и составит в 2023 году – 72 193,00 рубля, 2024 году – 76 866,00 рублей, в 2025 году – 79 209,00 рублей.</w:t>
      </w:r>
    </w:p>
    <w:p w:rsidR="00890C74" w:rsidRPr="00B5612B" w:rsidRDefault="00890C74" w:rsidP="00890C74">
      <w:pPr>
        <w:jc w:val="center"/>
        <w:rPr>
          <w:rFonts w:ascii="Arial" w:hAnsi="Arial" w:cs="Arial"/>
          <w:bCs/>
          <w:color w:val="000000"/>
          <w:sz w:val="16"/>
          <w:szCs w:val="16"/>
        </w:rPr>
      </w:pPr>
    </w:p>
    <w:p w:rsidR="00890C74" w:rsidRPr="00B5612B" w:rsidRDefault="00890C74" w:rsidP="00890C74">
      <w:pPr>
        <w:jc w:val="center"/>
        <w:rPr>
          <w:rFonts w:ascii="Arial" w:hAnsi="Arial" w:cs="Arial"/>
          <w:bCs/>
          <w:color w:val="000000"/>
          <w:sz w:val="16"/>
          <w:szCs w:val="16"/>
        </w:rPr>
      </w:pPr>
      <w:r w:rsidRPr="00B5612B">
        <w:rPr>
          <w:rFonts w:ascii="Arial" w:hAnsi="Arial" w:cs="Arial"/>
          <w:bCs/>
          <w:color w:val="000000"/>
          <w:sz w:val="16"/>
          <w:szCs w:val="16"/>
        </w:rPr>
        <w:t>РАСХОДЫ</w:t>
      </w:r>
    </w:p>
    <w:p w:rsidR="00890C74" w:rsidRPr="00B5612B" w:rsidRDefault="00890C74" w:rsidP="00890C74">
      <w:pPr>
        <w:jc w:val="center"/>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При формировании расходной части бюджета поселения проектировки расходов на 2023 год и на плановый период 2024 и 2025 годов осуществлены в соответствии с требованиями действующего законодательства Российской Федерации, Иркутской области, нормативных актов муниципального образования «Эхирит-Булагатский район» и муниципального образования «Корсукское» с учетом разграничения расходных полномочий.  </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Расходы бюджета  предусмотрены в следующих  размерах: на 2023 год  - 12 184 333,00 рубля, на 2024 год  - 10 693 716,00  рублей, на 2025 год – 10 901 539,00 рублей.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Необходимо отметить, что доходных источников в бюджете поселения недостаточно для исполнения расходных полномочий в 2023 году и плановом периоде 2024  и 2025  годах в полном объеме. </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Расходы по разделу «Общегосударственные вопросы»</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В данном разделе предусмотрены следующие  расходы по РзПрз 0102, 0104, 0107, 0111, 0113. На 2023 год заработная плата с начислениями рассчитана по штатным расписаниям, действующим в 2022 году. Бюджет рассчитан на 7,5 месяцев по причине нехватки денежных средств. </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Расходы по подразделу «Другие общегосударственные вопросы» предусмотрены на  2023 и  2025  годы по 700 рублей.</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Расходы по разделу «Национальная оборона»</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Расходы бюджета  на осуществление первичного воинского учета на территориях, где отсутствуют военные комиссариаты на 2023 года предусмотрено  173 700,00 рублей, на 2024 год – 182 000,00 рублей, 2025 год – 188 800 рублей. Средства на оплату труда рассчитаны исходя из  МРОТ на 2022 год и  нормативного количества ставок военно-учетных работников. Кроме заработной платы предусмотрены расходы на оплату страховых взносов в государственные внебюджетные фонды РФ, а также на   материально-техническое оснащение.</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Расходы по разделу «Национальная безопасность и </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правоохранительная деятельность»</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lastRenderedPageBreak/>
        <w:t xml:space="preserve">В данном разделе предусмотрены расходы на реализацию муниципальных программ: </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«Обеспечение пожарной безопасности в границах муниципального образования «Корсукское» на 2020-2024 года»  в объеме на 2023 год 56  000,00 рублей, 2024 год – 50 000,00 рублей;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«Профилактика незаконного потребления наркотических средств на 2019-2023 года» в объме на 2023 год – 10 000,00 рублей;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«Профилактика безнадзорности и правонарушений несовершенолетних на территории МО «Корсукское» на 2018-2023 года»  в объме на 2023 год – 1 000,00 рублей.</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Расходы по разделу «Национальная экономика»</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В данном разделе предусмотрены расходы муниципального дорожного фонда в размере  ожидаемых поступлений доходов от уплаты акцизов по подакцизным товарам, производимым на территории РФ в размере на 2023 год – 1 004 340,00 рублей, на 2024 год – 1 116 950,00 рублей, на 2025 год – 1 179 430,00 руб. </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Мероприятия в области строительства, архитектуры и градостроительства в сумме 2023 году -13 000,00 рублей, на плановый период 2024 году и 2025 годов  – 10 000,00 рублей.</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Расходы по разделу «Жилищно-коммунальное хозяйство»</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ab/>
        <w:t xml:space="preserve">                        </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В данном разделе предусмотрены средства на реализацию муниципальных программ "Развитие жилищно-коммунального хозяйства  МО "Корсукское"  в 2023 году  56 000,00 рублей. </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Другие вопросы в области благоустройства на 2023 год – 54 000,00 рублей, 2024 год –     48 000,00 рублей, 2025 год – 40 000,00 рублей, </w:t>
      </w: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Реализация мероприятий в рамках перечня народных инициатив на очередной финансовый 2023 год и на плановый период 2024 и 2025 годов  – 400 000,00 рублей и  сумма софинансирования к народной инициативе по 4 042,00  рубля. </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Расходы по разделу «Социальная политика»</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 По данному разделу предусмотрены средства на выплату доплат к пенсии за выслугу лет в размере  70 000,00 рублей на 2023 год,  2024 год – 63 000,00 рублей,  2025 год – по 64 000,00 рублей, без учета индексации и увеличения прожиточного минимума.</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Расходы по разделу «Физическая культура и спорт»</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И на плановый период 2024-2025 годов запланированы расходы на проведение мероприятий в области физической культуры и спорта в объеме 100 000,00 рублей и на плановый период по 30 000,00 рублей ежегодно.</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Расходы по разделу «Обслуживание государственного муниципального долга»</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В данном разделе будут осуществлены расходы на обслуживание государственного внутреннего и муниципального долга, в том числе по годам 2023 – 0,0 рублей, 2024, 2025 года по 1 000,00 рублей на каждый год.</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Расходы по разделу «Межбюджетные трансферты общего характера». </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В данном разделе предусмотрены средства на передачу части полномочий  бюджету Эхирит - Булагатского района по  соглашениям в сумме 27 000,00 рублей, в том числе на  передачу полномочий по осуществлению муниципального финансового контроля. </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Расходы по разделу «Культура, кинематография и средства массовой информации»</w:t>
      </w:r>
    </w:p>
    <w:p w:rsidR="00890C74" w:rsidRPr="00B5612B" w:rsidRDefault="00890C74" w:rsidP="00890C74">
      <w:pPr>
        <w:jc w:val="both"/>
        <w:rPr>
          <w:rFonts w:ascii="Arial" w:hAnsi="Arial" w:cs="Arial"/>
          <w:bCs/>
          <w:color w:val="000000"/>
          <w:sz w:val="16"/>
          <w:szCs w:val="16"/>
        </w:rPr>
      </w:pPr>
    </w:p>
    <w:p w:rsidR="00890C74" w:rsidRPr="00B5612B" w:rsidRDefault="00890C74" w:rsidP="00890C74">
      <w:pPr>
        <w:jc w:val="both"/>
        <w:rPr>
          <w:rFonts w:ascii="Arial" w:hAnsi="Arial" w:cs="Arial"/>
          <w:bCs/>
          <w:color w:val="000000"/>
          <w:sz w:val="16"/>
          <w:szCs w:val="16"/>
        </w:rPr>
      </w:pPr>
      <w:r w:rsidRPr="00B5612B">
        <w:rPr>
          <w:rFonts w:ascii="Arial" w:hAnsi="Arial" w:cs="Arial"/>
          <w:bCs/>
          <w:color w:val="000000"/>
          <w:sz w:val="16"/>
          <w:szCs w:val="16"/>
        </w:rPr>
        <w:t xml:space="preserve">В данном разделе учтены расходы на содержание МКУК КИЦ МО «Корсукское» имени Л.М. Ханхасаевой  на 2023 год -  3 445 731,00 рубль,  2024 год - 2 725 059,00 рублей, 2025 год -    2 651 800,00 рублей. На 2023 год расходы предусмотрены на выплаты персоналу казенного учреждения согласно дорожной карты по заработной плате в 2022 года и запланированы на 7,56 месяцев, в виду нехватки денежных средств.  По виду расходов 244 средства запланированы на оплату договоров  ГПХ по комплексному обслуживанию зданий, коммунальных услуг, подписка и канцтовары, на проведение мероприятий к праздничным датам поселения и района, установку системы оповещения и управления эвакуацией, защитных устройств на оконные проемы.  </w:t>
      </w:r>
    </w:p>
    <w:p w:rsidR="00890C74" w:rsidRPr="00890C74" w:rsidRDefault="00890C74" w:rsidP="00890C74">
      <w:pPr>
        <w:jc w:val="center"/>
        <w:rPr>
          <w:rFonts w:ascii="Arial" w:hAnsi="Arial" w:cs="Arial"/>
          <w:b/>
          <w:bCs/>
          <w:color w:val="000000"/>
          <w:sz w:val="16"/>
          <w:szCs w:val="16"/>
        </w:rPr>
      </w:pPr>
    </w:p>
    <w:p w:rsidR="00890C74" w:rsidRPr="00890C74" w:rsidRDefault="00890C74" w:rsidP="00890C74">
      <w:pPr>
        <w:jc w:val="center"/>
        <w:rPr>
          <w:rFonts w:ascii="Arial" w:hAnsi="Arial" w:cs="Arial"/>
          <w:b/>
          <w:bCs/>
          <w:color w:val="000000"/>
          <w:sz w:val="16"/>
          <w:szCs w:val="16"/>
        </w:rPr>
      </w:pPr>
    </w:p>
    <w:tbl>
      <w:tblPr>
        <w:tblStyle w:val="a7"/>
        <w:tblW w:w="0" w:type="auto"/>
        <w:tblLook w:val="04A0" w:firstRow="1" w:lastRow="0" w:firstColumn="1" w:lastColumn="0" w:noHBand="0" w:noVBand="1"/>
      </w:tblPr>
      <w:tblGrid>
        <w:gridCol w:w="1951"/>
        <w:gridCol w:w="4313"/>
        <w:gridCol w:w="1102"/>
        <w:gridCol w:w="1102"/>
        <w:gridCol w:w="1102"/>
      </w:tblGrid>
      <w:tr w:rsidR="00B42DAE" w:rsidRPr="0089336F" w:rsidTr="00B42DAE">
        <w:trPr>
          <w:trHeight w:val="255"/>
        </w:trPr>
        <w:tc>
          <w:tcPr>
            <w:tcW w:w="2624" w:type="dxa"/>
            <w:noWrap/>
            <w:hideMark/>
          </w:tcPr>
          <w:p w:rsidR="00B42DAE" w:rsidRPr="0089336F" w:rsidRDefault="00B42DAE">
            <w:pPr>
              <w:rPr>
                <w:rFonts w:ascii="Arial" w:hAnsi="Arial" w:cs="Arial"/>
                <w:bCs/>
                <w:color w:val="000000"/>
                <w:sz w:val="16"/>
                <w:szCs w:val="16"/>
              </w:rPr>
            </w:pPr>
          </w:p>
        </w:tc>
        <w:tc>
          <w:tcPr>
            <w:tcW w:w="5900" w:type="dxa"/>
            <w:noWrap/>
            <w:hideMark/>
          </w:tcPr>
          <w:p w:rsidR="00B42DAE" w:rsidRPr="0089336F" w:rsidRDefault="00B42DAE">
            <w:pPr>
              <w:rPr>
                <w:rFonts w:ascii="Arial" w:hAnsi="Arial" w:cs="Arial"/>
                <w:bCs/>
                <w:color w:val="000000"/>
                <w:sz w:val="16"/>
                <w:szCs w:val="16"/>
              </w:rPr>
            </w:pPr>
          </w:p>
        </w:tc>
        <w:tc>
          <w:tcPr>
            <w:tcW w:w="4336" w:type="dxa"/>
            <w:gridSpan w:val="3"/>
            <w:noWrap/>
            <w:hideMark/>
          </w:tcPr>
          <w:p w:rsidR="00B42DAE" w:rsidRPr="0089336F" w:rsidRDefault="00B42DAE" w:rsidP="00B5612B">
            <w:pPr>
              <w:jc w:val="right"/>
              <w:rPr>
                <w:rFonts w:ascii="Arial" w:hAnsi="Arial" w:cs="Arial"/>
                <w:bCs/>
                <w:color w:val="000000"/>
                <w:sz w:val="16"/>
                <w:szCs w:val="16"/>
              </w:rPr>
            </w:pPr>
            <w:r w:rsidRPr="0089336F">
              <w:rPr>
                <w:rFonts w:ascii="Arial" w:hAnsi="Arial" w:cs="Arial"/>
                <w:bCs/>
                <w:color w:val="000000"/>
                <w:sz w:val="16"/>
                <w:szCs w:val="16"/>
              </w:rPr>
              <w:t>Приложение № 1</w:t>
            </w:r>
          </w:p>
        </w:tc>
      </w:tr>
      <w:tr w:rsidR="00B42DAE" w:rsidRPr="0089336F" w:rsidTr="00B42DAE">
        <w:trPr>
          <w:trHeight w:val="255"/>
        </w:trPr>
        <w:tc>
          <w:tcPr>
            <w:tcW w:w="2624" w:type="dxa"/>
            <w:noWrap/>
            <w:hideMark/>
          </w:tcPr>
          <w:p w:rsidR="00B42DAE" w:rsidRPr="0089336F" w:rsidRDefault="00B42DAE">
            <w:pPr>
              <w:rPr>
                <w:rFonts w:ascii="Arial" w:hAnsi="Arial" w:cs="Arial"/>
                <w:bCs/>
                <w:color w:val="000000"/>
                <w:sz w:val="16"/>
                <w:szCs w:val="16"/>
              </w:rPr>
            </w:pPr>
          </w:p>
        </w:tc>
        <w:tc>
          <w:tcPr>
            <w:tcW w:w="10236" w:type="dxa"/>
            <w:gridSpan w:val="4"/>
            <w:noWrap/>
            <w:hideMark/>
          </w:tcPr>
          <w:p w:rsidR="00B42DAE" w:rsidRPr="0089336F" w:rsidRDefault="00B42DAE" w:rsidP="00B42DAE">
            <w:pPr>
              <w:rPr>
                <w:rFonts w:ascii="Arial" w:hAnsi="Arial" w:cs="Arial"/>
                <w:bCs/>
                <w:color w:val="000000"/>
                <w:sz w:val="16"/>
                <w:szCs w:val="16"/>
              </w:rPr>
            </w:pPr>
          </w:p>
        </w:tc>
      </w:tr>
      <w:tr w:rsidR="00B42DAE" w:rsidRPr="0089336F" w:rsidTr="00B42DAE">
        <w:trPr>
          <w:trHeight w:val="1065"/>
        </w:trPr>
        <w:tc>
          <w:tcPr>
            <w:tcW w:w="8524" w:type="dxa"/>
            <w:gridSpan w:val="2"/>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w:t>
            </w:r>
          </w:p>
        </w:tc>
        <w:tc>
          <w:tcPr>
            <w:tcW w:w="4336" w:type="dxa"/>
            <w:gridSpan w:val="3"/>
            <w:hideMark/>
          </w:tcPr>
          <w:p w:rsidR="00B42DAE" w:rsidRPr="0089336F" w:rsidRDefault="00B42DAE" w:rsidP="00B5612B">
            <w:pPr>
              <w:jc w:val="right"/>
              <w:rPr>
                <w:rFonts w:ascii="Arial" w:hAnsi="Arial" w:cs="Arial"/>
                <w:bCs/>
                <w:color w:val="000000"/>
                <w:sz w:val="16"/>
                <w:szCs w:val="16"/>
              </w:rPr>
            </w:pPr>
            <w:r w:rsidRPr="0089336F">
              <w:rPr>
                <w:rFonts w:ascii="Arial" w:hAnsi="Arial" w:cs="Arial"/>
                <w:bCs/>
                <w:color w:val="000000"/>
                <w:sz w:val="16"/>
                <w:szCs w:val="16"/>
              </w:rPr>
              <w:t xml:space="preserve">к решению Думы "О бюджете муниципального образования "Корсукское" на 2023 год  и на плановый период 2024 и 2025 годы"                               от 29.12.2022 №33 </w:t>
            </w:r>
          </w:p>
        </w:tc>
      </w:tr>
      <w:tr w:rsidR="00B42DAE" w:rsidRPr="0089336F" w:rsidTr="00B42DAE">
        <w:trPr>
          <w:trHeight w:val="255"/>
        </w:trPr>
        <w:tc>
          <w:tcPr>
            <w:tcW w:w="2624" w:type="dxa"/>
            <w:noWrap/>
            <w:hideMark/>
          </w:tcPr>
          <w:p w:rsidR="00B42DAE" w:rsidRPr="0089336F" w:rsidRDefault="00B42DAE">
            <w:pPr>
              <w:rPr>
                <w:rFonts w:ascii="Arial" w:hAnsi="Arial" w:cs="Arial"/>
                <w:bCs/>
                <w:color w:val="000000"/>
                <w:sz w:val="16"/>
                <w:szCs w:val="16"/>
              </w:rPr>
            </w:pPr>
          </w:p>
        </w:tc>
        <w:tc>
          <w:tcPr>
            <w:tcW w:w="5900" w:type="dxa"/>
            <w:noWrap/>
            <w:hideMark/>
          </w:tcPr>
          <w:p w:rsidR="00B42DAE" w:rsidRPr="0089336F" w:rsidRDefault="00B42DAE">
            <w:pPr>
              <w:rPr>
                <w:rFonts w:ascii="Arial" w:hAnsi="Arial" w:cs="Arial"/>
                <w:bCs/>
                <w:color w:val="000000"/>
                <w:sz w:val="16"/>
                <w:szCs w:val="16"/>
              </w:rPr>
            </w:pPr>
          </w:p>
        </w:tc>
        <w:tc>
          <w:tcPr>
            <w:tcW w:w="1446" w:type="dxa"/>
            <w:noWrap/>
            <w:hideMark/>
          </w:tcPr>
          <w:p w:rsidR="00B42DAE" w:rsidRPr="0089336F" w:rsidRDefault="00B42DAE" w:rsidP="00B42DAE">
            <w:pPr>
              <w:rPr>
                <w:rFonts w:ascii="Arial" w:hAnsi="Arial" w:cs="Arial"/>
                <w:bCs/>
                <w:color w:val="000000"/>
                <w:sz w:val="16"/>
                <w:szCs w:val="16"/>
              </w:rPr>
            </w:pPr>
          </w:p>
        </w:tc>
        <w:tc>
          <w:tcPr>
            <w:tcW w:w="1445" w:type="dxa"/>
            <w:noWrap/>
            <w:hideMark/>
          </w:tcPr>
          <w:p w:rsidR="00B42DAE" w:rsidRPr="0089336F" w:rsidRDefault="00B42DAE">
            <w:pPr>
              <w:rPr>
                <w:rFonts w:ascii="Arial" w:hAnsi="Arial" w:cs="Arial"/>
                <w:bCs/>
                <w:color w:val="000000"/>
                <w:sz w:val="16"/>
                <w:szCs w:val="16"/>
              </w:rPr>
            </w:pPr>
          </w:p>
        </w:tc>
        <w:tc>
          <w:tcPr>
            <w:tcW w:w="1445"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390"/>
        </w:trPr>
        <w:tc>
          <w:tcPr>
            <w:tcW w:w="12860" w:type="dxa"/>
            <w:gridSpan w:val="5"/>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Прогнозируемые доходы  бюджета  МО "Корсукское" на 2023 год  и на плановый период 2024 и 2025 годов</w:t>
            </w:r>
          </w:p>
        </w:tc>
      </w:tr>
      <w:tr w:rsidR="00B42DAE" w:rsidRPr="0089336F" w:rsidTr="00B42DAE">
        <w:trPr>
          <w:trHeight w:val="255"/>
        </w:trPr>
        <w:tc>
          <w:tcPr>
            <w:tcW w:w="2624" w:type="dxa"/>
            <w:noWrap/>
            <w:hideMark/>
          </w:tcPr>
          <w:p w:rsidR="00B42DAE" w:rsidRPr="0089336F" w:rsidRDefault="00B42DAE">
            <w:pPr>
              <w:rPr>
                <w:rFonts w:ascii="Arial" w:hAnsi="Arial" w:cs="Arial"/>
                <w:bCs/>
                <w:color w:val="000000"/>
                <w:sz w:val="16"/>
                <w:szCs w:val="16"/>
              </w:rPr>
            </w:pPr>
          </w:p>
        </w:tc>
        <w:tc>
          <w:tcPr>
            <w:tcW w:w="5900" w:type="dxa"/>
            <w:noWrap/>
            <w:hideMark/>
          </w:tcPr>
          <w:p w:rsidR="00B42DAE" w:rsidRPr="0089336F" w:rsidRDefault="00B42DAE">
            <w:pPr>
              <w:rPr>
                <w:rFonts w:ascii="Arial" w:hAnsi="Arial" w:cs="Arial"/>
                <w:bCs/>
                <w:color w:val="000000"/>
                <w:sz w:val="16"/>
                <w:szCs w:val="16"/>
              </w:rPr>
            </w:pPr>
          </w:p>
        </w:tc>
        <w:tc>
          <w:tcPr>
            <w:tcW w:w="1446" w:type="dxa"/>
            <w:noWrap/>
            <w:hideMark/>
          </w:tcPr>
          <w:p w:rsidR="00B42DAE" w:rsidRPr="0089336F" w:rsidRDefault="00B42DAE">
            <w:pPr>
              <w:rPr>
                <w:rFonts w:ascii="Arial" w:hAnsi="Arial" w:cs="Arial"/>
                <w:bCs/>
                <w:color w:val="000000"/>
                <w:sz w:val="16"/>
                <w:szCs w:val="16"/>
              </w:rPr>
            </w:pPr>
          </w:p>
        </w:tc>
        <w:tc>
          <w:tcPr>
            <w:tcW w:w="1445" w:type="dxa"/>
            <w:noWrap/>
            <w:hideMark/>
          </w:tcPr>
          <w:p w:rsidR="00B42DAE" w:rsidRPr="0089336F" w:rsidRDefault="00B42DAE">
            <w:pPr>
              <w:rPr>
                <w:rFonts w:ascii="Arial" w:hAnsi="Arial" w:cs="Arial"/>
                <w:bCs/>
                <w:color w:val="000000"/>
                <w:sz w:val="16"/>
                <w:szCs w:val="16"/>
              </w:rPr>
            </w:pPr>
          </w:p>
        </w:tc>
        <w:tc>
          <w:tcPr>
            <w:tcW w:w="1445"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270"/>
        </w:trPr>
        <w:tc>
          <w:tcPr>
            <w:tcW w:w="2624" w:type="dxa"/>
            <w:noWrap/>
            <w:hideMark/>
          </w:tcPr>
          <w:p w:rsidR="00B42DAE" w:rsidRPr="0089336F" w:rsidRDefault="00B42DAE">
            <w:pPr>
              <w:rPr>
                <w:rFonts w:ascii="Arial" w:hAnsi="Arial" w:cs="Arial"/>
                <w:bCs/>
                <w:color w:val="000000"/>
                <w:sz w:val="16"/>
                <w:szCs w:val="16"/>
              </w:rPr>
            </w:pPr>
          </w:p>
        </w:tc>
        <w:tc>
          <w:tcPr>
            <w:tcW w:w="5900" w:type="dxa"/>
            <w:noWrap/>
            <w:hideMark/>
          </w:tcPr>
          <w:p w:rsidR="00B42DAE" w:rsidRPr="0089336F" w:rsidRDefault="00B42DAE">
            <w:pPr>
              <w:rPr>
                <w:rFonts w:ascii="Arial" w:hAnsi="Arial" w:cs="Arial"/>
                <w:bCs/>
                <w:color w:val="000000"/>
                <w:sz w:val="16"/>
                <w:szCs w:val="16"/>
              </w:rPr>
            </w:pPr>
          </w:p>
        </w:tc>
        <w:tc>
          <w:tcPr>
            <w:tcW w:w="1446" w:type="dxa"/>
            <w:noWrap/>
            <w:hideMark/>
          </w:tcPr>
          <w:p w:rsidR="00B42DAE" w:rsidRPr="0089336F" w:rsidRDefault="00B42DAE" w:rsidP="00B42DAE">
            <w:pPr>
              <w:rPr>
                <w:rFonts w:ascii="Arial" w:hAnsi="Arial" w:cs="Arial"/>
                <w:bCs/>
                <w:color w:val="000000"/>
                <w:sz w:val="16"/>
                <w:szCs w:val="16"/>
              </w:rPr>
            </w:pPr>
          </w:p>
        </w:tc>
        <w:tc>
          <w:tcPr>
            <w:tcW w:w="1445" w:type="dxa"/>
            <w:noWrap/>
            <w:hideMark/>
          </w:tcPr>
          <w:p w:rsidR="00B42DAE" w:rsidRPr="0089336F" w:rsidRDefault="00B42DAE">
            <w:pPr>
              <w:rPr>
                <w:rFonts w:ascii="Arial" w:hAnsi="Arial" w:cs="Arial"/>
                <w:bCs/>
                <w:color w:val="000000"/>
                <w:sz w:val="16"/>
                <w:szCs w:val="16"/>
              </w:rPr>
            </w:pPr>
          </w:p>
        </w:tc>
        <w:tc>
          <w:tcPr>
            <w:tcW w:w="1445"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рублей</w:t>
            </w:r>
          </w:p>
        </w:tc>
      </w:tr>
      <w:tr w:rsidR="00B42DAE" w:rsidRPr="0089336F" w:rsidTr="00B42DAE">
        <w:trPr>
          <w:trHeight w:val="25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5900"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Наименование </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27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5900"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2023 год</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2024 год</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2025 год</w:t>
            </w:r>
          </w:p>
        </w:tc>
      </w:tr>
      <w:tr w:rsidR="00B42DAE" w:rsidRPr="0089336F" w:rsidTr="00B42DAE">
        <w:trPr>
          <w:trHeight w:val="30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000 1 00 00000 00 0000 000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ДОХОДЫ</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1925140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2049750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2112230</w:t>
            </w:r>
          </w:p>
        </w:tc>
      </w:tr>
      <w:tr w:rsidR="00B42DAE" w:rsidRPr="0089336F" w:rsidTr="00B42DAE">
        <w:trPr>
          <w:trHeight w:val="30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lastRenderedPageBreak/>
              <w:t>182 1 01 00000 00 0000 000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Налоги на прибыль</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285000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282000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282000</w:t>
            </w:r>
          </w:p>
        </w:tc>
      </w:tr>
      <w:tr w:rsidR="00B42DAE" w:rsidRPr="0089336F" w:rsidTr="00B42DAE">
        <w:trPr>
          <w:trHeight w:val="30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182 1 01 01000 00 0000 000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Налоги на прибыль </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30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182 1 01 02000 01 0000 110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Налог на доходы физических лиц  </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285000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282000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282000</w:t>
            </w:r>
          </w:p>
        </w:tc>
      </w:tr>
      <w:tr w:rsidR="00B42DAE" w:rsidRPr="0089336F" w:rsidTr="00B42DAE">
        <w:trPr>
          <w:trHeight w:val="100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182 1 01 02010 01 0000 110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282000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282000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282000</w:t>
            </w:r>
          </w:p>
        </w:tc>
      </w:tr>
      <w:tr w:rsidR="00B42DAE" w:rsidRPr="0089336F" w:rsidTr="00B42DAE">
        <w:trPr>
          <w:trHeight w:val="97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182 1 01 02030 01 1000 110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Налог на доходы физических лиц с доходов,полученных физическими лицами,являющимися налоговыми резидентами Российской Федерации в виде дивидентов от долевого участия в деятельности организаций</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3000</w:t>
            </w:r>
          </w:p>
        </w:tc>
      </w:tr>
      <w:tr w:rsidR="00B42DAE" w:rsidRPr="0089336F" w:rsidTr="00B42DAE">
        <w:trPr>
          <w:trHeight w:val="82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182 1 03 00000 00  0000 000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Налоги на товары,(работы,услуги),реализуемые на территории Российской Федерации</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1004340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1116950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1179430</w:t>
            </w:r>
          </w:p>
        </w:tc>
      </w:tr>
      <w:tr w:rsidR="00B42DAE" w:rsidRPr="0089336F" w:rsidTr="00B42DAE">
        <w:trPr>
          <w:trHeight w:val="60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182 1 03 02000 01 0000 000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Акцизы по подакцизным товарам(продукции),производимым на территории Российской Федерации</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1004340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1116950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1179430</w:t>
            </w:r>
          </w:p>
        </w:tc>
      </w:tr>
      <w:tr w:rsidR="00B42DAE" w:rsidRPr="0089336F" w:rsidTr="00B42DAE">
        <w:trPr>
          <w:trHeight w:val="136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182 1 03 02230 01 0000 110 </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475710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532880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564070</w:t>
            </w:r>
          </w:p>
        </w:tc>
      </w:tr>
      <w:tr w:rsidR="00B42DAE" w:rsidRPr="0089336F" w:rsidTr="00B42DAE">
        <w:trPr>
          <w:trHeight w:val="157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182 1 03 02240 01 0000 110 </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Доходы от уплаты акцизов на моторные масла для дизельных и (или) карбюраторных(инжекторных)двигателей,подлежащие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3300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3640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3750</w:t>
            </w:r>
          </w:p>
        </w:tc>
      </w:tr>
      <w:tr w:rsidR="00B42DAE" w:rsidRPr="0089336F" w:rsidTr="00B42DAE">
        <w:trPr>
          <w:trHeight w:val="142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182 1 03 02250 01 0000 110 </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Доходы от уплаты акцизов на автомобильный бензин,подлежащие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588070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650220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681070</w:t>
            </w:r>
          </w:p>
        </w:tc>
      </w:tr>
      <w:tr w:rsidR="00B42DAE" w:rsidRPr="0089336F" w:rsidTr="00B42DAE">
        <w:trPr>
          <w:trHeight w:val="130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182 1 03 02260 01 0000 110 </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Доходы от уплаты акцизов на прямогонный бензин,подлежащие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-62740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-69790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-69460</w:t>
            </w:r>
          </w:p>
        </w:tc>
      </w:tr>
      <w:tr w:rsidR="00B42DAE" w:rsidRPr="0089336F" w:rsidTr="00B42DAE">
        <w:trPr>
          <w:trHeight w:val="57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182 1 05 00000 00 0000 000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Налоги на совокупный доход</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52000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55000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55000</w:t>
            </w:r>
          </w:p>
        </w:tc>
      </w:tr>
      <w:tr w:rsidR="00B42DAE" w:rsidRPr="0089336F" w:rsidTr="00B42DAE">
        <w:trPr>
          <w:trHeight w:val="70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182 1 05 03010 01 0000 110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Единый сельскохозяйственный налог</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52000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55000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55000</w:t>
            </w:r>
          </w:p>
        </w:tc>
      </w:tr>
      <w:tr w:rsidR="00B42DAE" w:rsidRPr="0089336F" w:rsidTr="00B42DAE">
        <w:trPr>
          <w:trHeight w:val="30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182 1 06 00000 00 0000 000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Налоги на имущество</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573000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585000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585000</w:t>
            </w:r>
          </w:p>
        </w:tc>
      </w:tr>
      <w:tr w:rsidR="00B42DAE" w:rsidRPr="0089336F" w:rsidTr="00B42DAE">
        <w:trPr>
          <w:trHeight w:val="75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182 1 06 01030 10 0000 110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73000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75000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75000</w:t>
            </w:r>
          </w:p>
        </w:tc>
      </w:tr>
      <w:tr w:rsidR="00B42DAE" w:rsidRPr="0089336F" w:rsidTr="00B42DAE">
        <w:trPr>
          <w:trHeight w:val="30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182 1 06 06000 00 0000 110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Земельный налог </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500000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510000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510000</w:t>
            </w:r>
          </w:p>
        </w:tc>
      </w:tr>
      <w:tr w:rsidR="00B42DAE" w:rsidRPr="0089336F" w:rsidTr="00B42DAE">
        <w:trPr>
          <w:trHeight w:val="58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182 1 06 06033 10 0000 110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Земельный налог,с физических лиц,обладающих  земельным участком,расположенным в границах сельских поселений</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200000</w:t>
            </w:r>
          </w:p>
        </w:tc>
      </w:tr>
      <w:tr w:rsidR="00B42DAE" w:rsidRPr="0089336F" w:rsidTr="00B42DAE">
        <w:trPr>
          <w:trHeight w:val="177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lastRenderedPageBreak/>
              <w:t>182 1 06 06040 10 0000 110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300000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310000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310000</w:t>
            </w:r>
          </w:p>
        </w:tc>
      </w:tr>
      <w:tr w:rsidR="00B42DAE" w:rsidRPr="0089336F" w:rsidTr="00B42DAE">
        <w:trPr>
          <w:trHeight w:val="136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182 1 06 06043 10 1000 110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300000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310000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310000</w:t>
            </w:r>
          </w:p>
        </w:tc>
      </w:tr>
      <w:tr w:rsidR="00B42DAE" w:rsidRPr="0089336F" w:rsidTr="00B42DAE">
        <w:trPr>
          <w:trHeight w:val="63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Неналоговые доходы</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10800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10800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10800</w:t>
            </w:r>
          </w:p>
        </w:tc>
      </w:tr>
      <w:tr w:rsidR="00B42DAE" w:rsidRPr="0089336F" w:rsidTr="00B42DAE">
        <w:trPr>
          <w:trHeight w:val="127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038 1 11 05025 10 0000 120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поселений(за исключением земельных участков муниципальных бюджетных и автономных учреждений)</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10800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10800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10800</w:t>
            </w:r>
          </w:p>
        </w:tc>
      </w:tr>
      <w:tr w:rsidR="00B42DAE" w:rsidRPr="0089336F" w:rsidTr="00B42DAE">
        <w:trPr>
          <w:trHeight w:val="103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038 1 14 06025 10 0000 430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Доходы от продажи земельных участков,находящихся в собственности сельских поселений(за исключением земельных участков муниципальных бюджетных и автономных учреждений)</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r>
      <w:tr w:rsidR="00B42DAE" w:rsidRPr="0089336F" w:rsidTr="00B42DAE">
        <w:trPr>
          <w:trHeight w:val="43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ИТОГО  СОБСТВЕННЫХ ДОХОДОВ :</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1925140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2049750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2112230</w:t>
            </w:r>
          </w:p>
        </w:tc>
      </w:tr>
      <w:tr w:rsidR="00B42DAE" w:rsidRPr="0089336F" w:rsidTr="00B42DAE">
        <w:trPr>
          <w:trHeight w:val="30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005 2 00 00000 00 0000 000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БЕЗВОЗМЕЗДНЫЕ ПОСТУПЛЕНИЯ</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10187000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8567100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8710100</w:t>
            </w:r>
          </w:p>
        </w:tc>
      </w:tr>
      <w:tr w:rsidR="00B42DAE" w:rsidRPr="0089336F" w:rsidTr="00B42DAE">
        <w:trPr>
          <w:trHeight w:val="58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005 2 02 00000 00 0000 150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Безвозмездные поступления от других бюджетов бюджетной системы Российской Федерации</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10187000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8567100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8710100</w:t>
            </w:r>
          </w:p>
        </w:tc>
      </w:tr>
      <w:tr w:rsidR="00B42DAE" w:rsidRPr="0089336F" w:rsidTr="00B42DAE">
        <w:trPr>
          <w:trHeight w:val="48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005 2 02 10000 00 0000 150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Дотации бюджетам бюджетной системы Российской Федерации</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9612600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7984400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8120600</w:t>
            </w:r>
          </w:p>
        </w:tc>
      </w:tr>
      <w:tr w:rsidR="00B42DAE" w:rsidRPr="0089336F" w:rsidTr="00B42DAE">
        <w:trPr>
          <w:trHeight w:val="78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005 2 02 16001 00 0000 150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9612600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7984400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8120600</w:t>
            </w:r>
          </w:p>
        </w:tc>
      </w:tr>
      <w:tr w:rsidR="00B42DAE" w:rsidRPr="0089336F" w:rsidTr="00B42DAE">
        <w:trPr>
          <w:trHeight w:val="54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005 2 02 16001 10 0000 150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Дотации бюджетам сельских поселений на выравнивание  бюджетной обеспеченности </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9612600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7984400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8120600</w:t>
            </w:r>
          </w:p>
        </w:tc>
      </w:tr>
      <w:tr w:rsidR="00B42DAE" w:rsidRPr="0089336F" w:rsidTr="00B42DAE">
        <w:trPr>
          <w:trHeight w:val="63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005 2 02 16001 10 0000 150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Дотации бюджетам сельских поселений на выравнивание бюджетной обеспеченности из областного бюджета </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2002400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1892500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2019100</w:t>
            </w:r>
          </w:p>
        </w:tc>
      </w:tr>
      <w:tr w:rsidR="00B42DAE" w:rsidRPr="0089336F" w:rsidTr="00B42DAE">
        <w:trPr>
          <w:trHeight w:val="84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005 2 02 16001 10 0000 150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7610200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6091900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6101500</w:t>
            </w:r>
          </w:p>
        </w:tc>
      </w:tr>
      <w:tr w:rsidR="00B42DAE" w:rsidRPr="0089336F" w:rsidTr="00B42DAE">
        <w:trPr>
          <w:trHeight w:val="55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005 2 02 15002 10 0000 150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Дотации бюджетам сельских поселений на поддержку мер по обеспечению сбалансированности бюджетов</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r>
      <w:tr w:rsidR="00B42DAE" w:rsidRPr="0089336F" w:rsidTr="00B42DAE">
        <w:trPr>
          <w:trHeight w:val="63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005 2 02 20000 00 0000 150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Субсидии бюджетам бюджетной системы  Российской Федерации  (межбюджетные субсидии)</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400000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400000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400000</w:t>
            </w:r>
          </w:p>
        </w:tc>
      </w:tr>
      <w:tr w:rsidR="00B42DAE" w:rsidRPr="0089336F" w:rsidTr="00B42DAE">
        <w:trPr>
          <w:trHeight w:val="31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005 2 02 29999 00 0000 150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Прочие субсидии </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400000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400000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400000</w:t>
            </w:r>
          </w:p>
        </w:tc>
      </w:tr>
      <w:tr w:rsidR="00B42DAE" w:rsidRPr="0089336F" w:rsidTr="00B42DAE">
        <w:trPr>
          <w:trHeight w:val="31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005 2 02 29999 10 0000 150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Прочие субсидии бюджетам сельских поселений</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400000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400000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400000</w:t>
            </w:r>
          </w:p>
        </w:tc>
      </w:tr>
      <w:tr w:rsidR="00B42DAE" w:rsidRPr="0089336F" w:rsidTr="00B42DAE">
        <w:trPr>
          <w:trHeight w:val="63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005 2 02 29999 10 0000 150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Субсидии в местные бюджеты на реализацию мероприятий  перечня проектов народных инициатив</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400000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400000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400000</w:t>
            </w:r>
          </w:p>
        </w:tc>
      </w:tr>
      <w:tr w:rsidR="00B42DAE" w:rsidRPr="0089336F" w:rsidTr="00B42DAE">
        <w:trPr>
          <w:trHeight w:val="52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005 2 02 29999 10 0000 150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Субсидии на реализацию общественно значимых проектов по благоустройству сельских территорий</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55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lastRenderedPageBreak/>
              <w:t>005 2 02  03000 00 0000 150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Субвенции от других бюджетов бюджетной системы Российской Федерации</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174400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182700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189500</w:t>
            </w:r>
          </w:p>
        </w:tc>
      </w:tr>
      <w:tr w:rsidR="00B42DAE" w:rsidRPr="0089336F" w:rsidTr="00B42DAE">
        <w:trPr>
          <w:trHeight w:val="85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005 2 02 35118 00 0000 150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174400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182000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188800</w:t>
            </w:r>
          </w:p>
        </w:tc>
      </w:tr>
      <w:tr w:rsidR="00B42DAE" w:rsidRPr="0089336F" w:rsidTr="00B42DAE">
        <w:trPr>
          <w:trHeight w:val="85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005 2 02 35118 10 0000 150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173700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182000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188800</w:t>
            </w:r>
          </w:p>
        </w:tc>
      </w:tr>
      <w:tr w:rsidR="00B42DAE" w:rsidRPr="0089336F" w:rsidTr="00B42DAE">
        <w:trPr>
          <w:trHeight w:val="1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955 2 02 30024 00 0000 151</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Субвенции местным бюджетам  на выполнение передаваемых полномочий субъектов Российской Федерации</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700</w:t>
            </w:r>
          </w:p>
        </w:tc>
      </w:tr>
      <w:tr w:rsidR="00B42DAE" w:rsidRPr="0089336F" w:rsidTr="00B42DAE">
        <w:trPr>
          <w:trHeight w:val="585"/>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005 2 02 30024 10 0000 150</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700</w:t>
            </w:r>
          </w:p>
        </w:tc>
      </w:tr>
      <w:tr w:rsidR="00B42DAE" w:rsidRPr="0089336F" w:rsidTr="00B42DAE">
        <w:trPr>
          <w:trHeight w:val="54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005 2 02 49999 10 0000 150 </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Прочие межбюджетные трансферты,передаваемые бюджетам сельских поселений</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r>
      <w:tr w:rsidR="00B42DAE" w:rsidRPr="0089336F" w:rsidTr="00B42DAE">
        <w:trPr>
          <w:trHeight w:val="540"/>
        </w:trPr>
        <w:tc>
          <w:tcPr>
            <w:tcW w:w="26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038 2 07 05030 10 0000 180 </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Прочие безвозмездные поступления в бюджеты сельских поселений</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r>
      <w:tr w:rsidR="00B42DAE" w:rsidRPr="0089336F" w:rsidTr="00B42DAE">
        <w:trPr>
          <w:trHeight w:val="345"/>
        </w:trPr>
        <w:tc>
          <w:tcPr>
            <w:tcW w:w="2624"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ВСЕГО  ДОХОДОВ</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12112140,0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10616850,0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10822330,0</w:t>
            </w:r>
          </w:p>
        </w:tc>
      </w:tr>
      <w:tr w:rsidR="00B42DAE" w:rsidRPr="0089336F" w:rsidTr="00B42DAE">
        <w:trPr>
          <w:trHeight w:val="270"/>
        </w:trPr>
        <w:tc>
          <w:tcPr>
            <w:tcW w:w="2624"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59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Дефицит 3,75 % от собственных доходов</w:t>
            </w:r>
          </w:p>
        </w:tc>
        <w:tc>
          <w:tcPr>
            <w:tcW w:w="144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72193,00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76866,00</w:t>
            </w:r>
          </w:p>
        </w:tc>
        <w:tc>
          <w:tcPr>
            <w:tcW w:w="144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79209,00</w:t>
            </w:r>
          </w:p>
        </w:tc>
      </w:tr>
    </w:tbl>
    <w:p w:rsidR="00B42DAE" w:rsidRPr="0089336F" w:rsidRDefault="00B42DAE" w:rsidP="00B42DAE">
      <w:pPr>
        <w:rPr>
          <w:rFonts w:ascii="Arial" w:hAnsi="Arial" w:cs="Arial"/>
          <w:bCs/>
          <w:color w:val="000000"/>
          <w:sz w:val="16"/>
          <w:szCs w:val="16"/>
        </w:rPr>
      </w:pPr>
    </w:p>
    <w:tbl>
      <w:tblPr>
        <w:tblStyle w:val="a7"/>
        <w:tblW w:w="0" w:type="auto"/>
        <w:tblLook w:val="04A0" w:firstRow="1" w:lastRow="0" w:firstColumn="1" w:lastColumn="0" w:noHBand="0" w:noVBand="1"/>
      </w:tblPr>
      <w:tblGrid>
        <w:gridCol w:w="964"/>
        <w:gridCol w:w="3634"/>
        <w:gridCol w:w="1848"/>
        <w:gridCol w:w="1053"/>
        <w:gridCol w:w="1053"/>
        <w:gridCol w:w="1018"/>
      </w:tblGrid>
      <w:tr w:rsidR="00B42DAE" w:rsidRPr="0089336F" w:rsidTr="00B42DAE">
        <w:trPr>
          <w:trHeight w:val="255"/>
        </w:trPr>
        <w:tc>
          <w:tcPr>
            <w:tcW w:w="1549" w:type="dxa"/>
            <w:noWrap/>
            <w:hideMark/>
          </w:tcPr>
          <w:p w:rsidR="00B42DAE" w:rsidRPr="0089336F" w:rsidRDefault="00B42DAE">
            <w:pPr>
              <w:rPr>
                <w:rFonts w:ascii="Arial" w:hAnsi="Arial" w:cs="Arial"/>
                <w:bCs/>
                <w:color w:val="000000"/>
                <w:sz w:val="16"/>
                <w:szCs w:val="16"/>
              </w:rPr>
            </w:pPr>
          </w:p>
        </w:tc>
        <w:tc>
          <w:tcPr>
            <w:tcW w:w="6315" w:type="dxa"/>
            <w:hideMark/>
          </w:tcPr>
          <w:p w:rsidR="00B42DAE" w:rsidRPr="0089336F" w:rsidRDefault="00B42DAE">
            <w:pPr>
              <w:rPr>
                <w:rFonts w:ascii="Arial" w:hAnsi="Arial" w:cs="Arial"/>
                <w:bCs/>
                <w:color w:val="000000"/>
                <w:sz w:val="16"/>
                <w:szCs w:val="16"/>
              </w:rPr>
            </w:pPr>
          </w:p>
        </w:tc>
        <w:tc>
          <w:tcPr>
            <w:tcW w:w="8196" w:type="dxa"/>
            <w:gridSpan w:val="4"/>
            <w:noWrap/>
            <w:hideMark/>
          </w:tcPr>
          <w:p w:rsidR="00B42DAE" w:rsidRPr="0089336F" w:rsidRDefault="00B42DAE" w:rsidP="00B42DAE">
            <w:pPr>
              <w:jc w:val="right"/>
              <w:rPr>
                <w:rFonts w:ascii="Arial" w:hAnsi="Arial" w:cs="Arial"/>
                <w:bCs/>
                <w:color w:val="000000"/>
                <w:sz w:val="16"/>
                <w:szCs w:val="16"/>
              </w:rPr>
            </w:pPr>
            <w:r w:rsidRPr="0089336F">
              <w:rPr>
                <w:rFonts w:ascii="Arial" w:hAnsi="Arial" w:cs="Arial"/>
                <w:bCs/>
                <w:color w:val="000000"/>
                <w:sz w:val="16"/>
                <w:szCs w:val="16"/>
              </w:rPr>
              <w:t>Приложение № 2</w:t>
            </w:r>
          </w:p>
        </w:tc>
      </w:tr>
      <w:tr w:rsidR="00B42DAE" w:rsidRPr="0089336F" w:rsidTr="00B42DAE">
        <w:trPr>
          <w:trHeight w:val="255"/>
        </w:trPr>
        <w:tc>
          <w:tcPr>
            <w:tcW w:w="1549" w:type="dxa"/>
            <w:noWrap/>
            <w:hideMark/>
          </w:tcPr>
          <w:p w:rsidR="00B42DAE" w:rsidRPr="0089336F" w:rsidRDefault="00B42DAE">
            <w:pPr>
              <w:rPr>
                <w:rFonts w:ascii="Arial" w:hAnsi="Arial" w:cs="Arial"/>
                <w:bCs/>
                <w:color w:val="000000"/>
                <w:sz w:val="16"/>
                <w:szCs w:val="16"/>
              </w:rPr>
            </w:pPr>
          </w:p>
        </w:tc>
        <w:tc>
          <w:tcPr>
            <w:tcW w:w="6315" w:type="dxa"/>
            <w:hideMark/>
          </w:tcPr>
          <w:p w:rsidR="00B42DAE" w:rsidRPr="0089336F" w:rsidRDefault="00B42DAE">
            <w:pPr>
              <w:rPr>
                <w:rFonts w:ascii="Arial" w:hAnsi="Arial" w:cs="Arial"/>
                <w:bCs/>
                <w:color w:val="000000"/>
                <w:sz w:val="16"/>
                <w:szCs w:val="16"/>
              </w:rPr>
            </w:pPr>
          </w:p>
        </w:tc>
        <w:tc>
          <w:tcPr>
            <w:tcW w:w="3129" w:type="dxa"/>
            <w:noWrap/>
            <w:hideMark/>
          </w:tcPr>
          <w:p w:rsidR="00B42DAE" w:rsidRPr="0089336F" w:rsidRDefault="00B42DAE" w:rsidP="00B42DAE">
            <w:pPr>
              <w:rPr>
                <w:rFonts w:ascii="Arial" w:hAnsi="Arial" w:cs="Arial"/>
                <w:bCs/>
                <w:color w:val="000000"/>
                <w:sz w:val="16"/>
                <w:szCs w:val="16"/>
              </w:rPr>
            </w:pPr>
          </w:p>
        </w:tc>
        <w:tc>
          <w:tcPr>
            <w:tcW w:w="1710" w:type="dxa"/>
            <w:noWrap/>
            <w:hideMark/>
          </w:tcPr>
          <w:p w:rsidR="00B42DAE" w:rsidRPr="0089336F" w:rsidRDefault="00B42DAE" w:rsidP="00B42DAE">
            <w:pPr>
              <w:rPr>
                <w:rFonts w:ascii="Arial" w:hAnsi="Arial" w:cs="Arial"/>
                <w:bCs/>
                <w:color w:val="000000"/>
                <w:sz w:val="16"/>
                <w:szCs w:val="16"/>
              </w:rPr>
            </w:pPr>
          </w:p>
        </w:tc>
        <w:tc>
          <w:tcPr>
            <w:tcW w:w="1710" w:type="dxa"/>
            <w:noWrap/>
            <w:hideMark/>
          </w:tcPr>
          <w:p w:rsidR="00B42DAE" w:rsidRPr="0089336F" w:rsidRDefault="00B42DAE" w:rsidP="00B42DAE">
            <w:pPr>
              <w:rPr>
                <w:rFonts w:ascii="Arial" w:hAnsi="Arial" w:cs="Arial"/>
                <w:bCs/>
                <w:color w:val="000000"/>
                <w:sz w:val="16"/>
                <w:szCs w:val="16"/>
              </w:rPr>
            </w:pPr>
          </w:p>
        </w:tc>
        <w:tc>
          <w:tcPr>
            <w:tcW w:w="1647" w:type="dxa"/>
            <w:noWrap/>
            <w:hideMark/>
          </w:tcPr>
          <w:p w:rsidR="00B42DAE" w:rsidRPr="0089336F" w:rsidRDefault="00B42DAE" w:rsidP="00B42DAE">
            <w:pPr>
              <w:rPr>
                <w:rFonts w:ascii="Arial" w:hAnsi="Arial" w:cs="Arial"/>
                <w:bCs/>
                <w:color w:val="000000"/>
                <w:sz w:val="16"/>
                <w:szCs w:val="16"/>
              </w:rPr>
            </w:pPr>
          </w:p>
        </w:tc>
      </w:tr>
      <w:tr w:rsidR="00B42DAE" w:rsidRPr="0089336F" w:rsidTr="00B42DAE">
        <w:trPr>
          <w:trHeight w:val="255"/>
        </w:trPr>
        <w:tc>
          <w:tcPr>
            <w:tcW w:w="1549" w:type="dxa"/>
            <w:noWrap/>
            <w:hideMark/>
          </w:tcPr>
          <w:p w:rsidR="00B42DAE" w:rsidRPr="0089336F" w:rsidRDefault="00B42DAE">
            <w:pPr>
              <w:rPr>
                <w:rFonts w:ascii="Arial" w:hAnsi="Arial" w:cs="Arial"/>
                <w:bCs/>
                <w:color w:val="000000"/>
                <w:sz w:val="16"/>
                <w:szCs w:val="16"/>
              </w:rPr>
            </w:pPr>
          </w:p>
        </w:tc>
        <w:tc>
          <w:tcPr>
            <w:tcW w:w="6315" w:type="dxa"/>
            <w:noWrap/>
            <w:hideMark/>
          </w:tcPr>
          <w:p w:rsidR="00B42DAE" w:rsidRPr="0089336F" w:rsidRDefault="00B42DAE">
            <w:pPr>
              <w:rPr>
                <w:rFonts w:ascii="Arial" w:hAnsi="Arial" w:cs="Arial"/>
                <w:bCs/>
                <w:color w:val="000000"/>
                <w:sz w:val="16"/>
                <w:szCs w:val="16"/>
              </w:rPr>
            </w:pPr>
          </w:p>
        </w:tc>
        <w:tc>
          <w:tcPr>
            <w:tcW w:w="8196" w:type="dxa"/>
            <w:gridSpan w:val="4"/>
            <w:noWrap/>
            <w:hideMark/>
          </w:tcPr>
          <w:p w:rsidR="00B42DAE" w:rsidRPr="0089336F" w:rsidRDefault="00B42DAE" w:rsidP="00B42DAE">
            <w:pPr>
              <w:jc w:val="right"/>
              <w:rPr>
                <w:rFonts w:ascii="Arial" w:hAnsi="Arial" w:cs="Arial"/>
                <w:bCs/>
                <w:color w:val="000000"/>
                <w:sz w:val="16"/>
                <w:szCs w:val="16"/>
              </w:rPr>
            </w:pPr>
            <w:r w:rsidRPr="0089336F">
              <w:rPr>
                <w:rFonts w:ascii="Arial" w:hAnsi="Arial" w:cs="Arial"/>
                <w:bCs/>
                <w:color w:val="000000"/>
                <w:sz w:val="16"/>
                <w:szCs w:val="16"/>
              </w:rPr>
              <w:t xml:space="preserve">к  решению Думы "О бюджете муниципального образования "Корсукское" </w:t>
            </w:r>
          </w:p>
        </w:tc>
      </w:tr>
      <w:tr w:rsidR="00B42DAE" w:rsidRPr="0089336F" w:rsidTr="00B42DAE">
        <w:trPr>
          <w:trHeight w:val="255"/>
        </w:trPr>
        <w:tc>
          <w:tcPr>
            <w:tcW w:w="1549" w:type="dxa"/>
            <w:noWrap/>
            <w:hideMark/>
          </w:tcPr>
          <w:p w:rsidR="00B42DAE" w:rsidRPr="0089336F" w:rsidRDefault="00B42DAE">
            <w:pPr>
              <w:rPr>
                <w:rFonts w:ascii="Arial" w:hAnsi="Arial" w:cs="Arial"/>
                <w:bCs/>
                <w:color w:val="000000"/>
                <w:sz w:val="16"/>
                <w:szCs w:val="16"/>
              </w:rPr>
            </w:pPr>
          </w:p>
        </w:tc>
        <w:tc>
          <w:tcPr>
            <w:tcW w:w="14511" w:type="dxa"/>
            <w:gridSpan w:val="5"/>
            <w:noWrap/>
            <w:hideMark/>
          </w:tcPr>
          <w:p w:rsidR="00B42DAE" w:rsidRPr="0089336F" w:rsidRDefault="00B42DAE" w:rsidP="00B42DAE">
            <w:pPr>
              <w:jc w:val="right"/>
              <w:rPr>
                <w:rFonts w:ascii="Arial" w:hAnsi="Arial" w:cs="Arial"/>
                <w:bCs/>
                <w:color w:val="000000"/>
                <w:sz w:val="16"/>
                <w:szCs w:val="16"/>
              </w:rPr>
            </w:pPr>
            <w:r w:rsidRPr="0089336F">
              <w:rPr>
                <w:rFonts w:ascii="Arial" w:hAnsi="Arial" w:cs="Arial"/>
                <w:bCs/>
                <w:color w:val="000000"/>
                <w:sz w:val="16"/>
                <w:szCs w:val="16"/>
              </w:rPr>
              <w:t>на очередной финансовый год 2023 год и на плановый период 2024 и 2025 годов</w:t>
            </w:r>
          </w:p>
        </w:tc>
      </w:tr>
      <w:tr w:rsidR="00B42DAE" w:rsidRPr="0089336F" w:rsidTr="00B42DAE">
        <w:trPr>
          <w:trHeight w:val="255"/>
        </w:trPr>
        <w:tc>
          <w:tcPr>
            <w:tcW w:w="1549" w:type="dxa"/>
            <w:noWrap/>
            <w:hideMark/>
          </w:tcPr>
          <w:p w:rsidR="00B42DAE" w:rsidRPr="0089336F" w:rsidRDefault="00B42DAE">
            <w:pPr>
              <w:rPr>
                <w:rFonts w:ascii="Arial" w:hAnsi="Arial" w:cs="Arial"/>
                <w:bCs/>
                <w:color w:val="000000"/>
                <w:sz w:val="16"/>
                <w:szCs w:val="16"/>
              </w:rPr>
            </w:pPr>
          </w:p>
        </w:tc>
        <w:tc>
          <w:tcPr>
            <w:tcW w:w="6315" w:type="dxa"/>
            <w:noWrap/>
            <w:hideMark/>
          </w:tcPr>
          <w:p w:rsidR="00B42DAE" w:rsidRPr="0089336F" w:rsidRDefault="00B42DAE">
            <w:pPr>
              <w:rPr>
                <w:rFonts w:ascii="Arial" w:hAnsi="Arial" w:cs="Arial"/>
                <w:bCs/>
                <w:color w:val="000000"/>
                <w:sz w:val="16"/>
                <w:szCs w:val="16"/>
              </w:rPr>
            </w:pPr>
          </w:p>
        </w:tc>
        <w:tc>
          <w:tcPr>
            <w:tcW w:w="3129" w:type="dxa"/>
            <w:noWrap/>
            <w:hideMark/>
          </w:tcPr>
          <w:p w:rsidR="00B42DAE" w:rsidRPr="0089336F" w:rsidRDefault="00B42DAE">
            <w:pPr>
              <w:rPr>
                <w:rFonts w:ascii="Arial" w:hAnsi="Arial" w:cs="Arial"/>
                <w:bCs/>
                <w:color w:val="000000"/>
                <w:sz w:val="16"/>
                <w:szCs w:val="16"/>
              </w:rPr>
            </w:pPr>
          </w:p>
        </w:tc>
        <w:tc>
          <w:tcPr>
            <w:tcW w:w="1710" w:type="dxa"/>
            <w:noWrap/>
            <w:hideMark/>
          </w:tcPr>
          <w:p w:rsidR="00B42DAE" w:rsidRPr="0089336F" w:rsidRDefault="00B42DAE">
            <w:pPr>
              <w:rPr>
                <w:rFonts w:ascii="Arial" w:hAnsi="Arial" w:cs="Arial"/>
                <w:bCs/>
                <w:color w:val="000000"/>
                <w:sz w:val="16"/>
                <w:szCs w:val="16"/>
              </w:rPr>
            </w:pPr>
          </w:p>
        </w:tc>
        <w:tc>
          <w:tcPr>
            <w:tcW w:w="1710" w:type="dxa"/>
            <w:noWrap/>
            <w:hideMark/>
          </w:tcPr>
          <w:p w:rsidR="00B42DAE" w:rsidRPr="0089336F" w:rsidRDefault="00B42DAE">
            <w:pPr>
              <w:rPr>
                <w:rFonts w:ascii="Arial" w:hAnsi="Arial" w:cs="Arial"/>
                <w:bCs/>
                <w:color w:val="000000"/>
                <w:sz w:val="16"/>
                <w:szCs w:val="16"/>
              </w:rPr>
            </w:pPr>
          </w:p>
        </w:tc>
        <w:tc>
          <w:tcPr>
            <w:tcW w:w="1647"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255"/>
        </w:trPr>
        <w:tc>
          <w:tcPr>
            <w:tcW w:w="1549" w:type="dxa"/>
            <w:noWrap/>
            <w:hideMark/>
          </w:tcPr>
          <w:p w:rsidR="00B42DAE" w:rsidRPr="0089336F" w:rsidRDefault="00B42DAE">
            <w:pPr>
              <w:rPr>
                <w:rFonts w:ascii="Arial" w:hAnsi="Arial" w:cs="Arial"/>
                <w:bCs/>
                <w:color w:val="000000"/>
                <w:sz w:val="16"/>
                <w:szCs w:val="16"/>
              </w:rPr>
            </w:pPr>
          </w:p>
        </w:tc>
        <w:tc>
          <w:tcPr>
            <w:tcW w:w="6315" w:type="dxa"/>
            <w:noWrap/>
            <w:hideMark/>
          </w:tcPr>
          <w:p w:rsidR="00B42DAE" w:rsidRPr="0089336F" w:rsidRDefault="00B42DAE">
            <w:pPr>
              <w:rPr>
                <w:rFonts w:ascii="Arial" w:hAnsi="Arial" w:cs="Arial"/>
                <w:bCs/>
                <w:i/>
                <w:iCs/>
                <w:color w:val="000000"/>
                <w:sz w:val="16"/>
                <w:szCs w:val="16"/>
              </w:rPr>
            </w:pPr>
          </w:p>
        </w:tc>
        <w:tc>
          <w:tcPr>
            <w:tcW w:w="4839" w:type="dxa"/>
            <w:gridSpan w:val="2"/>
            <w:noWrap/>
            <w:hideMark/>
          </w:tcPr>
          <w:p w:rsidR="00B42DAE" w:rsidRPr="0089336F" w:rsidRDefault="00B42DAE" w:rsidP="00B42DAE">
            <w:pPr>
              <w:rPr>
                <w:rFonts w:ascii="Arial" w:hAnsi="Arial" w:cs="Arial"/>
                <w:bCs/>
                <w:color w:val="000000"/>
                <w:sz w:val="16"/>
                <w:szCs w:val="16"/>
              </w:rPr>
            </w:pPr>
          </w:p>
        </w:tc>
        <w:tc>
          <w:tcPr>
            <w:tcW w:w="1710"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от 29.12.2022</w:t>
            </w:r>
          </w:p>
        </w:tc>
        <w:tc>
          <w:tcPr>
            <w:tcW w:w="164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№33</w:t>
            </w:r>
          </w:p>
        </w:tc>
      </w:tr>
      <w:tr w:rsidR="00B42DAE" w:rsidRPr="0089336F" w:rsidTr="00B42DAE">
        <w:trPr>
          <w:trHeight w:val="255"/>
        </w:trPr>
        <w:tc>
          <w:tcPr>
            <w:tcW w:w="1549" w:type="dxa"/>
            <w:noWrap/>
            <w:hideMark/>
          </w:tcPr>
          <w:p w:rsidR="00B42DAE" w:rsidRPr="0089336F" w:rsidRDefault="00B42DAE">
            <w:pPr>
              <w:rPr>
                <w:rFonts w:ascii="Arial" w:hAnsi="Arial" w:cs="Arial"/>
                <w:bCs/>
                <w:color w:val="000000"/>
                <w:sz w:val="16"/>
                <w:szCs w:val="16"/>
              </w:rPr>
            </w:pPr>
          </w:p>
        </w:tc>
        <w:tc>
          <w:tcPr>
            <w:tcW w:w="6315" w:type="dxa"/>
            <w:noWrap/>
            <w:hideMark/>
          </w:tcPr>
          <w:p w:rsidR="00B42DAE" w:rsidRPr="0089336F" w:rsidRDefault="00B42DAE">
            <w:pPr>
              <w:rPr>
                <w:rFonts w:ascii="Arial" w:hAnsi="Arial" w:cs="Arial"/>
                <w:bCs/>
                <w:color w:val="000000"/>
                <w:sz w:val="16"/>
                <w:szCs w:val="16"/>
              </w:rPr>
            </w:pPr>
          </w:p>
        </w:tc>
        <w:tc>
          <w:tcPr>
            <w:tcW w:w="3129" w:type="dxa"/>
            <w:noWrap/>
            <w:hideMark/>
          </w:tcPr>
          <w:p w:rsidR="00B42DAE" w:rsidRPr="0089336F" w:rsidRDefault="00B42DAE">
            <w:pPr>
              <w:rPr>
                <w:rFonts w:ascii="Arial" w:hAnsi="Arial" w:cs="Arial"/>
                <w:bCs/>
                <w:color w:val="000000"/>
                <w:sz w:val="16"/>
                <w:szCs w:val="16"/>
              </w:rPr>
            </w:pPr>
          </w:p>
        </w:tc>
        <w:tc>
          <w:tcPr>
            <w:tcW w:w="1710" w:type="dxa"/>
            <w:noWrap/>
            <w:hideMark/>
          </w:tcPr>
          <w:p w:rsidR="00B42DAE" w:rsidRPr="0089336F" w:rsidRDefault="00B42DAE">
            <w:pPr>
              <w:rPr>
                <w:rFonts w:ascii="Arial" w:hAnsi="Arial" w:cs="Arial"/>
                <w:bCs/>
                <w:color w:val="000000"/>
                <w:sz w:val="16"/>
                <w:szCs w:val="16"/>
              </w:rPr>
            </w:pPr>
          </w:p>
        </w:tc>
        <w:tc>
          <w:tcPr>
            <w:tcW w:w="1710" w:type="dxa"/>
            <w:noWrap/>
            <w:hideMark/>
          </w:tcPr>
          <w:p w:rsidR="00B42DAE" w:rsidRPr="0089336F" w:rsidRDefault="00B42DAE">
            <w:pPr>
              <w:rPr>
                <w:rFonts w:ascii="Arial" w:hAnsi="Arial" w:cs="Arial"/>
                <w:bCs/>
                <w:color w:val="000000"/>
                <w:sz w:val="16"/>
                <w:szCs w:val="16"/>
              </w:rPr>
            </w:pPr>
          </w:p>
        </w:tc>
        <w:tc>
          <w:tcPr>
            <w:tcW w:w="1647"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255"/>
        </w:trPr>
        <w:tc>
          <w:tcPr>
            <w:tcW w:w="1549" w:type="dxa"/>
            <w:noWrap/>
            <w:hideMark/>
          </w:tcPr>
          <w:p w:rsidR="00B42DAE" w:rsidRPr="0089336F" w:rsidRDefault="00B42DAE">
            <w:pPr>
              <w:rPr>
                <w:rFonts w:ascii="Arial" w:hAnsi="Arial" w:cs="Arial"/>
                <w:bCs/>
                <w:color w:val="000000"/>
                <w:sz w:val="16"/>
                <w:szCs w:val="16"/>
              </w:rPr>
            </w:pPr>
          </w:p>
        </w:tc>
        <w:tc>
          <w:tcPr>
            <w:tcW w:w="6315" w:type="dxa"/>
            <w:noWrap/>
            <w:hideMark/>
          </w:tcPr>
          <w:p w:rsidR="00B42DAE" w:rsidRPr="0089336F" w:rsidRDefault="00B42DAE">
            <w:pPr>
              <w:rPr>
                <w:rFonts w:ascii="Arial" w:hAnsi="Arial" w:cs="Arial"/>
                <w:bCs/>
                <w:color w:val="000000"/>
                <w:sz w:val="16"/>
                <w:szCs w:val="16"/>
              </w:rPr>
            </w:pPr>
          </w:p>
        </w:tc>
        <w:tc>
          <w:tcPr>
            <w:tcW w:w="3129" w:type="dxa"/>
            <w:noWrap/>
            <w:hideMark/>
          </w:tcPr>
          <w:p w:rsidR="00B42DAE" w:rsidRPr="0089336F" w:rsidRDefault="00B42DAE">
            <w:pPr>
              <w:rPr>
                <w:rFonts w:ascii="Arial" w:hAnsi="Arial" w:cs="Arial"/>
                <w:bCs/>
                <w:color w:val="000000"/>
                <w:sz w:val="16"/>
                <w:szCs w:val="16"/>
              </w:rPr>
            </w:pPr>
          </w:p>
        </w:tc>
        <w:tc>
          <w:tcPr>
            <w:tcW w:w="1710" w:type="dxa"/>
            <w:noWrap/>
            <w:hideMark/>
          </w:tcPr>
          <w:p w:rsidR="00B42DAE" w:rsidRPr="0089336F" w:rsidRDefault="00B42DAE">
            <w:pPr>
              <w:rPr>
                <w:rFonts w:ascii="Arial" w:hAnsi="Arial" w:cs="Arial"/>
                <w:bCs/>
                <w:color w:val="000000"/>
                <w:sz w:val="16"/>
                <w:szCs w:val="16"/>
              </w:rPr>
            </w:pPr>
          </w:p>
        </w:tc>
        <w:tc>
          <w:tcPr>
            <w:tcW w:w="1710" w:type="dxa"/>
            <w:noWrap/>
            <w:hideMark/>
          </w:tcPr>
          <w:p w:rsidR="00B42DAE" w:rsidRPr="0089336F" w:rsidRDefault="00B42DAE">
            <w:pPr>
              <w:rPr>
                <w:rFonts w:ascii="Arial" w:hAnsi="Arial" w:cs="Arial"/>
                <w:bCs/>
                <w:color w:val="000000"/>
                <w:sz w:val="16"/>
                <w:szCs w:val="16"/>
              </w:rPr>
            </w:pPr>
          </w:p>
        </w:tc>
        <w:tc>
          <w:tcPr>
            <w:tcW w:w="1647"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990"/>
        </w:trPr>
        <w:tc>
          <w:tcPr>
            <w:tcW w:w="1549" w:type="dxa"/>
            <w:noWrap/>
            <w:hideMark/>
          </w:tcPr>
          <w:p w:rsidR="00B42DAE" w:rsidRPr="0089336F" w:rsidRDefault="00B42DAE">
            <w:pPr>
              <w:rPr>
                <w:rFonts w:ascii="Arial" w:hAnsi="Arial" w:cs="Arial"/>
                <w:bCs/>
                <w:color w:val="000000"/>
                <w:sz w:val="16"/>
                <w:szCs w:val="16"/>
              </w:rPr>
            </w:pPr>
          </w:p>
        </w:tc>
        <w:tc>
          <w:tcPr>
            <w:tcW w:w="14511" w:type="dxa"/>
            <w:gridSpan w:val="5"/>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Источники внутреннего финансирования</w:t>
            </w:r>
            <w:r w:rsidRPr="0089336F">
              <w:rPr>
                <w:rFonts w:ascii="Arial" w:hAnsi="Arial" w:cs="Arial"/>
                <w:bCs/>
                <w:color w:val="000000"/>
                <w:sz w:val="16"/>
                <w:szCs w:val="16"/>
              </w:rPr>
              <w:br/>
              <w:t xml:space="preserve"> дефицита  бюджета  муниципального образования  "Корсукское"  на  2023 год  и на плановый период 2024 и 2025 годов</w:t>
            </w:r>
          </w:p>
        </w:tc>
      </w:tr>
      <w:tr w:rsidR="00B42DAE" w:rsidRPr="0089336F" w:rsidTr="00B42DAE">
        <w:trPr>
          <w:trHeight w:val="255"/>
        </w:trPr>
        <w:tc>
          <w:tcPr>
            <w:tcW w:w="1549" w:type="dxa"/>
            <w:noWrap/>
            <w:hideMark/>
          </w:tcPr>
          <w:p w:rsidR="00B42DAE" w:rsidRPr="0089336F" w:rsidRDefault="00B42DAE">
            <w:pPr>
              <w:rPr>
                <w:rFonts w:ascii="Arial" w:hAnsi="Arial" w:cs="Arial"/>
                <w:bCs/>
                <w:color w:val="000000"/>
                <w:sz w:val="16"/>
                <w:szCs w:val="16"/>
              </w:rPr>
            </w:pPr>
          </w:p>
        </w:tc>
        <w:tc>
          <w:tcPr>
            <w:tcW w:w="6315" w:type="dxa"/>
            <w:noWrap/>
            <w:hideMark/>
          </w:tcPr>
          <w:p w:rsidR="00B42DAE" w:rsidRPr="0089336F" w:rsidRDefault="00B42DAE">
            <w:pPr>
              <w:rPr>
                <w:rFonts w:ascii="Arial" w:hAnsi="Arial" w:cs="Arial"/>
                <w:bCs/>
                <w:color w:val="000000"/>
                <w:sz w:val="16"/>
                <w:szCs w:val="16"/>
              </w:rPr>
            </w:pPr>
          </w:p>
        </w:tc>
        <w:tc>
          <w:tcPr>
            <w:tcW w:w="3129" w:type="dxa"/>
            <w:noWrap/>
            <w:hideMark/>
          </w:tcPr>
          <w:p w:rsidR="00B42DAE" w:rsidRPr="0089336F" w:rsidRDefault="00B42DAE">
            <w:pPr>
              <w:rPr>
                <w:rFonts w:ascii="Arial" w:hAnsi="Arial" w:cs="Arial"/>
                <w:bCs/>
                <w:color w:val="000000"/>
                <w:sz w:val="16"/>
                <w:szCs w:val="16"/>
              </w:rPr>
            </w:pPr>
          </w:p>
        </w:tc>
        <w:tc>
          <w:tcPr>
            <w:tcW w:w="1710" w:type="dxa"/>
            <w:noWrap/>
            <w:hideMark/>
          </w:tcPr>
          <w:p w:rsidR="00B42DAE" w:rsidRPr="0089336F" w:rsidRDefault="00B42DAE">
            <w:pPr>
              <w:rPr>
                <w:rFonts w:ascii="Arial" w:hAnsi="Arial" w:cs="Arial"/>
                <w:bCs/>
                <w:color w:val="000000"/>
                <w:sz w:val="16"/>
                <w:szCs w:val="16"/>
              </w:rPr>
            </w:pPr>
          </w:p>
        </w:tc>
        <w:tc>
          <w:tcPr>
            <w:tcW w:w="1710" w:type="dxa"/>
            <w:noWrap/>
            <w:hideMark/>
          </w:tcPr>
          <w:p w:rsidR="00B42DAE" w:rsidRPr="0089336F" w:rsidRDefault="00B42DAE">
            <w:pPr>
              <w:rPr>
                <w:rFonts w:ascii="Arial" w:hAnsi="Arial" w:cs="Arial"/>
                <w:bCs/>
                <w:color w:val="000000"/>
                <w:sz w:val="16"/>
                <w:szCs w:val="16"/>
              </w:rPr>
            </w:pPr>
          </w:p>
        </w:tc>
        <w:tc>
          <w:tcPr>
            <w:tcW w:w="1647"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255"/>
        </w:trPr>
        <w:tc>
          <w:tcPr>
            <w:tcW w:w="1549" w:type="dxa"/>
            <w:noWrap/>
            <w:hideMark/>
          </w:tcPr>
          <w:p w:rsidR="00B42DAE" w:rsidRPr="0089336F" w:rsidRDefault="00B42DAE">
            <w:pPr>
              <w:rPr>
                <w:rFonts w:ascii="Arial" w:hAnsi="Arial" w:cs="Arial"/>
                <w:bCs/>
                <w:color w:val="000000"/>
                <w:sz w:val="16"/>
                <w:szCs w:val="16"/>
              </w:rPr>
            </w:pPr>
          </w:p>
        </w:tc>
        <w:tc>
          <w:tcPr>
            <w:tcW w:w="6315" w:type="dxa"/>
            <w:noWrap/>
            <w:hideMark/>
          </w:tcPr>
          <w:p w:rsidR="00B42DAE" w:rsidRPr="0089336F" w:rsidRDefault="00B42DAE">
            <w:pPr>
              <w:rPr>
                <w:rFonts w:ascii="Arial" w:hAnsi="Arial" w:cs="Arial"/>
                <w:bCs/>
                <w:color w:val="000000"/>
                <w:sz w:val="16"/>
                <w:szCs w:val="16"/>
              </w:rPr>
            </w:pPr>
          </w:p>
        </w:tc>
        <w:tc>
          <w:tcPr>
            <w:tcW w:w="3129" w:type="dxa"/>
            <w:noWrap/>
            <w:hideMark/>
          </w:tcPr>
          <w:p w:rsidR="00B42DAE" w:rsidRPr="0089336F" w:rsidRDefault="00B42DAE">
            <w:pPr>
              <w:rPr>
                <w:rFonts w:ascii="Arial" w:hAnsi="Arial" w:cs="Arial"/>
                <w:bCs/>
                <w:color w:val="000000"/>
                <w:sz w:val="16"/>
                <w:szCs w:val="16"/>
              </w:rPr>
            </w:pPr>
          </w:p>
        </w:tc>
        <w:tc>
          <w:tcPr>
            <w:tcW w:w="1710" w:type="dxa"/>
            <w:noWrap/>
            <w:hideMark/>
          </w:tcPr>
          <w:p w:rsidR="00B42DAE" w:rsidRPr="0089336F" w:rsidRDefault="00B42DAE">
            <w:pPr>
              <w:rPr>
                <w:rFonts w:ascii="Arial" w:hAnsi="Arial" w:cs="Arial"/>
                <w:bCs/>
                <w:color w:val="000000"/>
                <w:sz w:val="16"/>
                <w:szCs w:val="16"/>
              </w:rPr>
            </w:pPr>
          </w:p>
        </w:tc>
        <w:tc>
          <w:tcPr>
            <w:tcW w:w="1710" w:type="dxa"/>
            <w:noWrap/>
            <w:hideMark/>
          </w:tcPr>
          <w:p w:rsidR="00B42DAE" w:rsidRPr="0089336F" w:rsidRDefault="00B42DAE">
            <w:pPr>
              <w:rPr>
                <w:rFonts w:ascii="Arial" w:hAnsi="Arial" w:cs="Arial"/>
                <w:bCs/>
                <w:color w:val="000000"/>
                <w:sz w:val="16"/>
                <w:szCs w:val="16"/>
              </w:rPr>
            </w:pPr>
          </w:p>
        </w:tc>
        <w:tc>
          <w:tcPr>
            <w:tcW w:w="1647"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840"/>
        </w:trPr>
        <w:tc>
          <w:tcPr>
            <w:tcW w:w="1549"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Код главного администратора</w:t>
            </w:r>
          </w:p>
        </w:tc>
        <w:tc>
          <w:tcPr>
            <w:tcW w:w="6315"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Наименование</w:t>
            </w:r>
          </w:p>
        </w:tc>
        <w:tc>
          <w:tcPr>
            <w:tcW w:w="3129"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Код</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2023 год</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2024 год</w:t>
            </w:r>
          </w:p>
        </w:tc>
        <w:tc>
          <w:tcPr>
            <w:tcW w:w="164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2025 год</w:t>
            </w:r>
          </w:p>
        </w:tc>
      </w:tr>
      <w:tr w:rsidR="00B42DAE" w:rsidRPr="0089336F" w:rsidTr="00B42DAE">
        <w:trPr>
          <w:trHeight w:val="570"/>
        </w:trPr>
        <w:tc>
          <w:tcPr>
            <w:tcW w:w="154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w:t>
            </w:r>
          </w:p>
        </w:tc>
        <w:tc>
          <w:tcPr>
            <w:tcW w:w="6315"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Источники внутреннего финансирования дефицита бюджета</w:t>
            </w:r>
          </w:p>
        </w:tc>
        <w:tc>
          <w:tcPr>
            <w:tcW w:w="312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000 01 00 00 00 00 0000 000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72 193,00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76 866,00</w:t>
            </w:r>
          </w:p>
        </w:tc>
        <w:tc>
          <w:tcPr>
            <w:tcW w:w="164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79 209,00</w:t>
            </w:r>
          </w:p>
        </w:tc>
      </w:tr>
      <w:tr w:rsidR="00B42DAE" w:rsidRPr="0089336F" w:rsidTr="00B42DAE">
        <w:trPr>
          <w:trHeight w:val="570"/>
        </w:trPr>
        <w:tc>
          <w:tcPr>
            <w:tcW w:w="154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6315"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Кредиты кредитных организаций в валюте Российской Федерации</w:t>
            </w:r>
          </w:p>
        </w:tc>
        <w:tc>
          <w:tcPr>
            <w:tcW w:w="312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000 01 02 00 00 00 0000 000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72 193,00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149 059,00</w:t>
            </w:r>
          </w:p>
        </w:tc>
        <w:tc>
          <w:tcPr>
            <w:tcW w:w="164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156 075,00</w:t>
            </w:r>
          </w:p>
        </w:tc>
      </w:tr>
      <w:tr w:rsidR="00B42DAE" w:rsidRPr="0089336F" w:rsidTr="00B42DAE">
        <w:trPr>
          <w:trHeight w:val="600"/>
        </w:trPr>
        <w:tc>
          <w:tcPr>
            <w:tcW w:w="154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6315"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Привлечение кредитов от кредитных организаций в валюте Российской Федерации</w:t>
            </w:r>
          </w:p>
        </w:tc>
        <w:tc>
          <w:tcPr>
            <w:tcW w:w="312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000 01 02 00 00 00 0000 700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72 193,00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149 059,00</w:t>
            </w:r>
          </w:p>
        </w:tc>
        <w:tc>
          <w:tcPr>
            <w:tcW w:w="164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156 075,00</w:t>
            </w:r>
          </w:p>
        </w:tc>
      </w:tr>
      <w:tr w:rsidR="00B42DAE" w:rsidRPr="0089336F" w:rsidTr="00B42DAE">
        <w:trPr>
          <w:trHeight w:val="600"/>
        </w:trPr>
        <w:tc>
          <w:tcPr>
            <w:tcW w:w="154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6315"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Привлечение кредитов от кредитных организаций бюджетами сельских поселений в валюте Российской Федерации</w:t>
            </w:r>
          </w:p>
        </w:tc>
        <w:tc>
          <w:tcPr>
            <w:tcW w:w="312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000 01 02 00 00 10 0000 710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72 193,00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149 059,00</w:t>
            </w:r>
          </w:p>
        </w:tc>
        <w:tc>
          <w:tcPr>
            <w:tcW w:w="164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156 075,00</w:t>
            </w:r>
          </w:p>
        </w:tc>
      </w:tr>
      <w:tr w:rsidR="00B42DAE" w:rsidRPr="0089336F" w:rsidTr="00B42DAE">
        <w:trPr>
          <w:trHeight w:val="585"/>
        </w:trPr>
        <w:tc>
          <w:tcPr>
            <w:tcW w:w="154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6315"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Погашение кредитов предоставленных кредитными организациями в валюте Российской Федерации</w:t>
            </w:r>
          </w:p>
        </w:tc>
        <w:tc>
          <w:tcPr>
            <w:tcW w:w="312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000 01 02 00 00 00 0000 810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-72193,00</w:t>
            </w:r>
          </w:p>
        </w:tc>
        <w:tc>
          <w:tcPr>
            <w:tcW w:w="164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-76866,00</w:t>
            </w:r>
          </w:p>
        </w:tc>
      </w:tr>
      <w:tr w:rsidR="00B42DAE" w:rsidRPr="0089336F" w:rsidTr="00B42DAE">
        <w:trPr>
          <w:trHeight w:val="600"/>
        </w:trPr>
        <w:tc>
          <w:tcPr>
            <w:tcW w:w="154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6315"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Погашение бюджетами сельских поселений кредитов от кредитных организаций в валюте Российской Федерации</w:t>
            </w:r>
          </w:p>
        </w:tc>
        <w:tc>
          <w:tcPr>
            <w:tcW w:w="312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000 01 02 00 00 10 0000 810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-72193,00</w:t>
            </w:r>
          </w:p>
        </w:tc>
        <w:tc>
          <w:tcPr>
            <w:tcW w:w="164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-76866,00</w:t>
            </w:r>
          </w:p>
        </w:tc>
      </w:tr>
      <w:tr w:rsidR="00B42DAE" w:rsidRPr="0089336F" w:rsidTr="00B42DAE">
        <w:trPr>
          <w:trHeight w:val="570"/>
        </w:trPr>
        <w:tc>
          <w:tcPr>
            <w:tcW w:w="154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6315"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Изменение остатков средств на счетах по учету средств бюджетов</w:t>
            </w:r>
          </w:p>
        </w:tc>
        <w:tc>
          <w:tcPr>
            <w:tcW w:w="312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000 01 05 00 00 00 0000 000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w:t>
            </w:r>
          </w:p>
        </w:tc>
        <w:tc>
          <w:tcPr>
            <w:tcW w:w="164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w:t>
            </w:r>
          </w:p>
        </w:tc>
      </w:tr>
      <w:tr w:rsidR="00B42DAE" w:rsidRPr="0089336F" w:rsidTr="00B42DAE">
        <w:trPr>
          <w:trHeight w:val="300"/>
        </w:trPr>
        <w:tc>
          <w:tcPr>
            <w:tcW w:w="154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lastRenderedPageBreak/>
              <w:t> </w:t>
            </w:r>
          </w:p>
        </w:tc>
        <w:tc>
          <w:tcPr>
            <w:tcW w:w="6315"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Увеличение остатков средств бюджетов</w:t>
            </w:r>
          </w:p>
        </w:tc>
        <w:tc>
          <w:tcPr>
            <w:tcW w:w="312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000 01 05 00 00 00 0000 500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12 112 140,00   </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10 616 850,00   </w:t>
            </w:r>
          </w:p>
        </w:tc>
        <w:tc>
          <w:tcPr>
            <w:tcW w:w="164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10 822 330,00   </w:t>
            </w:r>
          </w:p>
        </w:tc>
      </w:tr>
      <w:tr w:rsidR="00B42DAE" w:rsidRPr="0089336F" w:rsidTr="00B42DAE">
        <w:trPr>
          <w:trHeight w:val="300"/>
        </w:trPr>
        <w:tc>
          <w:tcPr>
            <w:tcW w:w="154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6315"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Увеличение прочих остатков  средств бюджетов</w:t>
            </w:r>
          </w:p>
        </w:tc>
        <w:tc>
          <w:tcPr>
            <w:tcW w:w="312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000 01 05 02 00 00 0000 500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12 112 140,00   </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10 616 850,00   </w:t>
            </w:r>
          </w:p>
        </w:tc>
        <w:tc>
          <w:tcPr>
            <w:tcW w:w="164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10 822 330,00   </w:t>
            </w:r>
          </w:p>
        </w:tc>
      </w:tr>
      <w:tr w:rsidR="00B42DAE" w:rsidRPr="0089336F" w:rsidTr="00B42DAE">
        <w:trPr>
          <w:trHeight w:val="345"/>
        </w:trPr>
        <w:tc>
          <w:tcPr>
            <w:tcW w:w="154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6315"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Увеличение прочих остатков денежных средств бюджетов</w:t>
            </w:r>
          </w:p>
        </w:tc>
        <w:tc>
          <w:tcPr>
            <w:tcW w:w="312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000 01 05 02 01 00 0000 510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12 112 140,00   </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10 616 850,00   </w:t>
            </w:r>
          </w:p>
        </w:tc>
        <w:tc>
          <w:tcPr>
            <w:tcW w:w="164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10 822 330,00   </w:t>
            </w:r>
          </w:p>
        </w:tc>
      </w:tr>
      <w:tr w:rsidR="00B42DAE" w:rsidRPr="0089336F" w:rsidTr="00B42DAE">
        <w:trPr>
          <w:trHeight w:val="600"/>
        </w:trPr>
        <w:tc>
          <w:tcPr>
            <w:tcW w:w="154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6315"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Увеличение прочих остатков денежных средств бюджетов сельских поселений</w:t>
            </w:r>
          </w:p>
        </w:tc>
        <w:tc>
          <w:tcPr>
            <w:tcW w:w="312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000 01 05 02 01 10 0000 510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12 112 140,00   </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10 616 850,00   </w:t>
            </w:r>
          </w:p>
        </w:tc>
        <w:tc>
          <w:tcPr>
            <w:tcW w:w="164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10 822 330,00   </w:t>
            </w:r>
          </w:p>
        </w:tc>
      </w:tr>
      <w:tr w:rsidR="00B42DAE" w:rsidRPr="0089336F" w:rsidTr="00B42DAE">
        <w:trPr>
          <w:trHeight w:val="300"/>
        </w:trPr>
        <w:tc>
          <w:tcPr>
            <w:tcW w:w="154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6315"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Уменьшение остатков средств бюджетов</w:t>
            </w:r>
          </w:p>
        </w:tc>
        <w:tc>
          <w:tcPr>
            <w:tcW w:w="312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000 01 05 00 00 00 0000 600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12 184 333,00   </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10 693 716,00   </w:t>
            </w:r>
          </w:p>
        </w:tc>
        <w:tc>
          <w:tcPr>
            <w:tcW w:w="164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10 901 539,00   </w:t>
            </w:r>
          </w:p>
        </w:tc>
      </w:tr>
      <w:tr w:rsidR="00B42DAE" w:rsidRPr="0089336F" w:rsidTr="00B42DAE">
        <w:trPr>
          <w:trHeight w:val="300"/>
        </w:trPr>
        <w:tc>
          <w:tcPr>
            <w:tcW w:w="154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6315"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Уменьшение прочих остатков средств бюджетов</w:t>
            </w:r>
          </w:p>
        </w:tc>
        <w:tc>
          <w:tcPr>
            <w:tcW w:w="312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000 01 05 02 00 00 0000 600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12 184 333,00   </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10 693 716,00   </w:t>
            </w:r>
          </w:p>
        </w:tc>
        <w:tc>
          <w:tcPr>
            <w:tcW w:w="164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10 901 539,00   </w:t>
            </w:r>
          </w:p>
        </w:tc>
      </w:tr>
      <w:tr w:rsidR="00B42DAE" w:rsidRPr="0089336F" w:rsidTr="00B42DAE">
        <w:trPr>
          <w:trHeight w:val="300"/>
        </w:trPr>
        <w:tc>
          <w:tcPr>
            <w:tcW w:w="154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6315"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Уменьшение прочих остатков денежных средств бюджетов</w:t>
            </w:r>
          </w:p>
        </w:tc>
        <w:tc>
          <w:tcPr>
            <w:tcW w:w="312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000 01 05 02 01 00 0000 610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12 184 333,00   </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10 693 716,00   </w:t>
            </w:r>
          </w:p>
        </w:tc>
        <w:tc>
          <w:tcPr>
            <w:tcW w:w="164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10 901 539,00   </w:t>
            </w:r>
          </w:p>
        </w:tc>
      </w:tr>
      <w:tr w:rsidR="00B42DAE" w:rsidRPr="0089336F" w:rsidTr="00B42DAE">
        <w:trPr>
          <w:trHeight w:val="600"/>
        </w:trPr>
        <w:tc>
          <w:tcPr>
            <w:tcW w:w="154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6315"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Уменьшение прочих остатков денежных средств бюджетов сельских поселений </w:t>
            </w:r>
          </w:p>
        </w:tc>
        <w:tc>
          <w:tcPr>
            <w:tcW w:w="312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000 01 05 02 01 10 0000 610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12 184 333,00   </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10 693 716,00   </w:t>
            </w:r>
          </w:p>
        </w:tc>
        <w:tc>
          <w:tcPr>
            <w:tcW w:w="164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10 901 539,00   </w:t>
            </w:r>
          </w:p>
        </w:tc>
      </w:tr>
      <w:tr w:rsidR="00B42DAE" w:rsidRPr="0089336F" w:rsidTr="00B42DAE">
        <w:trPr>
          <w:trHeight w:val="570"/>
        </w:trPr>
        <w:tc>
          <w:tcPr>
            <w:tcW w:w="154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6315"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источники внутреннего финансирования дефицитов бюджетов</w:t>
            </w:r>
          </w:p>
        </w:tc>
        <w:tc>
          <w:tcPr>
            <w:tcW w:w="312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000 01 06 00 00 00 0000 000</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1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4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bl>
    <w:p w:rsidR="00B42DAE" w:rsidRPr="0089336F" w:rsidRDefault="00B42DAE" w:rsidP="00B42DAE">
      <w:pPr>
        <w:rPr>
          <w:rFonts w:ascii="Arial" w:hAnsi="Arial" w:cs="Arial"/>
          <w:bCs/>
          <w:color w:val="000000"/>
          <w:sz w:val="16"/>
          <w:szCs w:val="16"/>
        </w:rPr>
      </w:pPr>
    </w:p>
    <w:tbl>
      <w:tblPr>
        <w:tblStyle w:val="a7"/>
        <w:tblW w:w="0" w:type="auto"/>
        <w:tblLook w:val="04A0" w:firstRow="1" w:lastRow="0" w:firstColumn="1" w:lastColumn="0" w:noHBand="0" w:noVBand="1"/>
      </w:tblPr>
      <w:tblGrid>
        <w:gridCol w:w="3031"/>
        <w:gridCol w:w="463"/>
        <w:gridCol w:w="540"/>
        <w:gridCol w:w="641"/>
        <w:gridCol w:w="913"/>
        <w:gridCol w:w="650"/>
        <w:gridCol w:w="1143"/>
        <w:gridCol w:w="1056"/>
        <w:gridCol w:w="1133"/>
      </w:tblGrid>
      <w:tr w:rsidR="00B42DAE" w:rsidRPr="0089336F" w:rsidTr="00B42DAE">
        <w:trPr>
          <w:trHeight w:val="255"/>
        </w:trPr>
        <w:tc>
          <w:tcPr>
            <w:tcW w:w="5501" w:type="dxa"/>
            <w:noWrap/>
            <w:hideMark/>
          </w:tcPr>
          <w:p w:rsidR="00B42DAE" w:rsidRPr="0089336F" w:rsidRDefault="00B42DAE">
            <w:pPr>
              <w:rPr>
                <w:rFonts w:ascii="Arial" w:hAnsi="Arial" w:cs="Arial"/>
                <w:bCs/>
                <w:color w:val="000000"/>
                <w:sz w:val="16"/>
                <w:szCs w:val="16"/>
              </w:rPr>
            </w:pPr>
          </w:p>
        </w:tc>
        <w:tc>
          <w:tcPr>
            <w:tcW w:w="680" w:type="dxa"/>
            <w:noWrap/>
            <w:hideMark/>
          </w:tcPr>
          <w:p w:rsidR="00B42DAE" w:rsidRPr="0089336F" w:rsidRDefault="00B42DAE">
            <w:pPr>
              <w:rPr>
                <w:rFonts w:ascii="Arial" w:hAnsi="Arial" w:cs="Arial"/>
                <w:bCs/>
                <w:color w:val="000000"/>
                <w:sz w:val="16"/>
                <w:szCs w:val="16"/>
              </w:rPr>
            </w:pPr>
          </w:p>
        </w:tc>
        <w:tc>
          <w:tcPr>
            <w:tcW w:w="824" w:type="dxa"/>
            <w:noWrap/>
            <w:hideMark/>
          </w:tcPr>
          <w:p w:rsidR="00B42DAE" w:rsidRPr="0089336F" w:rsidRDefault="00B42DAE">
            <w:pPr>
              <w:rPr>
                <w:rFonts w:ascii="Arial" w:hAnsi="Arial" w:cs="Arial"/>
                <w:bCs/>
                <w:color w:val="000000"/>
                <w:sz w:val="16"/>
                <w:szCs w:val="16"/>
              </w:rPr>
            </w:pPr>
          </w:p>
        </w:tc>
        <w:tc>
          <w:tcPr>
            <w:tcW w:w="9144" w:type="dxa"/>
            <w:gridSpan w:val="6"/>
            <w:noWrap/>
            <w:hideMark/>
          </w:tcPr>
          <w:p w:rsidR="00B42DAE" w:rsidRPr="0089336F" w:rsidRDefault="00B42DAE" w:rsidP="00B5612B">
            <w:pPr>
              <w:jc w:val="right"/>
              <w:rPr>
                <w:rFonts w:ascii="Arial" w:hAnsi="Arial" w:cs="Arial"/>
                <w:bCs/>
                <w:color w:val="000000"/>
                <w:sz w:val="16"/>
                <w:szCs w:val="16"/>
              </w:rPr>
            </w:pPr>
            <w:r w:rsidRPr="0089336F">
              <w:rPr>
                <w:rFonts w:ascii="Arial" w:hAnsi="Arial" w:cs="Arial"/>
                <w:bCs/>
                <w:color w:val="000000"/>
                <w:sz w:val="16"/>
                <w:szCs w:val="16"/>
              </w:rPr>
              <w:t>Приложение № 3</w:t>
            </w:r>
          </w:p>
        </w:tc>
      </w:tr>
      <w:tr w:rsidR="00B42DAE" w:rsidRPr="0089336F" w:rsidTr="00B42DAE">
        <w:trPr>
          <w:trHeight w:val="255"/>
        </w:trPr>
        <w:tc>
          <w:tcPr>
            <w:tcW w:w="5501" w:type="dxa"/>
            <w:noWrap/>
            <w:hideMark/>
          </w:tcPr>
          <w:p w:rsidR="00B42DAE" w:rsidRPr="0089336F" w:rsidRDefault="00B42DAE">
            <w:pPr>
              <w:rPr>
                <w:rFonts w:ascii="Arial" w:hAnsi="Arial" w:cs="Arial"/>
                <w:bCs/>
                <w:color w:val="000000"/>
                <w:sz w:val="16"/>
                <w:szCs w:val="16"/>
              </w:rPr>
            </w:pPr>
          </w:p>
        </w:tc>
        <w:tc>
          <w:tcPr>
            <w:tcW w:w="680" w:type="dxa"/>
            <w:noWrap/>
            <w:hideMark/>
          </w:tcPr>
          <w:p w:rsidR="00B42DAE" w:rsidRPr="0089336F" w:rsidRDefault="00B42DAE">
            <w:pPr>
              <w:rPr>
                <w:rFonts w:ascii="Arial" w:hAnsi="Arial" w:cs="Arial"/>
                <w:bCs/>
                <w:color w:val="000000"/>
                <w:sz w:val="16"/>
                <w:szCs w:val="16"/>
              </w:rPr>
            </w:pPr>
          </w:p>
        </w:tc>
        <w:tc>
          <w:tcPr>
            <w:tcW w:w="824" w:type="dxa"/>
            <w:noWrap/>
            <w:hideMark/>
          </w:tcPr>
          <w:p w:rsidR="00B42DAE" w:rsidRPr="0089336F" w:rsidRDefault="00B42DAE">
            <w:pPr>
              <w:rPr>
                <w:rFonts w:ascii="Arial" w:hAnsi="Arial" w:cs="Arial"/>
                <w:bCs/>
                <w:color w:val="000000"/>
                <w:sz w:val="16"/>
                <w:szCs w:val="16"/>
              </w:rPr>
            </w:pPr>
          </w:p>
        </w:tc>
        <w:tc>
          <w:tcPr>
            <w:tcW w:w="903" w:type="dxa"/>
            <w:noWrap/>
            <w:hideMark/>
          </w:tcPr>
          <w:p w:rsidR="00B42DAE" w:rsidRPr="0089336F" w:rsidRDefault="00B42DAE">
            <w:pPr>
              <w:rPr>
                <w:rFonts w:ascii="Arial" w:hAnsi="Arial" w:cs="Arial"/>
                <w:bCs/>
                <w:color w:val="000000"/>
                <w:sz w:val="16"/>
                <w:szCs w:val="16"/>
              </w:rPr>
            </w:pPr>
          </w:p>
        </w:tc>
        <w:tc>
          <w:tcPr>
            <w:tcW w:w="8241" w:type="dxa"/>
            <w:gridSpan w:val="5"/>
            <w:noWrap/>
            <w:hideMark/>
          </w:tcPr>
          <w:p w:rsidR="00B42DAE" w:rsidRPr="0089336F" w:rsidRDefault="00B42DAE" w:rsidP="00B42DAE">
            <w:pPr>
              <w:rPr>
                <w:rFonts w:ascii="Arial" w:hAnsi="Arial" w:cs="Arial"/>
                <w:bCs/>
                <w:color w:val="000000"/>
                <w:sz w:val="16"/>
                <w:szCs w:val="16"/>
              </w:rPr>
            </w:pPr>
          </w:p>
        </w:tc>
      </w:tr>
      <w:tr w:rsidR="00B42DAE" w:rsidRPr="0089336F" w:rsidTr="00B42DAE">
        <w:trPr>
          <w:trHeight w:val="255"/>
        </w:trPr>
        <w:tc>
          <w:tcPr>
            <w:tcW w:w="5501" w:type="dxa"/>
            <w:noWrap/>
            <w:hideMark/>
          </w:tcPr>
          <w:p w:rsidR="00B42DAE" w:rsidRPr="0089336F" w:rsidRDefault="00B42DAE">
            <w:pPr>
              <w:rPr>
                <w:rFonts w:ascii="Arial" w:hAnsi="Arial" w:cs="Arial"/>
                <w:bCs/>
                <w:color w:val="000000"/>
                <w:sz w:val="16"/>
                <w:szCs w:val="16"/>
              </w:rPr>
            </w:pPr>
          </w:p>
        </w:tc>
        <w:tc>
          <w:tcPr>
            <w:tcW w:w="680" w:type="dxa"/>
            <w:noWrap/>
            <w:hideMark/>
          </w:tcPr>
          <w:p w:rsidR="00B42DAE" w:rsidRPr="0089336F" w:rsidRDefault="00B42DAE">
            <w:pPr>
              <w:rPr>
                <w:rFonts w:ascii="Arial" w:hAnsi="Arial" w:cs="Arial"/>
                <w:bCs/>
                <w:color w:val="000000"/>
                <w:sz w:val="16"/>
                <w:szCs w:val="16"/>
              </w:rPr>
            </w:pPr>
          </w:p>
        </w:tc>
        <w:tc>
          <w:tcPr>
            <w:tcW w:w="9968" w:type="dxa"/>
            <w:gridSpan w:val="7"/>
            <w:noWrap/>
            <w:hideMark/>
          </w:tcPr>
          <w:p w:rsidR="00B42DAE" w:rsidRPr="0089336F" w:rsidRDefault="00B42DAE" w:rsidP="00B5612B">
            <w:pPr>
              <w:jc w:val="right"/>
              <w:rPr>
                <w:rFonts w:ascii="Arial" w:hAnsi="Arial" w:cs="Arial"/>
                <w:bCs/>
                <w:color w:val="000000"/>
                <w:sz w:val="16"/>
                <w:szCs w:val="16"/>
              </w:rPr>
            </w:pPr>
            <w:r w:rsidRPr="0089336F">
              <w:rPr>
                <w:rFonts w:ascii="Arial" w:hAnsi="Arial" w:cs="Arial"/>
                <w:bCs/>
                <w:color w:val="000000"/>
                <w:sz w:val="16"/>
                <w:szCs w:val="16"/>
              </w:rPr>
              <w:t xml:space="preserve">к решению Думы   "О бюджете муниципального образования </w:t>
            </w:r>
          </w:p>
        </w:tc>
      </w:tr>
      <w:tr w:rsidR="00B42DAE" w:rsidRPr="0089336F" w:rsidTr="00B42DAE">
        <w:trPr>
          <w:trHeight w:val="330"/>
        </w:trPr>
        <w:tc>
          <w:tcPr>
            <w:tcW w:w="5501" w:type="dxa"/>
            <w:noWrap/>
            <w:hideMark/>
          </w:tcPr>
          <w:p w:rsidR="00B42DAE" w:rsidRPr="0089336F" w:rsidRDefault="00B42DAE">
            <w:pPr>
              <w:rPr>
                <w:rFonts w:ascii="Arial" w:hAnsi="Arial" w:cs="Arial"/>
                <w:bCs/>
                <w:color w:val="000000"/>
                <w:sz w:val="16"/>
                <w:szCs w:val="16"/>
              </w:rPr>
            </w:pPr>
          </w:p>
        </w:tc>
        <w:tc>
          <w:tcPr>
            <w:tcW w:w="680" w:type="dxa"/>
            <w:noWrap/>
            <w:hideMark/>
          </w:tcPr>
          <w:p w:rsidR="00B42DAE" w:rsidRPr="0089336F" w:rsidRDefault="00B42DAE">
            <w:pPr>
              <w:rPr>
                <w:rFonts w:ascii="Arial" w:hAnsi="Arial" w:cs="Arial"/>
                <w:bCs/>
                <w:color w:val="000000"/>
                <w:sz w:val="16"/>
                <w:szCs w:val="16"/>
              </w:rPr>
            </w:pPr>
          </w:p>
        </w:tc>
        <w:tc>
          <w:tcPr>
            <w:tcW w:w="9968" w:type="dxa"/>
            <w:gridSpan w:val="7"/>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"Корсукское" на 2023 год и на плановый период 2024 и  2025 годов "  от 29.12.2022 №33  </w:t>
            </w:r>
          </w:p>
        </w:tc>
      </w:tr>
      <w:tr w:rsidR="00B42DAE" w:rsidRPr="0089336F" w:rsidTr="00B42DAE">
        <w:trPr>
          <w:trHeight w:val="255"/>
        </w:trPr>
        <w:tc>
          <w:tcPr>
            <w:tcW w:w="5501" w:type="dxa"/>
            <w:noWrap/>
            <w:hideMark/>
          </w:tcPr>
          <w:p w:rsidR="00B42DAE" w:rsidRPr="0089336F" w:rsidRDefault="00B42DAE">
            <w:pPr>
              <w:rPr>
                <w:rFonts w:ascii="Arial" w:hAnsi="Arial" w:cs="Arial"/>
                <w:bCs/>
                <w:color w:val="000000"/>
                <w:sz w:val="16"/>
                <w:szCs w:val="16"/>
              </w:rPr>
            </w:pPr>
          </w:p>
        </w:tc>
        <w:tc>
          <w:tcPr>
            <w:tcW w:w="680" w:type="dxa"/>
            <w:noWrap/>
            <w:hideMark/>
          </w:tcPr>
          <w:p w:rsidR="00B42DAE" w:rsidRPr="0089336F" w:rsidRDefault="00B42DAE">
            <w:pPr>
              <w:rPr>
                <w:rFonts w:ascii="Arial" w:hAnsi="Arial" w:cs="Arial"/>
                <w:bCs/>
                <w:color w:val="000000"/>
                <w:sz w:val="16"/>
                <w:szCs w:val="16"/>
              </w:rPr>
            </w:pPr>
          </w:p>
        </w:tc>
        <w:tc>
          <w:tcPr>
            <w:tcW w:w="824" w:type="dxa"/>
            <w:noWrap/>
            <w:hideMark/>
          </w:tcPr>
          <w:p w:rsidR="00B42DAE" w:rsidRPr="0089336F" w:rsidRDefault="00B42DAE">
            <w:pPr>
              <w:rPr>
                <w:rFonts w:ascii="Arial" w:hAnsi="Arial" w:cs="Arial"/>
                <w:bCs/>
                <w:color w:val="000000"/>
                <w:sz w:val="16"/>
                <w:szCs w:val="16"/>
              </w:rPr>
            </w:pPr>
          </w:p>
        </w:tc>
        <w:tc>
          <w:tcPr>
            <w:tcW w:w="903" w:type="dxa"/>
            <w:noWrap/>
            <w:hideMark/>
          </w:tcPr>
          <w:p w:rsidR="00B42DAE" w:rsidRPr="0089336F" w:rsidRDefault="00B42DAE">
            <w:pPr>
              <w:rPr>
                <w:rFonts w:ascii="Arial" w:hAnsi="Arial" w:cs="Arial"/>
                <w:bCs/>
                <w:color w:val="000000"/>
                <w:sz w:val="16"/>
                <w:szCs w:val="16"/>
              </w:rPr>
            </w:pPr>
          </w:p>
        </w:tc>
        <w:tc>
          <w:tcPr>
            <w:tcW w:w="1525" w:type="dxa"/>
            <w:noWrap/>
            <w:hideMark/>
          </w:tcPr>
          <w:p w:rsidR="00B42DAE" w:rsidRPr="0089336F" w:rsidRDefault="00B42DAE">
            <w:pPr>
              <w:rPr>
                <w:rFonts w:ascii="Arial" w:hAnsi="Arial" w:cs="Arial"/>
                <w:bCs/>
                <w:color w:val="000000"/>
                <w:sz w:val="16"/>
                <w:szCs w:val="16"/>
              </w:rPr>
            </w:pPr>
          </w:p>
        </w:tc>
        <w:tc>
          <w:tcPr>
            <w:tcW w:w="2987" w:type="dxa"/>
            <w:gridSpan w:val="2"/>
            <w:noWrap/>
            <w:hideMark/>
          </w:tcPr>
          <w:p w:rsidR="00B42DAE" w:rsidRPr="0089336F" w:rsidRDefault="00B42DAE" w:rsidP="00B42DAE">
            <w:pPr>
              <w:rPr>
                <w:rFonts w:ascii="Arial" w:hAnsi="Arial" w:cs="Arial"/>
                <w:bCs/>
                <w:color w:val="000000"/>
                <w:sz w:val="16"/>
                <w:szCs w:val="16"/>
              </w:rPr>
            </w:pPr>
          </w:p>
        </w:tc>
        <w:tc>
          <w:tcPr>
            <w:tcW w:w="1792" w:type="dxa"/>
            <w:noWrap/>
            <w:hideMark/>
          </w:tcPr>
          <w:p w:rsidR="00B42DAE" w:rsidRPr="0089336F" w:rsidRDefault="00B42DAE">
            <w:pPr>
              <w:rPr>
                <w:rFonts w:ascii="Arial" w:hAnsi="Arial" w:cs="Arial"/>
                <w:bCs/>
                <w:color w:val="000000"/>
                <w:sz w:val="16"/>
                <w:szCs w:val="16"/>
              </w:rPr>
            </w:pPr>
          </w:p>
        </w:tc>
        <w:tc>
          <w:tcPr>
            <w:tcW w:w="1937"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255"/>
        </w:trPr>
        <w:tc>
          <w:tcPr>
            <w:tcW w:w="16149" w:type="dxa"/>
            <w:gridSpan w:val="9"/>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ВЕДОМСТВЕННАЯ СТРУКТУРА РАСХОДОВ  БЮДЖЕТА МУНИЦИПАЛЬНОГО ОБРАЗОВАНИЯ "КОРСУКСКОЕ"НА 2023 ГОД И  НА ПЛАНОВЫЙ ПЕРИОД 2024 И 2025 ГОДОВ"</w:t>
            </w:r>
          </w:p>
        </w:tc>
      </w:tr>
      <w:tr w:rsidR="00B42DAE" w:rsidRPr="0089336F" w:rsidTr="00B42DAE">
        <w:trPr>
          <w:trHeight w:val="255"/>
        </w:trPr>
        <w:tc>
          <w:tcPr>
            <w:tcW w:w="5501" w:type="dxa"/>
            <w:noWrap/>
            <w:hideMark/>
          </w:tcPr>
          <w:p w:rsidR="00B42DAE" w:rsidRPr="0089336F" w:rsidRDefault="00B42DAE">
            <w:pPr>
              <w:rPr>
                <w:rFonts w:ascii="Arial" w:hAnsi="Arial" w:cs="Arial"/>
                <w:bCs/>
                <w:color w:val="000000"/>
                <w:sz w:val="16"/>
                <w:szCs w:val="16"/>
              </w:rPr>
            </w:pPr>
          </w:p>
        </w:tc>
        <w:tc>
          <w:tcPr>
            <w:tcW w:w="680" w:type="dxa"/>
            <w:noWrap/>
            <w:hideMark/>
          </w:tcPr>
          <w:p w:rsidR="00B42DAE" w:rsidRPr="0089336F" w:rsidRDefault="00B42DAE">
            <w:pPr>
              <w:rPr>
                <w:rFonts w:ascii="Arial" w:hAnsi="Arial" w:cs="Arial"/>
                <w:bCs/>
                <w:color w:val="000000"/>
                <w:sz w:val="16"/>
                <w:szCs w:val="16"/>
              </w:rPr>
            </w:pPr>
          </w:p>
        </w:tc>
        <w:tc>
          <w:tcPr>
            <w:tcW w:w="824" w:type="dxa"/>
            <w:noWrap/>
            <w:hideMark/>
          </w:tcPr>
          <w:p w:rsidR="00B42DAE" w:rsidRPr="0089336F" w:rsidRDefault="00B42DAE">
            <w:pPr>
              <w:rPr>
                <w:rFonts w:ascii="Arial" w:hAnsi="Arial" w:cs="Arial"/>
                <w:bCs/>
                <w:color w:val="000000"/>
                <w:sz w:val="16"/>
                <w:szCs w:val="16"/>
              </w:rPr>
            </w:pPr>
          </w:p>
        </w:tc>
        <w:tc>
          <w:tcPr>
            <w:tcW w:w="903" w:type="dxa"/>
            <w:noWrap/>
            <w:hideMark/>
          </w:tcPr>
          <w:p w:rsidR="00B42DAE" w:rsidRPr="0089336F" w:rsidRDefault="00B42DAE">
            <w:pPr>
              <w:rPr>
                <w:rFonts w:ascii="Arial" w:hAnsi="Arial" w:cs="Arial"/>
                <w:bCs/>
                <w:color w:val="000000"/>
                <w:sz w:val="16"/>
                <w:szCs w:val="16"/>
              </w:rPr>
            </w:pPr>
          </w:p>
        </w:tc>
        <w:tc>
          <w:tcPr>
            <w:tcW w:w="1525" w:type="dxa"/>
            <w:noWrap/>
            <w:hideMark/>
          </w:tcPr>
          <w:p w:rsidR="00B42DAE" w:rsidRPr="0089336F" w:rsidRDefault="00B42DAE">
            <w:pPr>
              <w:rPr>
                <w:rFonts w:ascii="Arial" w:hAnsi="Arial" w:cs="Arial"/>
                <w:bCs/>
                <w:color w:val="000000"/>
                <w:sz w:val="16"/>
                <w:szCs w:val="16"/>
              </w:rPr>
            </w:pPr>
          </w:p>
        </w:tc>
        <w:tc>
          <w:tcPr>
            <w:tcW w:w="1030" w:type="dxa"/>
            <w:noWrap/>
            <w:hideMark/>
          </w:tcPr>
          <w:p w:rsidR="00B42DAE" w:rsidRPr="0089336F" w:rsidRDefault="00B42DAE">
            <w:pPr>
              <w:rPr>
                <w:rFonts w:ascii="Arial" w:hAnsi="Arial" w:cs="Arial"/>
                <w:bCs/>
                <w:color w:val="000000"/>
                <w:sz w:val="16"/>
                <w:szCs w:val="16"/>
              </w:rPr>
            </w:pPr>
          </w:p>
        </w:tc>
        <w:tc>
          <w:tcPr>
            <w:tcW w:w="1957" w:type="dxa"/>
            <w:noWrap/>
            <w:hideMark/>
          </w:tcPr>
          <w:p w:rsidR="00B42DAE" w:rsidRPr="0089336F" w:rsidRDefault="00B42DAE">
            <w:pPr>
              <w:rPr>
                <w:rFonts w:ascii="Arial" w:hAnsi="Arial" w:cs="Arial"/>
                <w:bCs/>
                <w:color w:val="000000"/>
                <w:sz w:val="16"/>
                <w:szCs w:val="16"/>
              </w:rPr>
            </w:pPr>
          </w:p>
        </w:tc>
        <w:tc>
          <w:tcPr>
            <w:tcW w:w="1792" w:type="dxa"/>
            <w:noWrap/>
            <w:hideMark/>
          </w:tcPr>
          <w:p w:rsidR="00B42DAE" w:rsidRPr="0089336F" w:rsidRDefault="00B42DAE">
            <w:pPr>
              <w:rPr>
                <w:rFonts w:ascii="Arial" w:hAnsi="Arial" w:cs="Arial"/>
                <w:bCs/>
                <w:color w:val="000000"/>
                <w:sz w:val="16"/>
                <w:szCs w:val="16"/>
              </w:rPr>
            </w:pPr>
          </w:p>
        </w:tc>
        <w:tc>
          <w:tcPr>
            <w:tcW w:w="1937"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255"/>
        </w:trPr>
        <w:tc>
          <w:tcPr>
            <w:tcW w:w="550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0648" w:type="dxa"/>
            <w:gridSpan w:val="8"/>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Коды ведомственной классификации</w:t>
            </w:r>
          </w:p>
        </w:tc>
      </w:tr>
      <w:tr w:rsidR="00B42DAE" w:rsidRPr="0089336F" w:rsidTr="00B42DAE">
        <w:trPr>
          <w:trHeight w:val="525"/>
        </w:trPr>
        <w:tc>
          <w:tcPr>
            <w:tcW w:w="550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Наименование</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глава</w:t>
            </w:r>
          </w:p>
        </w:tc>
        <w:tc>
          <w:tcPr>
            <w:tcW w:w="824"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раздел</w:t>
            </w:r>
          </w:p>
        </w:tc>
        <w:tc>
          <w:tcPr>
            <w:tcW w:w="903"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подраздел</w:t>
            </w:r>
          </w:p>
        </w:tc>
        <w:tc>
          <w:tcPr>
            <w:tcW w:w="1525"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целевая статья расходов</w:t>
            </w:r>
          </w:p>
        </w:tc>
        <w:tc>
          <w:tcPr>
            <w:tcW w:w="103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вид расходов</w:t>
            </w:r>
          </w:p>
        </w:tc>
        <w:tc>
          <w:tcPr>
            <w:tcW w:w="195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2023год</w:t>
            </w:r>
          </w:p>
        </w:tc>
        <w:tc>
          <w:tcPr>
            <w:tcW w:w="1792"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2024год</w:t>
            </w:r>
          </w:p>
        </w:tc>
        <w:tc>
          <w:tcPr>
            <w:tcW w:w="19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2025год</w:t>
            </w:r>
          </w:p>
        </w:tc>
      </w:tr>
      <w:tr w:rsidR="00B42DAE" w:rsidRPr="0089336F" w:rsidTr="00B42DAE">
        <w:trPr>
          <w:trHeight w:val="49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Администрация муниципального образования "Корсукское"</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903"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525"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12 184 333,00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10 693 716,00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10 901 539,00   </w:t>
            </w:r>
          </w:p>
        </w:tc>
      </w:tr>
      <w:tr w:rsidR="00B42DAE" w:rsidRPr="0089336F" w:rsidTr="00B42DAE">
        <w:trPr>
          <w:trHeight w:val="25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824"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903"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525"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25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ОБЩЕГОСУДАРСТВЕННЫЕ ВОПРОСЫ</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6 769 520,00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5 783 890,00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5 789 865,00   </w:t>
            </w:r>
          </w:p>
        </w:tc>
      </w:tr>
      <w:tr w:rsidR="00B42DAE" w:rsidRPr="0089336F" w:rsidTr="00B42DAE">
        <w:trPr>
          <w:trHeight w:val="25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680"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84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Функционирование высшего должностного лица субъекта Российской Федерации и муниципального образования</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91 0 00 00000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1 057 700,00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944 370,00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953 880,00   </w:t>
            </w:r>
          </w:p>
        </w:tc>
      </w:tr>
      <w:tr w:rsidR="00B42DAE" w:rsidRPr="0089336F" w:rsidTr="00B42DAE">
        <w:trPr>
          <w:trHeight w:val="25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Глава муниципального образования</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91 1 11 00000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1 057 700,00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944 370,00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953 880,00   </w:t>
            </w:r>
          </w:p>
        </w:tc>
      </w:tr>
      <w:tr w:rsidR="00B42DAE" w:rsidRPr="0089336F" w:rsidTr="00B42DAE">
        <w:trPr>
          <w:trHeight w:val="43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Расходы на выплаты по оплате труда работников ОМСУ</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91 1 11 90110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1 057 700,00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944 370,00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953 880,00   </w:t>
            </w:r>
          </w:p>
        </w:tc>
      </w:tr>
      <w:tr w:rsidR="00B42DAE" w:rsidRPr="0089336F" w:rsidTr="00B42DAE">
        <w:trPr>
          <w:trHeight w:val="127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91 1 11 90110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1 057 700,00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944 370,00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953 880,00   </w:t>
            </w:r>
          </w:p>
        </w:tc>
      </w:tr>
      <w:tr w:rsidR="00B42DAE" w:rsidRPr="0089336F" w:rsidTr="00B42DAE">
        <w:trPr>
          <w:trHeight w:val="102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5 699 120,00   </w:t>
            </w:r>
          </w:p>
        </w:tc>
        <w:tc>
          <w:tcPr>
            <w:tcW w:w="1792"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4 833 820,00   </w:t>
            </w:r>
          </w:p>
        </w:tc>
        <w:tc>
          <w:tcPr>
            <w:tcW w:w="193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4 830 285,00   </w:t>
            </w:r>
          </w:p>
        </w:tc>
      </w:tr>
      <w:tr w:rsidR="00B42DAE" w:rsidRPr="0089336F" w:rsidTr="00B42DAE">
        <w:trPr>
          <w:trHeight w:val="127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91 1 12 90110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100</w:t>
            </w:r>
          </w:p>
        </w:tc>
        <w:tc>
          <w:tcPr>
            <w:tcW w:w="195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5 001 000,00   </w:t>
            </w:r>
          </w:p>
        </w:tc>
        <w:tc>
          <w:tcPr>
            <w:tcW w:w="1792"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4 272 150,00   </w:t>
            </w:r>
          </w:p>
        </w:tc>
        <w:tc>
          <w:tcPr>
            <w:tcW w:w="193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4 314 850,00   </w:t>
            </w:r>
          </w:p>
        </w:tc>
      </w:tr>
      <w:tr w:rsidR="00B42DAE" w:rsidRPr="0089336F" w:rsidTr="00B42DAE">
        <w:trPr>
          <w:trHeight w:val="51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lastRenderedPageBreak/>
              <w:t>Закупка товаров ,работ и услуг для обеспечения государственных (муниципальных) нужд</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676 620,00   </w:t>
            </w:r>
          </w:p>
        </w:tc>
        <w:tc>
          <w:tcPr>
            <w:tcW w:w="1792"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561 170,00   </w:t>
            </w:r>
          </w:p>
        </w:tc>
        <w:tc>
          <w:tcPr>
            <w:tcW w:w="193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514 935,00   </w:t>
            </w:r>
          </w:p>
        </w:tc>
      </w:tr>
      <w:tr w:rsidR="00B42DAE" w:rsidRPr="0089336F" w:rsidTr="00B42DAE">
        <w:trPr>
          <w:trHeight w:val="34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бюджетные ассигнования</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800</w:t>
            </w:r>
          </w:p>
        </w:tc>
        <w:tc>
          <w:tcPr>
            <w:tcW w:w="195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21 500,00   </w:t>
            </w:r>
          </w:p>
        </w:tc>
        <w:tc>
          <w:tcPr>
            <w:tcW w:w="1792"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500,00   </w:t>
            </w:r>
          </w:p>
        </w:tc>
        <w:tc>
          <w:tcPr>
            <w:tcW w:w="193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500,00   </w:t>
            </w:r>
          </w:p>
        </w:tc>
      </w:tr>
      <w:tr w:rsidR="00B42DAE" w:rsidRPr="0089336F" w:rsidTr="00B42DAE">
        <w:trPr>
          <w:trHeight w:val="51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Резервный фонд исполнительных органов государственной власти (местных администраций)</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91 1 14 00000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5 000,00   </w:t>
            </w:r>
          </w:p>
        </w:tc>
      </w:tr>
      <w:tr w:rsidR="00B42DAE" w:rsidRPr="0089336F" w:rsidTr="00B42DAE">
        <w:trPr>
          <w:trHeight w:val="25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бюджетные ассигнования</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91 1 14 90150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800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5 000,00   </w:t>
            </w:r>
          </w:p>
        </w:tc>
      </w:tr>
      <w:tr w:rsidR="00B42DAE" w:rsidRPr="0089336F" w:rsidTr="00B42DAE">
        <w:trPr>
          <w:trHeight w:val="51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Исполнение переданных государственных полномочий РФ и Иркутской области</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91 2 06 00000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792"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93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r>
      <w:tr w:rsidR="00B42DAE" w:rsidRPr="0089336F" w:rsidTr="00B42DAE">
        <w:trPr>
          <w:trHeight w:val="51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обеспечения государственных (муниципальных) нужд</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91 2 06 73150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2ОО</w:t>
            </w:r>
          </w:p>
        </w:tc>
        <w:tc>
          <w:tcPr>
            <w:tcW w:w="195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792"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93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r>
      <w:tr w:rsidR="00B42DAE" w:rsidRPr="0089336F" w:rsidTr="00B42DAE">
        <w:trPr>
          <w:trHeight w:val="49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Муниципальная программа "Содействие занятости населения муниципального образования "Корсукское" на 2020 - 2023 годы</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О2 90160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7 000,00   </w:t>
            </w:r>
          </w:p>
        </w:tc>
        <w:tc>
          <w:tcPr>
            <w:tcW w:w="1792"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93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r>
      <w:tr w:rsidR="00B42DAE" w:rsidRPr="0089336F" w:rsidTr="00B42DAE">
        <w:trPr>
          <w:trHeight w:val="49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Закука товаров, работ, услуг для мунициальных нужд</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О2 90160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7 000,00   </w:t>
            </w:r>
          </w:p>
        </w:tc>
        <w:tc>
          <w:tcPr>
            <w:tcW w:w="1792"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93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r>
      <w:tr w:rsidR="00B42DAE" w:rsidRPr="0089336F" w:rsidTr="00B42DAE">
        <w:trPr>
          <w:trHeight w:val="30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НАЦИОНАЛЬНАЯ ОБОРОНА</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91 2 00 00000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173 700,00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182 000,00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188 800,00   </w:t>
            </w:r>
          </w:p>
        </w:tc>
      </w:tr>
      <w:tr w:rsidR="00B42DAE" w:rsidRPr="0089336F" w:rsidTr="00B42DAE">
        <w:trPr>
          <w:trHeight w:val="55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Осуществление первичного воинского учета на территориях, где отсутствуют военные комиссариаты</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91 2 02 51180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173 700,00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182 000,00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188 800,00   </w:t>
            </w:r>
          </w:p>
        </w:tc>
      </w:tr>
      <w:tr w:rsidR="00B42DAE" w:rsidRPr="0089336F" w:rsidTr="00B42DAE">
        <w:trPr>
          <w:trHeight w:val="126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91 2 02 51180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156 005,00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163 784,00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171 210,00   </w:t>
            </w:r>
          </w:p>
        </w:tc>
      </w:tr>
      <w:tr w:rsidR="00B42DAE" w:rsidRPr="0089336F" w:rsidTr="00B42DAE">
        <w:trPr>
          <w:trHeight w:val="63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обеспечения государственных (муниципальных) нужд</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91 2 02 51180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17 695,00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18 216,00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17 590,00   </w:t>
            </w:r>
          </w:p>
        </w:tc>
      </w:tr>
      <w:tr w:rsidR="00B42DAE" w:rsidRPr="0089336F" w:rsidTr="00B42DAE">
        <w:trPr>
          <w:trHeight w:val="630"/>
        </w:trPr>
        <w:tc>
          <w:tcPr>
            <w:tcW w:w="5501"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Муниципальные программы</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79 5 00 00000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67 000,00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50 000,00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     </w:t>
            </w:r>
          </w:p>
        </w:tc>
      </w:tr>
      <w:tr w:rsidR="00B42DAE" w:rsidRPr="0089336F" w:rsidTr="00B42DAE">
        <w:trPr>
          <w:trHeight w:val="630"/>
        </w:trPr>
        <w:tc>
          <w:tcPr>
            <w:tcW w:w="5501"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НАЦИОНАЛЬНАЯ БЕЗОПАСНОСТЬ </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79 5 00 00000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56 000,00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50 000,00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     </w:t>
            </w:r>
          </w:p>
        </w:tc>
      </w:tr>
      <w:tr w:rsidR="00B42DAE" w:rsidRPr="0089336F" w:rsidTr="00B42DAE">
        <w:trPr>
          <w:trHeight w:val="63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79 5 00 00000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56 000,00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50 000,00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     </w:t>
            </w:r>
          </w:p>
        </w:tc>
      </w:tr>
      <w:tr w:rsidR="00B42DAE" w:rsidRPr="0089336F" w:rsidTr="00B42DAE">
        <w:trPr>
          <w:trHeight w:val="63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Муниципальная программа "Обеспечение пожарной безопасности в границах МО "Корсукское" на 2020-2024 г.г."</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79 5 01 00000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56 000,00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50 000,00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     </w:t>
            </w:r>
          </w:p>
        </w:tc>
      </w:tr>
      <w:tr w:rsidR="00B42DAE" w:rsidRPr="0089336F" w:rsidTr="00B42DAE">
        <w:trPr>
          <w:trHeight w:val="34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товаров, работ, услуг для муниципальных нужд</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79 5 01 90160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56 000,00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50 000,00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     </w:t>
            </w:r>
          </w:p>
        </w:tc>
      </w:tr>
      <w:tr w:rsidR="00B42DAE" w:rsidRPr="0089336F" w:rsidTr="00B42DAE">
        <w:trPr>
          <w:trHeight w:val="51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Муниципальная целевая программа "Профилактика незаконного потребления наркотических средств на 2019-2023гг</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79 5 03 00000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34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муниципальных нужд</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79 5 03 90160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72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Муниципальная программа "Профилактика безнадзорности и правонарушений несовершеннолетних на территории  МО "Корсукское" на 2018-2023гг."</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79 5 04 00000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34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муниципальных нужд</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79 5 04 90160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49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НАЦИОНАЛЬНАЯ ЭКОНОМИКА</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1 017 340,00   </w:t>
            </w:r>
          </w:p>
        </w:tc>
        <w:tc>
          <w:tcPr>
            <w:tcW w:w="1792"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1 126 950,00   </w:t>
            </w:r>
          </w:p>
        </w:tc>
        <w:tc>
          <w:tcPr>
            <w:tcW w:w="193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1 189 430,00   </w:t>
            </w:r>
          </w:p>
        </w:tc>
      </w:tr>
      <w:tr w:rsidR="00B42DAE" w:rsidRPr="0089336F" w:rsidTr="00B42DAE">
        <w:trPr>
          <w:trHeight w:val="31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Дорожное хозяйство (дорожные фонды)</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О9</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91 3 00 00000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1 004 340,00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1 116 950,00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1 179 430,00   </w:t>
            </w:r>
          </w:p>
        </w:tc>
      </w:tr>
      <w:tr w:rsidR="00B42DAE" w:rsidRPr="0089336F" w:rsidTr="00B42DAE">
        <w:trPr>
          <w:trHeight w:val="34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Поддержка дорожного хозяйства</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О9</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91 3 14 00000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1 004 340,00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1 116 950,00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1 179 430,00   </w:t>
            </w:r>
          </w:p>
        </w:tc>
      </w:tr>
      <w:tr w:rsidR="00B42DAE" w:rsidRPr="0089336F" w:rsidTr="00B42DAE">
        <w:trPr>
          <w:trHeight w:val="37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Дорожный фонд МО "Корсукское"</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О9</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91 3 14 90150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1 004 340,00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1 116 950,00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1 179 430,00   </w:t>
            </w:r>
          </w:p>
        </w:tc>
      </w:tr>
      <w:tr w:rsidR="00B42DAE" w:rsidRPr="0089336F" w:rsidTr="00B42DAE">
        <w:trPr>
          <w:trHeight w:val="51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lastRenderedPageBreak/>
              <w:t>Закупка товаров ,работ и услуг для обеспечения государственных (муниципальных) нужд</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О9</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91 3 14 90150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2ОО</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1 004 340,00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1 116 950,00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1 179 430,00   </w:t>
            </w:r>
          </w:p>
        </w:tc>
      </w:tr>
      <w:tr w:rsidR="00B42DAE" w:rsidRPr="0089336F" w:rsidTr="00B42DAE">
        <w:trPr>
          <w:trHeight w:val="43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Мероприятия в области строительства, архитектуры и градостроительства</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91 4 00 00000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13 000,00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25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товаров, работ,услуг для муниципальных нужд</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91 4 15 90160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13 000,00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52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Жилищно-коммунальное хозяйство</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514 042,00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452 042,00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444 042,00   </w:t>
            </w:r>
          </w:p>
        </w:tc>
      </w:tr>
      <w:tr w:rsidR="00B42DAE" w:rsidRPr="0089336F" w:rsidTr="00B42DAE">
        <w:trPr>
          <w:trHeight w:val="79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Муниципальная программа "Развитие жилищно-коммунального хозяйства МО "Корсукское" на 2021-2023 г.г."</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91 4 01 90190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21 860,00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52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обеспечения государственных (муниципальных) нужд</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91 4 01 90190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21 860,00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52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Благоустройство</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91 4 00 00000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492 182,00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452 042,00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444 042,00   </w:t>
            </w:r>
          </w:p>
        </w:tc>
      </w:tr>
      <w:tr w:rsidR="00B42DAE" w:rsidRPr="0089336F" w:rsidTr="00B42DAE">
        <w:trPr>
          <w:trHeight w:val="52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Другие вопрос в области благоустройства</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91 4 01 90180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88 140,00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48 000,00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40 000,00   </w:t>
            </w:r>
          </w:p>
        </w:tc>
      </w:tr>
      <w:tr w:rsidR="00B42DAE" w:rsidRPr="0089336F" w:rsidTr="00B42DAE">
        <w:trPr>
          <w:trHeight w:val="52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Закука товаров, работ, услуг для мунициальных нужд</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91 5 06 90190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2ОО</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88 140,00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48 000,00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40 000,00   </w:t>
            </w:r>
          </w:p>
        </w:tc>
      </w:tr>
      <w:tr w:rsidR="00B42DAE" w:rsidRPr="0089336F" w:rsidTr="00B42DAE">
        <w:trPr>
          <w:trHeight w:val="52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Реализация мероприятий перечня проектов народных инициатив  </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5 06 S2370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404 042,00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404 042,00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404 042,00   </w:t>
            </w:r>
          </w:p>
        </w:tc>
      </w:tr>
      <w:tr w:rsidR="00B42DAE" w:rsidRPr="0089336F" w:rsidTr="00B42DAE">
        <w:trPr>
          <w:trHeight w:val="52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обеспечения государственных (муниципальных) нужд</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5 06 S2370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404 042,00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404 042,00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404 042,00   </w:t>
            </w:r>
          </w:p>
        </w:tc>
      </w:tr>
      <w:tr w:rsidR="00B42DAE" w:rsidRPr="0089336F" w:rsidTr="00B42DAE">
        <w:trPr>
          <w:trHeight w:val="25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МКУ КИЦ МО "Корсукское"</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25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КУЛЬТУРА И КИНЕМАТОГРАФИЯ </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91 0 00 00000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3 445 731,00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2 725 059,00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2 651 800,00   </w:t>
            </w:r>
          </w:p>
        </w:tc>
      </w:tr>
      <w:tr w:rsidR="00B42DAE" w:rsidRPr="0089336F" w:rsidTr="00B42DAE">
        <w:trPr>
          <w:trHeight w:val="25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КУЛЬТУРА</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91 7 00 00000</w:t>
            </w:r>
          </w:p>
        </w:tc>
        <w:tc>
          <w:tcPr>
            <w:tcW w:w="1030"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3 445 731,00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2 725 059,00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2 651 800,00   </w:t>
            </w:r>
          </w:p>
        </w:tc>
      </w:tr>
      <w:tr w:rsidR="00B42DAE" w:rsidRPr="0089336F" w:rsidTr="00B42DAE">
        <w:trPr>
          <w:trHeight w:val="25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Обеспечение досуговой деятельности</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91 7 10 00000</w:t>
            </w:r>
          </w:p>
        </w:tc>
        <w:tc>
          <w:tcPr>
            <w:tcW w:w="1030"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3 038 631,00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2 362 109,00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2 285 500,00   </w:t>
            </w:r>
          </w:p>
        </w:tc>
      </w:tr>
      <w:tr w:rsidR="00B42DAE" w:rsidRPr="0089336F" w:rsidTr="00B42DAE">
        <w:trPr>
          <w:trHeight w:val="51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Расходы на выплаты по оплате труда персоналу казённых учреждений</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91 7 10 90310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2 317 130,00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2 068 800,00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2 089 450,00   </w:t>
            </w:r>
          </w:p>
        </w:tc>
      </w:tr>
      <w:tr w:rsidR="00B42DAE" w:rsidRPr="0089336F" w:rsidTr="00B42DAE">
        <w:trPr>
          <w:trHeight w:val="127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91 7 10 90310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2 317 130,00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2 068 800,00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2 089 450,00   </w:t>
            </w:r>
          </w:p>
        </w:tc>
      </w:tr>
      <w:tr w:rsidR="00B42DAE" w:rsidRPr="0089336F" w:rsidTr="00B42DAE">
        <w:trPr>
          <w:trHeight w:val="51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товаров ,работи услуг для обеспечения(государственных) муниципальных нужд</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91 7 10 90320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720 501,00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292 309,00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195 050,00   </w:t>
            </w:r>
          </w:p>
        </w:tc>
      </w:tr>
      <w:tr w:rsidR="00B42DAE" w:rsidRPr="0089336F" w:rsidTr="00B42DAE">
        <w:trPr>
          <w:trHeight w:val="33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бюджетные ассигнования</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91 7 10 90320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800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1 000,00   </w:t>
            </w:r>
          </w:p>
        </w:tc>
      </w:tr>
      <w:tr w:rsidR="00B42DAE" w:rsidRPr="0089336F" w:rsidTr="00B42DAE">
        <w:trPr>
          <w:trHeight w:val="25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Обеспечение библиотечной деятельности</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91 7 11 00000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397 100,00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352 950,00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356 300,00   </w:t>
            </w:r>
          </w:p>
        </w:tc>
      </w:tr>
      <w:tr w:rsidR="00B42DAE" w:rsidRPr="0089336F" w:rsidTr="00B42DAE">
        <w:trPr>
          <w:trHeight w:val="127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91 7 11 90310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384 100,00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342 950,00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346 300,00   </w:t>
            </w:r>
          </w:p>
        </w:tc>
      </w:tr>
      <w:tr w:rsidR="00B42DAE" w:rsidRPr="0089336F" w:rsidTr="00B42DAE">
        <w:trPr>
          <w:trHeight w:val="48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товаров ,работи услуг для обеспечения(государственных) муниципальных нужд</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91 7 11 90320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13 000,00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48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Другие вопросы в области культуры, кинематографии</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48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Муництпальная программа "Развитие молодежной политики в МО "Корсукское" на 2021-2025 годы"</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91 7 12 00000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48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муниципальных нужд</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91 7 12 90320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42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lastRenderedPageBreak/>
              <w:t>СОЦИАЛЬНАЯ ПОЛИТИКА</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70 000,00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63 000,00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64 000,00   </w:t>
            </w:r>
          </w:p>
        </w:tc>
      </w:tr>
      <w:tr w:rsidR="00B42DAE" w:rsidRPr="0089336F" w:rsidTr="00B42DAE">
        <w:trPr>
          <w:trHeight w:val="34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Социальное обеспечение и иные выплаты населению</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1О</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91 1 07 90220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70 000,00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63 000,00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64 000,00   </w:t>
            </w:r>
          </w:p>
        </w:tc>
      </w:tr>
      <w:tr w:rsidR="00B42DAE" w:rsidRPr="0089336F" w:rsidTr="00B42DAE">
        <w:trPr>
          <w:trHeight w:val="37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ФИЗИЧЕСКАЯ КУЛЬТУРА И СПОРТ</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ООО ОО ОО</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100 000,00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30 000,00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30 000,00   </w:t>
            </w:r>
          </w:p>
        </w:tc>
      </w:tr>
      <w:tr w:rsidR="00B42DAE" w:rsidRPr="0089336F" w:rsidTr="00B42DAE">
        <w:trPr>
          <w:trHeight w:val="375"/>
        </w:trPr>
        <w:tc>
          <w:tcPr>
            <w:tcW w:w="5501"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Массовый спорт</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91 6 08 00000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100 000,00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30 000,00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30 000,00   </w:t>
            </w:r>
          </w:p>
        </w:tc>
      </w:tr>
      <w:tr w:rsidR="00B42DAE" w:rsidRPr="0089336F" w:rsidTr="00B42DAE">
        <w:trPr>
          <w:trHeight w:val="37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Мероприятия в области физической культурыи спорта</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91 6 08 90230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100 000,00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30 000,00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30 000,00   </w:t>
            </w:r>
          </w:p>
        </w:tc>
      </w:tr>
      <w:tr w:rsidR="00B42DAE" w:rsidRPr="0089336F" w:rsidTr="00B42DAE">
        <w:trPr>
          <w:trHeight w:val="37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Закука товаров, работ, услуг для мунициальных нужд</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91 6 08 90230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100 000,00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30 000,00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30 000,00   </w:t>
            </w:r>
          </w:p>
        </w:tc>
      </w:tr>
      <w:tr w:rsidR="00B42DAE" w:rsidRPr="0089336F" w:rsidTr="00B42DAE">
        <w:trPr>
          <w:trHeight w:val="37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Обслуживание государственного и муниципального долга</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ООО ОО ОО</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1 000,00   </w:t>
            </w:r>
          </w:p>
        </w:tc>
      </w:tr>
      <w:tr w:rsidR="00B42DAE" w:rsidRPr="0089336F" w:rsidTr="00B42DAE">
        <w:trPr>
          <w:trHeight w:val="52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Обслуживание государственного внутреннего и муниципального долга</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ООО ОО ОО</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1 000,00   </w:t>
            </w:r>
          </w:p>
        </w:tc>
      </w:tr>
      <w:tr w:rsidR="00B42DAE" w:rsidRPr="0089336F" w:rsidTr="00B42DAE">
        <w:trPr>
          <w:trHeight w:val="37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Обслуживание государственного (муниципального) долга</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91 9 09 90170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700</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1 000,00   </w:t>
            </w:r>
          </w:p>
        </w:tc>
      </w:tr>
      <w:tr w:rsidR="00B42DAE" w:rsidRPr="0089336F" w:rsidTr="00B42DAE">
        <w:trPr>
          <w:trHeight w:val="780"/>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27 000,00   </w:t>
            </w:r>
          </w:p>
        </w:tc>
      </w:tr>
      <w:tr w:rsidR="00B42DAE" w:rsidRPr="0089336F" w:rsidTr="00B42DAE">
        <w:trPr>
          <w:trHeight w:val="46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Прочие межбюджетные трансферты общего характера</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91 8 09 00000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27 000,00   </w:t>
            </w:r>
          </w:p>
        </w:tc>
      </w:tr>
      <w:tr w:rsidR="00B42DAE" w:rsidRPr="0089336F" w:rsidTr="00B42DAE">
        <w:trPr>
          <w:trHeight w:val="52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Межбюджетные трансферты из бюджетов поселений бюджету муниципального района</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91 8 09 90240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27 000,00   </w:t>
            </w:r>
          </w:p>
        </w:tc>
      </w:tr>
      <w:tr w:rsidR="00B42DAE" w:rsidRPr="0089336F" w:rsidTr="00B42DAE">
        <w:trPr>
          <w:trHeight w:val="31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Межбюджетные трансферты</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91 8 09 90240</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5ОО</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27 000,00   </w:t>
            </w:r>
          </w:p>
        </w:tc>
      </w:tr>
      <w:tr w:rsidR="00B42DAE" w:rsidRPr="0089336F" w:rsidTr="00B42DAE">
        <w:trPr>
          <w:trHeight w:val="25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Объем условно утвержденных расходов</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252 775,00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515 602,00   </w:t>
            </w:r>
          </w:p>
        </w:tc>
      </w:tr>
      <w:tr w:rsidR="00B42DAE" w:rsidRPr="0089336F" w:rsidTr="00B42DAE">
        <w:trPr>
          <w:trHeight w:val="285"/>
        </w:trPr>
        <w:tc>
          <w:tcPr>
            <w:tcW w:w="550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Итого</w:t>
            </w:r>
          </w:p>
        </w:tc>
        <w:tc>
          <w:tcPr>
            <w:tcW w:w="68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824"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903"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5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03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95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12 184 333,00   </w:t>
            </w:r>
          </w:p>
        </w:tc>
        <w:tc>
          <w:tcPr>
            <w:tcW w:w="1792"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10 693 716,00   </w:t>
            </w:r>
          </w:p>
        </w:tc>
        <w:tc>
          <w:tcPr>
            <w:tcW w:w="193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10 901 539,00   </w:t>
            </w:r>
          </w:p>
        </w:tc>
      </w:tr>
    </w:tbl>
    <w:p w:rsidR="00B42DAE" w:rsidRPr="0089336F" w:rsidRDefault="00B42DAE" w:rsidP="00B42DAE">
      <w:pPr>
        <w:rPr>
          <w:rFonts w:ascii="Arial" w:hAnsi="Arial" w:cs="Arial"/>
          <w:bCs/>
          <w:color w:val="000000"/>
          <w:sz w:val="16"/>
          <w:szCs w:val="16"/>
        </w:rPr>
      </w:pPr>
    </w:p>
    <w:tbl>
      <w:tblPr>
        <w:tblStyle w:val="a7"/>
        <w:tblW w:w="0" w:type="auto"/>
        <w:tblLook w:val="04A0" w:firstRow="1" w:lastRow="0" w:firstColumn="1" w:lastColumn="0" w:noHBand="0" w:noVBand="1"/>
      </w:tblPr>
      <w:tblGrid>
        <w:gridCol w:w="3666"/>
        <w:gridCol w:w="427"/>
        <w:gridCol w:w="485"/>
        <w:gridCol w:w="622"/>
        <w:gridCol w:w="931"/>
        <w:gridCol w:w="575"/>
        <w:gridCol w:w="988"/>
        <w:gridCol w:w="951"/>
        <w:gridCol w:w="925"/>
      </w:tblGrid>
      <w:tr w:rsidR="00B42DAE" w:rsidRPr="0089336F" w:rsidTr="00B42DAE">
        <w:trPr>
          <w:trHeight w:val="255"/>
        </w:trPr>
        <w:tc>
          <w:tcPr>
            <w:tcW w:w="6989" w:type="dxa"/>
            <w:noWrap/>
            <w:hideMark/>
          </w:tcPr>
          <w:p w:rsidR="00B42DAE" w:rsidRPr="0089336F" w:rsidRDefault="00B42DAE">
            <w:pPr>
              <w:rPr>
                <w:rFonts w:ascii="Arial" w:hAnsi="Arial" w:cs="Arial"/>
                <w:bCs/>
                <w:color w:val="000000"/>
                <w:sz w:val="16"/>
                <w:szCs w:val="16"/>
              </w:rPr>
            </w:pPr>
          </w:p>
        </w:tc>
        <w:tc>
          <w:tcPr>
            <w:tcW w:w="560" w:type="dxa"/>
            <w:noWrap/>
            <w:hideMark/>
          </w:tcPr>
          <w:p w:rsidR="00B42DAE" w:rsidRPr="0089336F" w:rsidRDefault="00B42DAE">
            <w:pPr>
              <w:rPr>
                <w:rFonts w:ascii="Arial" w:hAnsi="Arial" w:cs="Arial"/>
                <w:bCs/>
                <w:color w:val="000000"/>
                <w:sz w:val="16"/>
                <w:szCs w:val="16"/>
              </w:rPr>
            </w:pPr>
          </w:p>
        </w:tc>
        <w:tc>
          <w:tcPr>
            <w:tcW w:w="569" w:type="dxa"/>
            <w:noWrap/>
            <w:hideMark/>
          </w:tcPr>
          <w:p w:rsidR="00B42DAE" w:rsidRPr="0089336F" w:rsidRDefault="00B42DAE">
            <w:pPr>
              <w:rPr>
                <w:rFonts w:ascii="Arial" w:hAnsi="Arial" w:cs="Arial"/>
                <w:bCs/>
                <w:color w:val="000000"/>
                <w:sz w:val="16"/>
                <w:szCs w:val="16"/>
              </w:rPr>
            </w:pPr>
          </w:p>
        </w:tc>
        <w:tc>
          <w:tcPr>
            <w:tcW w:w="877" w:type="dxa"/>
            <w:noWrap/>
            <w:hideMark/>
          </w:tcPr>
          <w:p w:rsidR="00B42DAE" w:rsidRPr="0089336F" w:rsidRDefault="00B42DAE">
            <w:pPr>
              <w:rPr>
                <w:rFonts w:ascii="Arial" w:hAnsi="Arial" w:cs="Arial"/>
                <w:bCs/>
                <w:color w:val="000000"/>
                <w:sz w:val="16"/>
                <w:szCs w:val="16"/>
              </w:rPr>
            </w:pPr>
          </w:p>
        </w:tc>
        <w:tc>
          <w:tcPr>
            <w:tcW w:w="1620" w:type="dxa"/>
            <w:noWrap/>
            <w:hideMark/>
          </w:tcPr>
          <w:p w:rsidR="00B42DAE" w:rsidRPr="0089336F" w:rsidRDefault="00B42DAE">
            <w:pPr>
              <w:rPr>
                <w:rFonts w:ascii="Arial" w:hAnsi="Arial" w:cs="Arial"/>
                <w:bCs/>
                <w:color w:val="000000"/>
                <w:sz w:val="16"/>
                <w:szCs w:val="16"/>
              </w:rPr>
            </w:pPr>
          </w:p>
        </w:tc>
        <w:tc>
          <w:tcPr>
            <w:tcW w:w="920" w:type="dxa"/>
            <w:noWrap/>
            <w:hideMark/>
          </w:tcPr>
          <w:p w:rsidR="00B42DAE" w:rsidRPr="0089336F" w:rsidRDefault="00B42DAE">
            <w:pPr>
              <w:rPr>
                <w:rFonts w:ascii="Arial" w:hAnsi="Arial" w:cs="Arial"/>
                <w:bCs/>
                <w:color w:val="000000"/>
                <w:sz w:val="16"/>
                <w:szCs w:val="16"/>
              </w:rPr>
            </w:pPr>
          </w:p>
        </w:tc>
        <w:tc>
          <w:tcPr>
            <w:tcW w:w="4996" w:type="dxa"/>
            <w:gridSpan w:val="3"/>
            <w:noWrap/>
            <w:hideMark/>
          </w:tcPr>
          <w:p w:rsidR="00B42DAE" w:rsidRPr="0089336F" w:rsidRDefault="00B42DAE" w:rsidP="00B42DAE">
            <w:pPr>
              <w:jc w:val="right"/>
              <w:rPr>
                <w:rFonts w:ascii="Arial" w:hAnsi="Arial" w:cs="Arial"/>
                <w:bCs/>
                <w:color w:val="000000"/>
                <w:sz w:val="16"/>
                <w:szCs w:val="16"/>
              </w:rPr>
            </w:pPr>
            <w:r w:rsidRPr="0089336F">
              <w:rPr>
                <w:rFonts w:ascii="Arial" w:hAnsi="Arial" w:cs="Arial"/>
                <w:bCs/>
                <w:color w:val="000000"/>
                <w:sz w:val="16"/>
                <w:szCs w:val="16"/>
              </w:rPr>
              <w:t>Приложение № 4</w:t>
            </w:r>
          </w:p>
        </w:tc>
      </w:tr>
      <w:tr w:rsidR="00B42DAE" w:rsidRPr="0089336F" w:rsidTr="00B42DAE">
        <w:trPr>
          <w:trHeight w:val="255"/>
        </w:trPr>
        <w:tc>
          <w:tcPr>
            <w:tcW w:w="6989" w:type="dxa"/>
            <w:noWrap/>
            <w:hideMark/>
          </w:tcPr>
          <w:p w:rsidR="00B42DAE" w:rsidRPr="0089336F" w:rsidRDefault="00B42DAE">
            <w:pPr>
              <w:rPr>
                <w:rFonts w:ascii="Arial" w:hAnsi="Arial" w:cs="Arial"/>
                <w:bCs/>
                <w:color w:val="000000"/>
                <w:sz w:val="16"/>
                <w:szCs w:val="16"/>
              </w:rPr>
            </w:pPr>
          </w:p>
        </w:tc>
        <w:tc>
          <w:tcPr>
            <w:tcW w:w="560" w:type="dxa"/>
            <w:noWrap/>
            <w:hideMark/>
          </w:tcPr>
          <w:p w:rsidR="00B42DAE" w:rsidRPr="0089336F" w:rsidRDefault="00B42DAE">
            <w:pPr>
              <w:rPr>
                <w:rFonts w:ascii="Arial" w:hAnsi="Arial" w:cs="Arial"/>
                <w:bCs/>
                <w:color w:val="000000"/>
                <w:sz w:val="16"/>
                <w:szCs w:val="16"/>
              </w:rPr>
            </w:pPr>
          </w:p>
        </w:tc>
        <w:tc>
          <w:tcPr>
            <w:tcW w:w="569" w:type="dxa"/>
            <w:noWrap/>
            <w:hideMark/>
          </w:tcPr>
          <w:p w:rsidR="00B42DAE" w:rsidRPr="0089336F" w:rsidRDefault="00B42DAE">
            <w:pPr>
              <w:rPr>
                <w:rFonts w:ascii="Arial" w:hAnsi="Arial" w:cs="Arial"/>
                <w:bCs/>
                <w:color w:val="000000"/>
                <w:sz w:val="16"/>
                <w:szCs w:val="16"/>
              </w:rPr>
            </w:pPr>
          </w:p>
        </w:tc>
        <w:tc>
          <w:tcPr>
            <w:tcW w:w="877" w:type="dxa"/>
            <w:noWrap/>
            <w:hideMark/>
          </w:tcPr>
          <w:p w:rsidR="00B42DAE" w:rsidRPr="0089336F" w:rsidRDefault="00B42DAE">
            <w:pPr>
              <w:rPr>
                <w:rFonts w:ascii="Arial" w:hAnsi="Arial" w:cs="Arial"/>
                <w:bCs/>
                <w:color w:val="000000"/>
                <w:sz w:val="16"/>
                <w:szCs w:val="16"/>
              </w:rPr>
            </w:pPr>
          </w:p>
        </w:tc>
        <w:tc>
          <w:tcPr>
            <w:tcW w:w="1620" w:type="dxa"/>
            <w:noWrap/>
            <w:hideMark/>
          </w:tcPr>
          <w:p w:rsidR="00B42DAE" w:rsidRPr="0089336F" w:rsidRDefault="00B42DAE">
            <w:pPr>
              <w:rPr>
                <w:rFonts w:ascii="Arial" w:hAnsi="Arial" w:cs="Arial"/>
                <w:bCs/>
                <w:color w:val="000000"/>
                <w:sz w:val="16"/>
                <w:szCs w:val="16"/>
              </w:rPr>
            </w:pPr>
          </w:p>
        </w:tc>
        <w:tc>
          <w:tcPr>
            <w:tcW w:w="920" w:type="dxa"/>
            <w:noWrap/>
            <w:hideMark/>
          </w:tcPr>
          <w:p w:rsidR="00B42DAE" w:rsidRPr="0089336F" w:rsidRDefault="00B42DAE">
            <w:pPr>
              <w:rPr>
                <w:rFonts w:ascii="Arial" w:hAnsi="Arial" w:cs="Arial"/>
                <w:bCs/>
                <w:color w:val="000000"/>
                <w:sz w:val="16"/>
                <w:szCs w:val="16"/>
              </w:rPr>
            </w:pPr>
          </w:p>
        </w:tc>
        <w:tc>
          <w:tcPr>
            <w:tcW w:w="1731" w:type="dxa"/>
            <w:noWrap/>
            <w:hideMark/>
          </w:tcPr>
          <w:p w:rsidR="00B42DAE" w:rsidRPr="0089336F" w:rsidRDefault="00B42DAE" w:rsidP="00B42DAE">
            <w:pPr>
              <w:rPr>
                <w:rFonts w:ascii="Arial" w:hAnsi="Arial" w:cs="Arial"/>
                <w:bCs/>
                <w:color w:val="000000"/>
                <w:sz w:val="16"/>
                <w:szCs w:val="16"/>
              </w:rPr>
            </w:pPr>
          </w:p>
        </w:tc>
        <w:tc>
          <w:tcPr>
            <w:tcW w:w="1658" w:type="dxa"/>
            <w:noWrap/>
            <w:hideMark/>
          </w:tcPr>
          <w:p w:rsidR="00B42DAE" w:rsidRPr="0089336F" w:rsidRDefault="00B42DAE">
            <w:pPr>
              <w:rPr>
                <w:rFonts w:ascii="Arial" w:hAnsi="Arial" w:cs="Arial"/>
                <w:bCs/>
                <w:color w:val="000000"/>
                <w:sz w:val="16"/>
                <w:szCs w:val="16"/>
              </w:rPr>
            </w:pPr>
          </w:p>
        </w:tc>
        <w:tc>
          <w:tcPr>
            <w:tcW w:w="1607"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855"/>
        </w:trPr>
        <w:tc>
          <w:tcPr>
            <w:tcW w:w="6989" w:type="dxa"/>
            <w:noWrap/>
            <w:hideMark/>
          </w:tcPr>
          <w:p w:rsidR="00B42DAE" w:rsidRPr="0089336F" w:rsidRDefault="00B42DAE">
            <w:pPr>
              <w:rPr>
                <w:rFonts w:ascii="Arial" w:hAnsi="Arial" w:cs="Arial"/>
                <w:bCs/>
                <w:color w:val="000000"/>
                <w:sz w:val="16"/>
                <w:szCs w:val="16"/>
              </w:rPr>
            </w:pPr>
          </w:p>
        </w:tc>
        <w:tc>
          <w:tcPr>
            <w:tcW w:w="560" w:type="dxa"/>
            <w:noWrap/>
            <w:hideMark/>
          </w:tcPr>
          <w:p w:rsidR="00B42DAE" w:rsidRPr="0089336F" w:rsidRDefault="00B42DAE">
            <w:pPr>
              <w:rPr>
                <w:rFonts w:ascii="Arial" w:hAnsi="Arial" w:cs="Arial"/>
                <w:bCs/>
                <w:color w:val="000000"/>
                <w:sz w:val="16"/>
                <w:szCs w:val="16"/>
              </w:rPr>
            </w:pPr>
          </w:p>
        </w:tc>
        <w:tc>
          <w:tcPr>
            <w:tcW w:w="569" w:type="dxa"/>
            <w:noWrap/>
            <w:hideMark/>
          </w:tcPr>
          <w:p w:rsidR="00B42DAE" w:rsidRPr="0089336F" w:rsidRDefault="00B42DAE">
            <w:pPr>
              <w:rPr>
                <w:rFonts w:ascii="Arial" w:hAnsi="Arial" w:cs="Arial"/>
                <w:bCs/>
                <w:color w:val="000000"/>
                <w:sz w:val="16"/>
                <w:szCs w:val="16"/>
              </w:rPr>
            </w:pPr>
          </w:p>
        </w:tc>
        <w:tc>
          <w:tcPr>
            <w:tcW w:w="877" w:type="dxa"/>
            <w:noWrap/>
            <w:hideMark/>
          </w:tcPr>
          <w:p w:rsidR="00B42DAE" w:rsidRPr="0089336F" w:rsidRDefault="00B42DAE">
            <w:pPr>
              <w:rPr>
                <w:rFonts w:ascii="Arial" w:hAnsi="Arial" w:cs="Arial"/>
                <w:bCs/>
                <w:color w:val="000000"/>
                <w:sz w:val="16"/>
                <w:szCs w:val="16"/>
              </w:rPr>
            </w:pPr>
          </w:p>
        </w:tc>
        <w:tc>
          <w:tcPr>
            <w:tcW w:w="1620" w:type="dxa"/>
            <w:noWrap/>
            <w:hideMark/>
          </w:tcPr>
          <w:p w:rsidR="00B42DAE" w:rsidRPr="0089336F" w:rsidRDefault="00B42DAE">
            <w:pPr>
              <w:rPr>
                <w:rFonts w:ascii="Arial" w:hAnsi="Arial" w:cs="Arial"/>
                <w:bCs/>
                <w:color w:val="000000"/>
                <w:sz w:val="16"/>
                <w:szCs w:val="16"/>
              </w:rPr>
            </w:pPr>
          </w:p>
        </w:tc>
        <w:tc>
          <w:tcPr>
            <w:tcW w:w="920" w:type="dxa"/>
            <w:noWrap/>
            <w:hideMark/>
          </w:tcPr>
          <w:p w:rsidR="00B42DAE" w:rsidRPr="0089336F" w:rsidRDefault="00B42DAE">
            <w:pPr>
              <w:rPr>
                <w:rFonts w:ascii="Arial" w:hAnsi="Arial" w:cs="Arial"/>
                <w:bCs/>
                <w:color w:val="000000"/>
                <w:sz w:val="16"/>
                <w:szCs w:val="16"/>
              </w:rPr>
            </w:pPr>
          </w:p>
        </w:tc>
        <w:tc>
          <w:tcPr>
            <w:tcW w:w="4996" w:type="dxa"/>
            <w:gridSpan w:val="3"/>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к решению Думы  "О бюджете муниципального образования "Корсукское" на очередной финансовый 2023 год и на плановый период 2024-2025гг.</w:t>
            </w:r>
          </w:p>
        </w:tc>
      </w:tr>
      <w:tr w:rsidR="00B42DAE" w:rsidRPr="0089336F" w:rsidTr="00B42DAE">
        <w:trPr>
          <w:trHeight w:val="330"/>
        </w:trPr>
        <w:tc>
          <w:tcPr>
            <w:tcW w:w="6989" w:type="dxa"/>
            <w:noWrap/>
            <w:hideMark/>
          </w:tcPr>
          <w:p w:rsidR="00B42DAE" w:rsidRPr="0089336F" w:rsidRDefault="00B42DAE">
            <w:pPr>
              <w:rPr>
                <w:rFonts w:ascii="Arial" w:hAnsi="Arial" w:cs="Arial"/>
                <w:bCs/>
                <w:color w:val="000000"/>
                <w:sz w:val="16"/>
                <w:szCs w:val="16"/>
              </w:rPr>
            </w:pPr>
          </w:p>
        </w:tc>
        <w:tc>
          <w:tcPr>
            <w:tcW w:w="560" w:type="dxa"/>
            <w:noWrap/>
            <w:hideMark/>
          </w:tcPr>
          <w:p w:rsidR="00B42DAE" w:rsidRPr="0089336F" w:rsidRDefault="00B42DAE">
            <w:pPr>
              <w:rPr>
                <w:rFonts w:ascii="Arial" w:hAnsi="Arial" w:cs="Arial"/>
                <w:bCs/>
                <w:color w:val="000000"/>
                <w:sz w:val="16"/>
                <w:szCs w:val="16"/>
              </w:rPr>
            </w:pPr>
          </w:p>
        </w:tc>
        <w:tc>
          <w:tcPr>
            <w:tcW w:w="569" w:type="dxa"/>
            <w:noWrap/>
            <w:hideMark/>
          </w:tcPr>
          <w:p w:rsidR="00B42DAE" w:rsidRPr="0089336F" w:rsidRDefault="00B42DAE">
            <w:pPr>
              <w:rPr>
                <w:rFonts w:ascii="Arial" w:hAnsi="Arial" w:cs="Arial"/>
                <w:bCs/>
                <w:color w:val="000000"/>
                <w:sz w:val="16"/>
                <w:szCs w:val="16"/>
              </w:rPr>
            </w:pPr>
          </w:p>
        </w:tc>
        <w:tc>
          <w:tcPr>
            <w:tcW w:w="877" w:type="dxa"/>
            <w:noWrap/>
            <w:hideMark/>
          </w:tcPr>
          <w:p w:rsidR="00B42DAE" w:rsidRPr="0089336F" w:rsidRDefault="00B42DAE">
            <w:pPr>
              <w:rPr>
                <w:rFonts w:ascii="Arial" w:hAnsi="Arial" w:cs="Arial"/>
                <w:bCs/>
                <w:color w:val="000000"/>
                <w:sz w:val="16"/>
                <w:szCs w:val="16"/>
              </w:rPr>
            </w:pPr>
          </w:p>
        </w:tc>
        <w:tc>
          <w:tcPr>
            <w:tcW w:w="1620" w:type="dxa"/>
            <w:noWrap/>
            <w:hideMark/>
          </w:tcPr>
          <w:p w:rsidR="00B42DAE" w:rsidRPr="0089336F" w:rsidRDefault="00B42DAE">
            <w:pPr>
              <w:rPr>
                <w:rFonts w:ascii="Arial" w:hAnsi="Arial" w:cs="Arial"/>
                <w:bCs/>
                <w:color w:val="000000"/>
                <w:sz w:val="16"/>
                <w:szCs w:val="16"/>
              </w:rPr>
            </w:pPr>
          </w:p>
        </w:tc>
        <w:tc>
          <w:tcPr>
            <w:tcW w:w="920" w:type="dxa"/>
            <w:noWrap/>
            <w:hideMark/>
          </w:tcPr>
          <w:p w:rsidR="00B42DAE" w:rsidRPr="0089336F" w:rsidRDefault="00B42DAE">
            <w:pPr>
              <w:rPr>
                <w:rFonts w:ascii="Arial" w:hAnsi="Arial" w:cs="Arial"/>
                <w:bCs/>
                <w:color w:val="000000"/>
                <w:sz w:val="16"/>
                <w:szCs w:val="16"/>
              </w:rPr>
            </w:pPr>
          </w:p>
        </w:tc>
        <w:tc>
          <w:tcPr>
            <w:tcW w:w="4996" w:type="dxa"/>
            <w:gridSpan w:val="3"/>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от  29.12. 2022 №33 </w:t>
            </w:r>
          </w:p>
        </w:tc>
      </w:tr>
      <w:tr w:rsidR="00B42DAE" w:rsidRPr="0089336F" w:rsidTr="00B42DAE">
        <w:trPr>
          <w:trHeight w:val="1005"/>
        </w:trPr>
        <w:tc>
          <w:tcPr>
            <w:tcW w:w="16531" w:type="dxa"/>
            <w:gridSpan w:val="9"/>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Распределение бюджетных ассигнований по разделам, подразделам, целевым статьям и видам расходов классификации расходов бюджета на очередной финансовый 2023 год  и плановый период 2024-2025гг.</w:t>
            </w:r>
          </w:p>
        </w:tc>
      </w:tr>
      <w:tr w:rsidR="00B42DAE" w:rsidRPr="0089336F" w:rsidTr="00B42DAE">
        <w:trPr>
          <w:trHeight w:val="255"/>
        </w:trPr>
        <w:tc>
          <w:tcPr>
            <w:tcW w:w="6989" w:type="dxa"/>
            <w:noWrap/>
            <w:hideMark/>
          </w:tcPr>
          <w:p w:rsidR="00B42DAE" w:rsidRPr="0089336F" w:rsidRDefault="00B42DAE">
            <w:pPr>
              <w:rPr>
                <w:rFonts w:ascii="Arial" w:hAnsi="Arial" w:cs="Arial"/>
                <w:bCs/>
                <w:color w:val="000000"/>
                <w:sz w:val="16"/>
                <w:szCs w:val="16"/>
              </w:rPr>
            </w:pPr>
          </w:p>
        </w:tc>
        <w:tc>
          <w:tcPr>
            <w:tcW w:w="560" w:type="dxa"/>
            <w:noWrap/>
            <w:hideMark/>
          </w:tcPr>
          <w:p w:rsidR="00B42DAE" w:rsidRPr="0089336F" w:rsidRDefault="00B42DAE">
            <w:pPr>
              <w:rPr>
                <w:rFonts w:ascii="Arial" w:hAnsi="Arial" w:cs="Arial"/>
                <w:bCs/>
                <w:color w:val="000000"/>
                <w:sz w:val="16"/>
                <w:szCs w:val="16"/>
              </w:rPr>
            </w:pPr>
          </w:p>
        </w:tc>
        <w:tc>
          <w:tcPr>
            <w:tcW w:w="569" w:type="dxa"/>
            <w:noWrap/>
            <w:hideMark/>
          </w:tcPr>
          <w:p w:rsidR="00B42DAE" w:rsidRPr="0089336F" w:rsidRDefault="00B42DAE">
            <w:pPr>
              <w:rPr>
                <w:rFonts w:ascii="Arial" w:hAnsi="Arial" w:cs="Arial"/>
                <w:bCs/>
                <w:color w:val="000000"/>
                <w:sz w:val="16"/>
                <w:szCs w:val="16"/>
              </w:rPr>
            </w:pPr>
          </w:p>
        </w:tc>
        <w:tc>
          <w:tcPr>
            <w:tcW w:w="877" w:type="dxa"/>
            <w:noWrap/>
            <w:hideMark/>
          </w:tcPr>
          <w:p w:rsidR="00B42DAE" w:rsidRPr="0089336F" w:rsidRDefault="00B42DAE">
            <w:pPr>
              <w:rPr>
                <w:rFonts w:ascii="Arial" w:hAnsi="Arial" w:cs="Arial"/>
                <w:bCs/>
                <w:color w:val="000000"/>
                <w:sz w:val="16"/>
                <w:szCs w:val="16"/>
              </w:rPr>
            </w:pPr>
          </w:p>
        </w:tc>
        <w:tc>
          <w:tcPr>
            <w:tcW w:w="1620" w:type="dxa"/>
            <w:noWrap/>
            <w:hideMark/>
          </w:tcPr>
          <w:p w:rsidR="00B42DAE" w:rsidRPr="0089336F" w:rsidRDefault="00B42DAE">
            <w:pPr>
              <w:rPr>
                <w:rFonts w:ascii="Arial" w:hAnsi="Arial" w:cs="Arial"/>
                <w:bCs/>
                <w:color w:val="000000"/>
                <w:sz w:val="16"/>
                <w:szCs w:val="16"/>
              </w:rPr>
            </w:pPr>
          </w:p>
        </w:tc>
        <w:tc>
          <w:tcPr>
            <w:tcW w:w="920" w:type="dxa"/>
            <w:noWrap/>
            <w:hideMark/>
          </w:tcPr>
          <w:p w:rsidR="00B42DAE" w:rsidRPr="0089336F" w:rsidRDefault="00B42DAE">
            <w:pPr>
              <w:rPr>
                <w:rFonts w:ascii="Arial" w:hAnsi="Arial" w:cs="Arial"/>
                <w:bCs/>
                <w:color w:val="000000"/>
                <w:sz w:val="16"/>
                <w:szCs w:val="16"/>
              </w:rPr>
            </w:pPr>
          </w:p>
        </w:tc>
        <w:tc>
          <w:tcPr>
            <w:tcW w:w="1731" w:type="dxa"/>
            <w:noWrap/>
            <w:hideMark/>
          </w:tcPr>
          <w:p w:rsidR="00B42DAE" w:rsidRPr="0089336F" w:rsidRDefault="00B42DAE">
            <w:pPr>
              <w:rPr>
                <w:rFonts w:ascii="Arial" w:hAnsi="Arial" w:cs="Arial"/>
                <w:bCs/>
                <w:color w:val="000000"/>
                <w:sz w:val="16"/>
                <w:szCs w:val="16"/>
              </w:rPr>
            </w:pPr>
          </w:p>
        </w:tc>
        <w:tc>
          <w:tcPr>
            <w:tcW w:w="1658" w:type="dxa"/>
            <w:noWrap/>
            <w:hideMark/>
          </w:tcPr>
          <w:p w:rsidR="00B42DAE" w:rsidRPr="0089336F" w:rsidRDefault="00B42DAE">
            <w:pPr>
              <w:rPr>
                <w:rFonts w:ascii="Arial" w:hAnsi="Arial" w:cs="Arial"/>
                <w:bCs/>
                <w:color w:val="000000"/>
                <w:sz w:val="16"/>
                <w:szCs w:val="16"/>
              </w:rPr>
            </w:pP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руб.)</w:t>
            </w:r>
          </w:p>
        </w:tc>
      </w:tr>
      <w:tr w:rsidR="00B42DAE" w:rsidRPr="0089336F" w:rsidTr="00B42DAE">
        <w:trPr>
          <w:trHeight w:val="510"/>
        </w:trPr>
        <w:tc>
          <w:tcPr>
            <w:tcW w:w="698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4546" w:type="dxa"/>
            <w:gridSpan w:val="5"/>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Коды ведомственной классификации</w:t>
            </w:r>
          </w:p>
        </w:tc>
        <w:tc>
          <w:tcPr>
            <w:tcW w:w="1731"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очередной финансовый </w:t>
            </w:r>
          </w:p>
        </w:tc>
        <w:tc>
          <w:tcPr>
            <w:tcW w:w="3265" w:type="dxa"/>
            <w:gridSpan w:val="2"/>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плановый период</w:t>
            </w:r>
          </w:p>
        </w:tc>
      </w:tr>
      <w:tr w:rsidR="00B42DAE" w:rsidRPr="0089336F" w:rsidTr="00B42DAE">
        <w:trPr>
          <w:trHeight w:val="510"/>
        </w:trPr>
        <w:tc>
          <w:tcPr>
            <w:tcW w:w="698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Наименование</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глава</w:t>
            </w:r>
          </w:p>
        </w:tc>
        <w:tc>
          <w:tcPr>
            <w:tcW w:w="569"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раздел</w:t>
            </w:r>
          </w:p>
        </w:tc>
        <w:tc>
          <w:tcPr>
            <w:tcW w:w="87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подраздел</w:t>
            </w:r>
          </w:p>
        </w:tc>
        <w:tc>
          <w:tcPr>
            <w:tcW w:w="162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целевая статья расходов</w:t>
            </w:r>
          </w:p>
        </w:tc>
        <w:tc>
          <w:tcPr>
            <w:tcW w:w="92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вид расходов</w:t>
            </w:r>
          </w:p>
        </w:tc>
        <w:tc>
          <w:tcPr>
            <w:tcW w:w="1731"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2023 год</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2024 год</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2025 год</w:t>
            </w:r>
          </w:p>
        </w:tc>
      </w:tr>
      <w:tr w:rsidR="00B42DAE" w:rsidRPr="0089336F" w:rsidTr="00B42DAE">
        <w:trPr>
          <w:trHeight w:val="25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ВСЕГО</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12 184 333,00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10 693 716,00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10 901 539,00   </w:t>
            </w:r>
          </w:p>
        </w:tc>
      </w:tr>
      <w:tr w:rsidR="00B42DAE" w:rsidRPr="0089336F" w:rsidTr="00B42DAE">
        <w:trPr>
          <w:trHeight w:val="54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ОБЩЕГОСУДАРСТВЕННЫЕ ВОПРОСЫ</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ООО ОО ОО</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6 769 520,00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5 783 890,00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5 789 865,00   </w:t>
            </w:r>
          </w:p>
        </w:tc>
      </w:tr>
      <w:tr w:rsidR="00B42DAE" w:rsidRPr="0089336F" w:rsidTr="00B42DAE">
        <w:trPr>
          <w:trHeight w:val="105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О 00 ОО0 ОО</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1 057 700,00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944 370,00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953 880,00   </w:t>
            </w:r>
          </w:p>
        </w:tc>
      </w:tr>
      <w:tr w:rsidR="00B42DAE" w:rsidRPr="0089336F" w:rsidTr="00B42DAE">
        <w:trPr>
          <w:trHeight w:val="42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Глава  муниципального образования</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11 ООООО</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1 057 700,00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944 370,00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953 880,00   </w:t>
            </w:r>
          </w:p>
        </w:tc>
      </w:tr>
      <w:tr w:rsidR="00B42DAE" w:rsidRPr="0089336F" w:rsidTr="00B42DAE">
        <w:trPr>
          <w:trHeight w:val="255"/>
        </w:trPr>
        <w:tc>
          <w:tcPr>
            <w:tcW w:w="69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Расходы на выплаты персоналу государственных (муниципальных) органов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91 1 11 90110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1 057 </w:t>
            </w:r>
            <w:r w:rsidRPr="0089336F">
              <w:rPr>
                <w:rFonts w:ascii="Arial" w:hAnsi="Arial" w:cs="Arial"/>
                <w:bCs/>
                <w:color w:val="000000"/>
                <w:sz w:val="16"/>
                <w:szCs w:val="16"/>
              </w:rPr>
              <w:lastRenderedPageBreak/>
              <w:t xml:space="preserve">700,00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lastRenderedPageBreak/>
              <w:t xml:space="preserve">              944 </w:t>
            </w:r>
            <w:r w:rsidRPr="0089336F">
              <w:rPr>
                <w:rFonts w:ascii="Arial" w:hAnsi="Arial" w:cs="Arial"/>
                <w:bCs/>
                <w:color w:val="000000"/>
                <w:sz w:val="16"/>
                <w:szCs w:val="16"/>
              </w:rPr>
              <w:lastRenderedPageBreak/>
              <w:t xml:space="preserve">370,00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lastRenderedPageBreak/>
              <w:t xml:space="preserve">             953 </w:t>
            </w:r>
            <w:r w:rsidRPr="0089336F">
              <w:rPr>
                <w:rFonts w:ascii="Arial" w:hAnsi="Arial" w:cs="Arial"/>
                <w:bCs/>
                <w:color w:val="000000"/>
                <w:sz w:val="16"/>
                <w:szCs w:val="16"/>
              </w:rPr>
              <w:lastRenderedPageBreak/>
              <w:t xml:space="preserve">880,00   </w:t>
            </w:r>
          </w:p>
        </w:tc>
      </w:tr>
      <w:tr w:rsidR="00B42DAE" w:rsidRPr="0089336F" w:rsidTr="00B42DAE">
        <w:trPr>
          <w:trHeight w:val="54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lastRenderedPageBreak/>
              <w:t>Фонд оплаты труда государственных (муниципальных) органов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91 1 11 90110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121</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812 400,00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725 370,00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732 630,00   </w:t>
            </w:r>
          </w:p>
        </w:tc>
      </w:tr>
      <w:tr w:rsidR="00B42DAE" w:rsidRPr="0089336F" w:rsidTr="00B42DAE">
        <w:trPr>
          <w:trHeight w:val="123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91 1 11 90110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129</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245 300,00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219 000,00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221 250,00   </w:t>
            </w:r>
          </w:p>
        </w:tc>
      </w:tr>
      <w:tr w:rsidR="00B42DAE" w:rsidRPr="0089336F" w:rsidTr="00B42DAE">
        <w:trPr>
          <w:trHeight w:val="163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91 1 12 00000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5 699 120,00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4 833 820,00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4 830 285,00   </w:t>
            </w:r>
          </w:p>
        </w:tc>
      </w:tr>
      <w:tr w:rsidR="00B42DAE" w:rsidRPr="0089336F" w:rsidTr="00B42DAE">
        <w:trPr>
          <w:trHeight w:val="99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Расходы на выплаты персоналу государственных (муниципальных) органов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91 1 12 90110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5 001 000,00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4 272 150,00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4 314 850,00   </w:t>
            </w:r>
          </w:p>
        </w:tc>
      </w:tr>
      <w:tr w:rsidR="00B42DAE" w:rsidRPr="0089336F" w:rsidTr="00B42DAE">
        <w:trPr>
          <w:trHeight w:val="58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Фонд оплаты труда государственных (муниципальных) органов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91 1 12 90110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121</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3 601 000,00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3 281 250,00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3 314 000,00   </w:t>
            </w:r>
          </w:p>
        </w:tc>
      </w:tr>
      <w:tr w:rsidR="00B42DAE" w:rsidRPr="0089336F" w:rsidTr="00B42DAE">
        <w:trPr>
          <w:trHeight w:val="108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выплаты персоналу государственных (муниципальных) органов, за исключением фонда оплаты труда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91 1 12 90110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122</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313 000,00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121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91 1 12 90110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129</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1 087 000,00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990 900,00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1 000 850,00   </w:t>
            </w:r>
          </w:p>
        </w:tc>
      </w:tr>
      <w:tr w:rsidR="00B42DAE" w:rsidRPr="0089336F" w:rsidTr="00B42DAE">
        <w:trPr>
          <w:trHeight w:val="49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Закука товаров, работ, услуг для мунициальных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91 1 12 90110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676 620,00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561 170,00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514 935,00   </w:t>
            </w:r>
          </w:p>
        </w:tc>
      </w:tr>
      <w:tr w:rsidR="00B42DAE" w:rsidRPr="0089336F" w:rsidTr="00B42DAE">
        <w:trPr>
          <w:trHeight w:val="82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676 620,00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561 170,00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514 935,00   </w:t>
            </w:r>
          </w:p>
        </w:tc>
      </w:tr>
      <w:tr w:rsidR="00B42DAE" w:rsidRPr="0089336F" w:rsidTr="00B42DAE">
        <w:trPr>
          <w:trHeight w:val="76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товаров, работ, услуг в сфере информационно-коммуникационных технологий</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242</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53 900,00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47 470,00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47 950,00   </w:t>
            </w:r>
          </w:p>
        </w:tc>
      </w:tr>
      <w:tr w:rsidR="00B42DAE" w:rsidRPr="0089336F" w:rsidTr="00B42DAE">
        <w:trPr>
          <w:trHeight w:val="37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Услуги связи</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242</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17 000,00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15 000,00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15 150,00   </w:t>
            </w:r>
          </w:p>
        </w:tc>
      </w:tr>
      <w:tr w:rsidR="00B42DAE" w:rsidRPr="0089336F" w:rsidTr="00B42DAE">
        <w:trPr>
          <w:trHeight w:val="55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работы услуги по содержанию имущества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242</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3 300,00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2 470,00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2 500,00   </w:t>
            </w:r>
          </w:p>
        </w:tc>
      </w:tr>
      <w:tr w:rsidR="00B42DAE" w:rsidRPr="0089336F" w:rsidTr="00B42DAE">
        <w:trPr>
          <w:trHeight w:val="33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прочие работы услуги</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242</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33 600,00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30 300,00   </w:t>
            </w:r>
          </w:p>
        </w:tc>
      </w:tr>
      <w:tr w:rsidR="00B42DAE" w:rsidRPr="0089336F" w:rsidTr="00B42DAE">
        <w:trPr>
          <w:trHeight w:val="82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314 720,00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233 950,00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236 500,00   </w:t>
            </w:r>
          </w:p>
        </w:tc>
      </w:tr>
      <w:tr w:rsidR="00B42DAE" w:rsidRPr="0089336F" w:rsidTr="00B42DAE">
        <w:trPr>
          <w:trHeight w:val="30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коммунальные услуги</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43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работы услуги по содержанию имущества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96 020,00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77 250,00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77 900,00   </w:t>
            </w:r>
          </w:p>
        </w:tc>
      </w:tr>
      <w:tr w:rsidR="00B42DAE" w:rsidRPr="0089336F" w:rsidTr="00B42DAE">
        <w:trPr>
          <w:trHeight w:val="30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прочие работы и услуги</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56 200,00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50 200,00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50 700,00   </w:t>
            </w:r>
          </w:p>
        </w:tc>
      </w:tr>
      <w:tr w:rsidR="00B42DAE" w:rsidRPr="0089336F" w:rsidTr="00B42DAE">
        <w:trPr>
          <w:trHeight w:val="46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Увеличение стоимости основных средств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35 000,00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66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lastRenderedPageBreak/>
              <w:t>Увеличение ст-ти пр.мат.зап.горюче-смаз.мат.</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53 000,00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40 400,00   </w:t>
            </w:r>
          </w:p>
        </w:tc>
      </w:tr>
      <w:tr w:rsidR="00B42DAE" w:rsidRPr="0089336F" w:rsidTr="00B42DAE">
        <w:trPr>
          <w:trHeight w:val="66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Увеличение стоимости строительных материалов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39 500,00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35 000,00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35 500,00   </w:t>
            </w:r>
          </w:p>
        </w:tc>
      </w:tr>
      <w:tr w:rsidR="00B42DAE" w:rsidRPr="0089336F" w:rsidTr="00B42DAE">
        <w:trPr>
          <w:trHeight w:val="45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Увеличение стоимости прочих материальных запасов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35 000,00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31 500,00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32 000,00   </w:t>
            </w:r>
          </w:p>
        </w:tc>
      </w:tr>
      <w:tr w:rsidR="00B42DAE" w:rsidRPr="0089336F" w:rsidTr="00B42DAE">
        <w:trPr>
          <w:trHeight w:val="36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энергетических ресурсов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247</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308 000,00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279 750,00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230 485,00   </w:t>
            </w:r>
          </w:p>
        </w:tc>
      </w:tr>
      <w:tr w:rsidR="00B42DAE" w:rsidRPr="0089336F" w:rsidTr="00B42DAE">
        <w:trPr>
          <w:trHeight w:val="36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бюджетные ассигнования</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800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21 500,00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500,00   </w:t>
            </w:r>
          </w:p>
        </w:tc>
      </w:tr>
      <w:tr w:rsidR="00B42DAE" w:rsidRPr="0089336F" w:rsidTr="00B42DAE">
        <w:trPr>
          <w:trHeight w:val="36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Исполнение судебных актов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830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21 000,00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229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Исполнение судебных актов РФ и мировых соглашений по возмещению вреда, причиненного в результате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831</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21 000,00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48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уплата налогов, сборов и иных платежей</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850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500,00   </w:t>
            </w:r>
          </w:p>
        </w:tc>
      </w:tr>
      <w:tr w:rsidR="00B42DAE" w:rsidRPr="0089336F" w:rsidTr="00B42DAE">
        <w:trPr>
          <w:trHeight w:val="51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уплата прочих налогов, сборов и иных платежей</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852</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500,00   </w:t>
            </w:r>
          </w:p>
        </w:tc>
      </w:tr>
      <w:tr w:rsidR="00B42DAE" w:rsidRPr="0089336F" w:rsidTr="00B42DAE">
        <w:trPr>
          <w:trHeight w:val="48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Резервные фонды (местных администраций)</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91 1 13 00000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5 000,00   </w:t>
            </w:r>
          </w:p>
        </w:tc>
      </w:tr>
      <w:tr w:rsidR="00B42DAE" w:rsidRPr="0089336F" w:rsidTr="00B42DAE">
        <w:trPr>
          <w:trHeight w:val="25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Резервные средства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91 1 13 90130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870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5 000,00   </w:t>
            </w:r>
          </w:p>
        </w:tc>
      </w:tr>
      <w:tr w:rsidR="00B42DAE" w:rsidRPr="0089336F" w:rsidTr="00B42DAE">
        <w:trPr>
          <w:trHeight w:val="42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прочие расходы (в части мероприятий)</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91 1 13 90130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870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5 000,00   </w:t>
            </w:r>
          </w:p>
        </w:tc>
      </w:tr>
      <w:tr w:rsidR="00B42DAE" w:rsidRPr="0089336F" w:rsidTr="00B42DAE">
        <w:trPr>
          <w:trHeight w:val="147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О6 73150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r>
      <w:tr w:rsidR="00B42DAE" w:rsidRPr="0089336F" w:rsidTr="00B42DAE">
        <w:trPr>
          <w:trHeight w:val="54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Закука товаров, работ, услуг для мунициальных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О6 73150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r>
      <w:tr w:rsidR="00B42DAE" w:rsidRPr="0089336F" w:rsidTr="00B42DAE">
        <w:trPr>
          <w:trHeight w:val="55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О6 73150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r>
      <w:tr w:rsidR="00B42DAE" w:rsidRPr="0089336F" w:rsidTr="00B42DAE">
        <w:trPr>
          <w:trHeight w:val="54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Прочая закупки товаров, работ и услуг для муниципальных нужд </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О6 73150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r>
      <w:tr w:rsidR="00B42DAE" w:rsidRPr="0089336F" w:rsidTr="00B42DAE">
        <w:trPr>
          <w:trHeight w:val="40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приобретение материальных запасов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700,00   </w:t>
            </w:r>
          </w:p>
        </w:tc>
      </w:tr>
      <w:tr w:rsidR="00B42DAE" w:rsidRPr="0089336F" w:rsidTr="00B42DAE">
        <w:trPr>
          <w:trHeight w:val="96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Муниципальная программа "Содействие занятости населения муниципального образования "Корсукское" на 2020 - 2023 годы</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О2 90160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r>
      <w:tr w:rsidR="00B42DAE" w:rsidRPr="0089336F" w:rsidTr="00B42DAE">
        <w:trPr>
          <w:trHeight w:val="46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Закука товаров, работ, услуг для мунициальных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О2 90160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r>
      <w:tr w:rsidR="00B42DAE" w:rsidRPr="0089336F" w:rsidTr="00B42DAE">
        <w:trPr>
          <w:trHeight w:val="54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О2 90160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r>
      <w:tr w:rsidR="00B42DAE" w:rsidRPr="0089336F" w:rsidTr="00B42DAE">
        <w:trPr>
          <w:trHeight w:val="55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Прочая закупки товаров, работ и услуг для муниципальных нужд </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О2 90160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37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Национальная оборона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91 2 02 00000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173 </w:t>
            </w:r>
            <w:r w:rsidRPr="0089336F">
              <w:rPr>
                <w:rFonts w:ascii="Arial" w:hAnsi="Arial" w:cs="Arial"/>
                <w:bCs/>
                <w:color w:val="000000"/>
                <w:sz w:val="16"/>
                <w:szCs w:val="16"/>
              </w:rPr>
              <w:lastRenderedPageBreak/>
              <w:t xml:space="preserve">700,00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lastRenderedPageBreak/>
              <w:t xml:space="preserve">            182 </w:t>
            </w:r>
            <w:r w:rsidRPr="0089336F">
              <w:rPr>
                <w:rFonts w:ascii="Arial" w:hAnsi="Arial" w:cs="Arial"/>
                <w:bCs/>
                <w:color w:val="000000"/>
                <w:sz w:val="16"/>
                <w:szCs w:val="16"/>
              </w:rPr>
              <w:lastRenderedPageBreak/>
              <w:t xml:space="preserve">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lastRenderedPageBreak/>
              <w:t xml:space="preserve">          188 </w:t>
            </w:r>
            <w:r w:rsidRPr="0089336F">
              <w:rPr>
                <w:rFonts w:ascii="Arial" w:hAnsi="Arial" w:cs="Arial"/>
                <w:bCs/>
                <w:color w:val="000000"/>
                <w:sz w:val="16"/>
                <w:szCs w:val="16"/>
              </w:rPr>
              <w:lastRenderedPageBreak/>
              <w:t xml:space="preserve">800,00   </w:t>
            </w:r>
          </w:p>
        </w:tc>
      </w:tr>
      <w:tr w:rsidR="00B42DAE" w:rsidRPr="0089336F" w:rsidTr="00B42DAE">
        <w:trPr>
          <w:trHeight w:val="51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lastRenderedPageBreak/>
              <w:t>мобилизация и вневойсковая подготовка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91 2 02 00000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173 700,00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182 000,00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188 800,00   </w:t>
            </w:r>
          </w:p>
        </w:tc>
      </w:tr>
      <w:tr w:rsidR="00B42DAE" w:rsidRPr="0089336F" w:rsidTr="00B42DAE">
        <w:trPr>
          <w:trHeight w:val="67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Осуществеление первичного воинского учета на территориях,где отсутствуют военные комисариаты</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91 2 02 51180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173 700,00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182 000,00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188 800,00   </w:t>
            </w:r>
          </w:p>
        </w:tc>
      </w:tr>
      <w:tr w:rsidR="00B42DAE" w:rsidRPr="0089336F" w:rsidTr="00B42DAE">
        <w:trPr>
          <w:trHeight w:val="175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91 2 02 51180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156 005,00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163 784,00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171 210,00   </w:t>
            </w:r>
          </w:p>
        </w:tc>
      </w:tr>
      <w:tr w:rsidR="00B42DAE" w:rsidRPr="0089336F" w:rsidTr="00B42DAE">
        <w:trPr>
          <w:trHeight w:val="57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Фонд оплаты труда государственных (муниципальных) органов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91 2 02 51180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121</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119 820,00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125 800,00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131 498,00   </w:t>
            </w:r>
          </w:p>
        </w:tc>
      </w:tr>
      <w:tr w:rsidR="00B42DAE" w:rsidRPr="0089336F" w:rsidTr="00B42DAE">
        <w:trPr>
          <w:trHeight w:val="93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91 2 02 51180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129</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36 185,00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37 984,00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39 712,00   </w:t>
            </w:r>
          </w:p>
        </w:tc>
      </w:tr>
      <w:tr w:rsidR="00B42DAE" w:rsidRPr="0089336F" w:rsidTr="00B42DAE">
        <w:trPr>
          <w:trHeight w:val="54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Закука товаров, работ, услуг для мунициальных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91 2 02 51180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17 695,00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18 216,00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17 590,00   </w:t>
            </w:r>
          </w:p>
        </w:tc>
      </w:tr>
      <w:tr w:rsidR="00B42DAE" w:rsidRPr="0089336F" w:rsidTr="00B42DAE">
        <w:trPr>
          <w:trHeight w:val="57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91 2 02 51180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17 695,00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18 216,00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17 590,00   </w:t>
            </w:r>
          </w:p>
        </w:tc>
      </w:tr>
      <w:tr w:rsidR="00B42DAE" w:rsidRPr="0089336F" w:rsidTr="00B42DAE">
        <w:trPr>
          <w:trHeight w:val="54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Прочая закупки товаров, работ и услуг для муниципальных нужд </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91 2 02 51180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17 695,00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18 216,00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17 590,00   </w:t>
            </w:r>
          </w:p>
        </w:tc>
      </w:tr>
      <w:tr w:rsidR="00B42DAE" w:rsidRPr="0089336F" w:rsidTr="00B42DAE">
        <w:trPr>
          <w:trHeight w:val="51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увеличение стоимости основных средств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91 2 02 51180</w:t>
            </w:r>
          </w:p>
        </w:tc>
        <w:tc>
          <w:tcPr>
            <w:tcW w:w="920"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17 695,00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18 216,00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17 590,00   </w:t>
            </w:r>
          </w:p>
        </w:tc>
      </w:tr>
      <w:tr w:rsidR="00B42DAE" w:rsidRPr="0089336F" w:rsidTr="00B42DAE">
        <w:trPr>
          <w:trHeight w:val="510"/>
        </w:trPr>
        <w:tc>
          <w:tcPr>
            <w:tcW w:w="69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Муниципальные программы</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79 5 00 00000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67 000,00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r>
      <w:tr w:rsidR="00B42DAE" w:rsidRPr="0089336F" w:rsidTr="00B42DAE">
        <w:trPr>
          <w:trHeight w:val="255"/>
        </w:trPr>
        <w:tc>
          <w:tcPr>
            <w:tcW w:w="69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НАЦИОНАЛЬНАЯ БЕЗОПАСНОСТЬ </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79 5 00 00000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56 000,00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r>
      <w:tr w:rsidR="00B42DAE" w:rsidRPr="0089336F" w:rsidTr="00B42DAE">
        <w:trPr>
          <w:trHeight w:val="102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79 5 00 00000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56 000,00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r>
      <w:tr w:rsidR="00B42DAE" w:rsidRPr="0089336F" w:rsidTr="00B42DAE">
        <w:trPr>
          <w:trHeight w:val="99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Муниципальная программа "Обеспечение пожарной безопасности в границах МО "Корсукское" на 2020-2024 г.г."</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79 5 01 00000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56 000,00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r>
      <w:tr w:rsidR="00B42DAE" w:rsidRPr="0089336F" w:rsidTr="00B42DAE">
        <w:trPr>
          <w:trHeight w:val="51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товаров, работ,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79 5 01 90160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56 000,00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r>
      <w:tr w:rsidR="00B42DAE" w:rsidRPr="0089336F" w:rsidTr="00B42DAE">
        <w:trPr>
          <w:trHeight w:val="51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Иные закупки товаров, работ и услуг для муниципальных нужд </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79 5 01 90160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56 000,00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r>
      <w:tr w:rsidR="00B42DAE" w:rsidRPr="0089336F" w:rsidTr="00B42DAE">
        <w:trPr>
          <w:trHeight w:val="51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Прочая закупка товаров, работ, услуг для муниципальных нужд </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79 5 01 90160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56 000,00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102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Муниципальная целевая программа "Профилактика незаконного потребления наркотических средств на 2019-2023гг</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51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79 5 03 90160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51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государственных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79 5 03 90160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51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 для государственных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79 5 03 90160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127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lastRenderedPageBreak/>
              <w:t>Муниципальная программа "Профилактика безнадзорности и правонарушений несовершеннолетних на территории  МО "Корсукское" на 2018-2023гг."</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51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79 5 04 90160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51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государственных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79 5 04 90160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51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 для государственных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79 5 04 90160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255"/>
        </w:trPr>
        <w:tc>
          <w:tcPr>
            <w:tcW w:w="69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Национальная экономика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1 017 340,00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1 126 950,00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1 189 430,00   </w:t>
            </w:r>
          </w:p>
        </w:tc>
      </w:tr>
      <w:tr w:rsidR="00B42DAE" w:rsidRPr="0089336F" w:rsidTr="00B42DAE">
        <w:trPr>
          <w:trHeight w:val="36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ДОРОЖНОЕ ХОЗЯЙСТВО</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О9</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91 3 00 00000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1 004 340,00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1 116 950,00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1 179 430,00   </w:t>
            </w:r>
          </w:p>
        </w:tc>
      </w:tr>
      <w:tr w:rsidR="00B42DAE" w:rsidRPr="0089336F" w:rsidTr="00B42DAE">
        <w:trPr>
          <w:trHeight w:val="36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ДОРОЖНЫЙ ФОНД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О9</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91 3 14 90150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1 004 340,00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1 116 950,00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1 179 430,00   </w:t>
            </w:r>
          </w:p>
        </w:tc>
      </w:tr>
      <w:tr w:rsidR="00B42DAE" w:rsidRPr="0089336F" w:rsidTr="00B42DAE">
        <w:trPr>
          <w:trHeight w:val="52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О9</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91 3 14 90150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1 004 340,00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1 116 950,00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1 179 430,00   </w:t>
            </w:r>
          </w:p>
        </w:tc>
      </w:tr>
      <w:tr w:rsidR="00B42DAE" w:rsidRPr="0089336F" w:rsidTr="00B42DAE">
        <w:trPr>
          <w:trHeight w:val="58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работы услуги по содержанию имущества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О9</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91 3 14 90150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1 004 340,00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1 116 950,00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1 179 430,00   </w:t>
            </w:r>
          </w:p>
        </w:tc>
      </w:tr>
      <w:tr w:rsidR="00B42DAE" w:rsidRPr="0089336F" w:rsidTr="00B42DAE">
        <w:trPr>
          <w:trHeight w:val="82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Мероприятия в области строительства, архитектуры и градостроительства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91 4 00 00000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13 000,00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49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товаров, работ,услуг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91 4 15 90160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13 000,00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48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91 4 15 90160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13 000,00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49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Прочая закупка товаров,работ,услуг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91 4 15 90160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13 000,00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49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ЖИЛИЩНО-КОММУНАЛЬНОЕ ХОЗЯЙСТВО</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91 5 00 00000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514 042,00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452 042,00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444 042,00   </w:t>
            </w:r>
          </w:p>
        </w:tc>
      </w:tr>
      <w:tr w:rsidR="00B42DAE" w:rsidRPr="0089336F" w:rsidTr="00B42DAE">
        <w:trPr>
          <w:trHeight w:val="49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Муниципальная программа "Развитие жилищно-коммунального хозяйства МО "Корсукское" на 2021-2023 г.г."</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91 4 01 90190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21 860,00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49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товаров, работ,услуг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91 4 01 90190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21 860,00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49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91 4 01 90190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21 860,00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49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Прочая закупка товаров,работ,услуг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91 4 01 90190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21 860,00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r>
      <w:tr w:rsidR="00B42DAE" w:rsidRPr="0089336F" w:rsidTr="00B42DAE">
        <w:trPr>
          <w:trHeight w:val="33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Благоустройство</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91 4 00 00000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492 182,00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452 042,00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444 042,00   </w:t>
            </w:r>
          </w:p>
        </w:tc>
      </w:tr>
      <w:tr w:rsidR="00B42DAE" w:rsidRPr="0089336F" w:rsidTr="00B42DAE">
        <w:trPr>
          <w:trHeight w:val="52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Другие вопрос в области благоустройства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91 5 06  90190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88 140,00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48 000,00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40 000,00   </w:t>
            </w:r>
          </w:p>
        </w:tc>
      </w:tr>
      <w:tr w:rsidR="00B42DAE" w:rsidRPr="0089336F" w:rsidTr="00B42DAE">
        <w:trPr>
          <w:trHeight w:val="60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Закука товаров, работ, услуг для мунициальных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91 4 01  90180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88 140,00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48 000,00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40 000,00   </w:t>
            </w:r>
          </w:p>
        </w:tc>
      </w:tr>
      <w:tr w:rsidR="00B42DAE" w:rsidRPr="0089336F" w:rsidTr="00B42DAE">
        <w:trPr>
          <w:trHeight w:val="67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91 4 01  90180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88 140,00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48 000,00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40 000,00   </w:t>
            </w:r>
          </w:p>
        </w:tc>
      </w:tr>
      <w:tr w:rsidR="00B42DAE" w:rsidRPr="0089336F" w:rsidTr="00B42DAE">
        <w:trPr>
          <w:trHeight w:val="46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Прочая закупка товаров работ и услуг </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91 4 01  90180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36 000,00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32 000,00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15 000,00   </w:t>
            </w:r>
          </w:p>
        </w:tc>
      </w:tr>
      <w:tr w:rsidR="00B42DAE" w:rsidRPr="0089336F" w:rsidTr="00B42DAE">
        <w:trPr>
          <w:trHeight w:val="27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работы услуги по содержанию имущества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91 4 01  90180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37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lastRenderedPageBreak/>
              <w:t>прочие работы и услуги</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91 4 01  90180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15 000,00   </w:t>
            </w:r>
          </w:p>
        </w:tc>
      </w:tr>
      <w:tr w:rsidR="00B42DAE" w:rsidRPr="0089336F" w:rsidTr="00B42DAE">
        <w:trPr>
          <w:trHeight w:val="46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увеличение стоимости основных средств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91 4 01  90180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24 000,00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22 000,00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46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Увеличение стоимости материальных запасов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91 4 01  90180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52 140,00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16 000,00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25 000,00   </w:t>
            </w:r>
          </w:p>
        </w:tc>
      </w:tr>
      <w:tr w:rsidR="00B42DAE" w:rsidRPr="0089336F" w:rsidTr="00B42DAE">
        <w:trPr>
          <w:trHeight w:val="57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Реализация мероприятий перечня проектов народных инициатив  </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01 S2370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404 042,00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404 042,00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404 042,00   </w:t>
            </w:r>
          </w:p>
        </w:tc>
      </w:tr>
      <w:tr w:rsidR="00B42DAE" w:rsidRPr="0089336F" w:rsidTr="00B42DAE">
        <w:trPr>
          <w:trHeight w:val="58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01 S2370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404 042,00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404 042,00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404 042,00   </w:t>
            </w:r>
          </w:p>
        </w:tc>
      </w:tr>
      <w:tr w:rsidR="00B42DAE" w:rsidRPr="0089336F" w:rsidTr="00B42DAE">
        <w:trPr>
          <w:trHeight w:val="48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01 S2370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400 000,00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400 000,00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400 000,00   </w:t>
            </w:r>
          </w:p>
        </w:tc>
      </w:tr>
      <w:tr w:rsidR="00B42DAE" w:rsidRPr="0089336F" w:rsidTr="00B42DAE">
        <w:trPr>
          <w:trHeight w:val="103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 для государственных нужд Мероприятия по реализации проектов народных инициатив: софинансирование</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О5</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4 01 S2370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4 042,00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4 042,00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4 042,00   </w:t>
            </w:r>
          </w:p>
        </w:tc>
      </w:tr>
      <w:tr w:rsidR="00B42DAE" w:rsidRPr="0089336F" w:rsidTr="00B42DAE">
        <w:trPr>
          <w:trHeight w:val="255"/>
        </w:trPr>
        <w:tc>
          <w:tcPr>
            <w:tcW w:w="69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СОЦИАЛЬНАЯ ПОЛИТИКА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91 1 07 00000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63 000,00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64 000,00   </w:t>
            </w:r>
          </w:p>
        </w:tc>
      </w:tr>
      <w:tr w:rsidR="00B42DAE" w:rsidRPr="0089336F" w:rsidTr="00B42DAE">
        <w:trPr>
          <w:trHeight w:val="36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Пенсионное обеспечение</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91 1 07 90220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63 000,00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64 000,00   </w:t>
            </w:r>
          </w:p>
        </w:tc>
      </w:tr>
      <w:tr w:rsidR="00B42DAE" w:rsidRPr="0089336F" w:rsidTr="00B42DAE">
        <w:trPr>
          <w:trHeight w:val="31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доплаты к пенсии</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91 1 07 90220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310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63 000,00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64 000,00   </w:t>
            </w:r>
          </w:p>
        </w:tc>
      </w:tr>
      <w:tr w:rsidR="00B42DAE" w:rsidRPr="0089336F" w:rsidTr="00B42DAE">
        <w:trPr>
          <w:trHeight w:val="54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Социальное обеспечение и иные выплаты населению</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91 1 07 90220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63 000,00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64 000,00   </w:t>
            </w:r>
          </w:p>
        </w:tc>
      </w:tr>
      <w:tr w:rsidR="00B42DAE" w:rsidRPr="0089336F" w:rsidTr="00B42DAE">
        <w:trPr>
          <w:trHeight w:val="58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Публично-нормативные социальнгые выплаты гражданам</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91 1 07 90220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310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63 000,00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64 000,00   </w:t>
            </w:r>
          </w:p>
        </w:tc>
      </w:tr>
      <w:tr w:rsidR="00B42DAE" w:rsidRPr="0089336F" w:rsidTr="00B42DAE">
        <w:trPr>
          <w:trHeight w:val="73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Пенсии,пособия, выплачиваемые организациями сектора государственного управления</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91 1 07 90220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312</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63 000,00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64 000,00   </w:t>
            </w:r>
          </w:p>
        </w:tc>
      </w:tr>
      <w:tr w:rsidR="00B42DAE" w:rsidRPr="0089336F" w:rsidTr="00B42DAE">
        <w:trPr>
          <w:trHeight w:val="46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ФИЗИЧЕСКАЯ КУЛЬТУРА И СПОРТ</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ООО ОО ОО</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30 000,00   </w:t>
            </w:r>
          </w:p>
        </w:tc>
      </w:tr>
      <w:tr w:rsidR="00B42DAE" w:rsidRPr="0089336F" w:rsidTr="00B42DAE">
        <w:trPr>
          <w:trHeight w:val="255"/>
        </w:trPr>
        <w:tc>
          <w:tcPr>
            <w:tcW w:w="69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Массовый спорт</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91 6 08 00000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30 000,00   </w:t>
            </w:r>
          </w:p>
        </w:tc>
      </w:tr>
      <w:tr w:rsidR="00B42DAE" w:rsidRPr="0089336F" w:rsidTr="00B42DAE">
        <w:trPr>
          <w:trHeight w:val="64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Мероприятия в области физической культурыи спорта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91 6 08 90230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30 000,00   </w:t>
            </w:r>
          </w:p>
        </w:tc>
      </w:tr>
      <w:tr w:rsidR="00B42DAE" w:rsidRPr="0089336F" w:rsidTr="00B42DAE">
        <w:trPr>
          <w:trHeight w:val="57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Закука товаров, работ, услуг для мунициальных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91 6 08 90230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30 000,00   </w:t>
            </w:r>
          </w:p>
        </w:tc>
      </w:tr>
      <w:tr w:rsidR="00B42DAE" w:rsidRPr="0089336F" w:rsidTr="00B42DAE">
        <w:trPr>
          <w:trHeight w:val="58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91 6 08 90230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350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30 000,00   </w:t>
            </w:r>
          </w:p>
        </w:tc>
      </w:tr>
      <w:tr w:rsidR="00B42DAE" w:rsidRPr="0089336F" w:rsidTr="00B42DAE">
        <w:trPr>
          <w:trHeight w:val="57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О2</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91 6 08 90230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350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30 000,00   </w:t>
            </w:r>
          </w:p>
        </w:tc>
      </w:tr>
      <w:tr w:rsidR="00B42DAE" w:rsidRPr="0089336F" w:rsidTr="00B42DAE">
        <w:trPr>
          <w:trHeight w:val="43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43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Обслуживание государственного и муниципального долга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ООО ОО ОО</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1 000,00   </w:t>
            </w:r>
          </w:p>
        </w:tc>
      </w:tr>
      <w:tr w:rsidR="00B42DAE" w:rsidRPr="0089336F" w:rsidTr="00B42DAE">
        <w:trPr>
          <w:trHeight w:val="43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Обслуживание государственного внутреннего и муниципального долга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ООО ОО ОО</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1 000,00   </w:t>
            </w:r>
          </w:p>
        </w:tc>
      </w:tr>
      <w:tr w:rsidR="00B42DAE" w:rsidRPr="0089336F" w:rsidTr="00B42DAE">
        <w:trPr>
          <w:trHeight w:val="43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Обслуживание государственного (муниципального) долга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ООО ОО ОО</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1 000,00   </w:t>
            </w:r>
          </w:p>
        </w:tc>
      </w:tr>
      <w:tr w:rsidR="00B42DAE" w:rsidRPr="0089336F" w:rsidTr="00B42DAE">
        <w:trPr>
          <w:trHeight w:val="43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Обслуживание муниципального долга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91 9 09 90170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730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1 000,00   </w:t>
            </w:r>
          </w:p>
        </w:tc>
      </w:tr>
      <w:tr w:rsidR="00B42DAE" w:rsidRPr="0089336F" w:rsidTr="00B42DAE">
        <w:trPr>
          <w:trHeight w:val="43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Обслуживание внутреннего долга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13</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91 9 09 90170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731</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69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lastRenderedPageBreak/>
              <w:t>Межбюджерные трансферты общего характера бюджетам субъектов РФ и муниципальных образований</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ООО ОО ОО</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27 000,00   </w:t>
            </w:r>
          </w:p>
        </w:tc>
      </w:tr>
      <w:tr w:rsidR="00B42DAE" w:rsidRPr="0089336F" w:rsidTr="00B42DAE">
        <w:trPr>
          <w:trHeight w:val="61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Прочие межбюджетные трансферты общего характера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ООО ОО ОО</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27 000,00   </w:t>
            </w:r>
          </w:p>
        </w:tc>
      </w:tr>
      <w:tr w:rsidR="00B42DAE" w:rsidRPr="0089336F" w:rsidTr="00B42DAE">
        <w:trPr>
          <w:trHeight w:val="88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Межбюджетные трансферты из бюджетов поселений в бюджеты муниципальных районов в соответствии заключенным соглашением</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9180990240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27 000,00   </w:t>
            </w:r>
          </w:p>
        </w:tc>
      </w:tr>
      <w:tr w:rsidR="00B42DAE" w:rsidRPr="0089336F" w:rsidTr="00B42DAE">
        <w:trPr>
          <w:trHeight w:val="30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межбюджетные трансферты</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9180990240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540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27 000,00   </w:t>
            </w:r>
          </w:p>
        </w:tc>
      </w:tr>
      <w:tr w:rsidR="00B42DAE" w:rsidRPr="0089336F" w:rsidTr="00B42DAE">
        <w:trPr>
          <w:trHeight w:val="42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Безвозмездные и безвозвратные перечисления бюджетам</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9180990240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540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27 000,00   </w:t>
            </w:r>
          </w:p>
        </w:tc>
      </w:tr>
      <w:tr w:rsidR="00B42DAE" w:rsidRPr="0089336F" w:rsidTr="00B42DAE">
        <w:trPr>
          <w:trHeight w:val="42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перечисления другим бюджетам бюджетной системы Российской Федерации</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9180990240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540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27 000,00   </w:t>
            </w:r>
          </w:p>
        </w:tc>
      </w:tr>
      <w:tr w:rsidR="00B42DAE" w:rsidRPr="0089336F" w:rsidTr="00B42DAE">
        <w:trPr>
          <w:trHeight w:val="43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КУЛЬТУРА, КИНЕМАТОГРАФИЯ И СРЕДСТВА МАССОВОЙ ИНФОРМАЦИИ</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ОО</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91 0 00 00000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3 445 731,00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2 725 059,00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2 651 800,00   </w:t>
            </w:r>
          </w:p>
        </w:tc>
      </w:tr>
      <w:tr w:rsidR="00B42DAE" w:rsidRPr="0089336F" w:rsidTr="00B42DAE">
        <w:trPr>
          <w:trHeight w:val="255"/>
        </w:trPr>
        <w:tc>
          <w:tcPr>
            <w:tcW w:w="69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КУЛЬТУРА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91 7 00 00000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3 445 731,00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2 725 059,00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2 651 800,00   </w:t>
            </w:r>
          </w:p>
        </w:tc>
      </w:tr>
      <w:tr w:rsidR="00B42DAE" w:rsidRPr="0089336F" w:rsidTr="00B42DAE">
        <w:trPr>
          <w:trHeight w:val="69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Дворцы и дома культуры, другие учреждения культуры и средства массовой информации</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91 7 10 00000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3 038 631,00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2 362 109,00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2 285 500,00   </w:t>
            </w:r>
          </w:p>
        </w:tc>
      </w:tr>
      <w:tr w:rsidR="00B42DAE" w:rsidRPr="0089336F" w:rsidTr="00B42DAE">
        <w:trPr>
          <w:trHeight w:val="58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Расходы на выплату по оплате труда  персоналу казенных учреждений</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91 7 10 90310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2 317 130,00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2 068 800,00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2 089 450,00   </w:t>
            </w:r>
          </w:p>
        </w:tc>
      </w:tr>
      <w:tr w:rsidR="00B42DAE" w:rsidRPr="0089336F" w:rsidTr="00B42DAE">
        <w:trPr>
          <w:trHeight w:val="129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91 7 10 90310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2 317 130,00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2 068 800,00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2 089 450,00   </w:t>
            </w:r>
          </w:p>
        </w:tc>
      </w:tr>
      <w:tr w:rsidR="00B42DAE" w:rsidRPr="0089336F" w:rsidTr="00B42DAE">
        <w:trPr>
          <w:trHeight w:val="49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Расходы на выплату персоналу казенных учреждений</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91 7 10 90310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2 317 130,00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2 068 800,00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2 089 450,00   </w:t>
            </w:r>
          </w:p>
        </w:tc>
      </w:tr>
      <w:tr w:rsidR="00B42DAE" w:rsidRPr="0089336F" w:rsidTr="00B42DAE">
        <w:trPr>
          <w:trHeight w:val="55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Расходы на выплаты персоналу казенных учреждений</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91 7 10 90310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2 317 130,00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2 068 800,00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2 089 450,00   </w:t>
            </w:r>
          </w:p>
        </w:tc>
      </w:tr>
      <w:tr w:rsidR="00B42DAE" w:rsidRPr="0089336F" w:rsidTr="00B42DAE">
        <w:trPr>
          <w:trHeight w:val="43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Фонд оплаты труда учреждений </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91 7 10 90310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111</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1 779 670,00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1 588 900,00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1 604 800,00   </w:t>
            </w:r>
          </w:p>
        </w:tc>
      </w:tr>
      <w:tr w:rsidR="00B42DAE" w:rsidRPr="0089336F" w:rsidTr="00B42DAE">
        <w:trPr>
          <w:trHeight w:val="96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91 7 10 90310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119</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537 460,00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479 900,00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484 650,00   </w:t>
            </w:r>
          </w:p>
        </w:tc>
      </w:tr>
      <w:tr w:rsidR="00B42DAE" w:rsidRPr="0089336F" w:rsidTr="00B42DAE">
        <w:trPr>
          <w:trHeight w:val="58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Закука товаров, работ, услуг для мунициальных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720 501,00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292 309,00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195 050,00   </w:t>
            </w:r>
          </w:p>
        </w:tc>
      </w:tr>
      <w:tr w:rsidR="00B42DAE" w:rsidRPr="0089336F" w:rsidTr="00B42DAE">
        <w:trPr>
          <w:trHeight w:val="34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прочие работы и услуги</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242</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45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720 501,00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292 309,00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195 050,00   </w:t>
            </w:r>
          </w:p>
        </w:tc>
      </w:tr>
      <w:tr w:rsidR="00B42DAE" w:rsidRPr="0089336F" w:rsidTr="00B42DAE">
        <w:trPr>
          <w:trHeight w:val="60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552 501,00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113 309,00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14 050,00   </w:t>
            </w:r>
          </w:p>
        </w:tc>
      </w:tr>
      <w:tr w:rsidR="00B42DAE" w:rsidRPr="0089336F" w:rsidTr="00B42DAE">
        <w:trPr>
          <w:trHeight w:val="49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работы услуги по содержанию имущества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4 050,00   </w:t>
            </w:r>
          </w:p>
        </w:tc>
      </w:tr>
      <w:tr w:rsidR="00B42DAE" w:rsidRPr="0089336F" w:rsidTr="00B42DAE">
        <w:trPr>
          <w:trHeight w:val="40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прочие работы услуги</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466 501,00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36 059,00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43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увеличение стоимости основных средств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48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Увеличение стоимости материальных запасов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53 250,00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w:t>
            </w:r>
            <w:r w:rsidRPr="0089336F">
              <w:rPr>
                <w:rFonts w:ascii="Arial" w:hAnsi="Arial" w:cs="Arial"/>
                <w:bCs/>
                <w:color w:val="000000"/>
                <w:sz w:val="16"/>
                <w:szCs w:val="16"/>
              </w:rPr>
              <w:lastRenderedPageBreak/>
              <w:t xml:space="preserve">000,00   </w:t>
            </w:r>
          </w:p>
        </w:tc>
      </w:tr>
      <w:tr w:rsidR="00B42DAE" w:rsidRPr="0089336F" w:rsidTr="00B42DAE">
        <w:trPr>
          <w:trHeight w:val="48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lastRenderedPageBreak/>
              <w:t>"Закупка энергетических ресурсов"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247</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168 000,00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179 000,00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181 000,00   </w:t>
            </w:r>
          </w:p>
        </w:tc>
      </w:tr>
      <w:tr w:rsidR="00B42DAE" w:rsidRPr="0089336F" w:rsidTr="00B42DAE">
        <w:trPr>
          <w:trHeight w:val="39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уплата иных платежей</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91 7 10 90320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853</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1 000,00   </w:t>
            </w:r>
          </w:p>
        </w:tc>
      </w:tr>
      <w:tr w:rsidR="00B42DAE" w:rsidRPr="0089336F" w:rsidTr="00B42DAE">
        <w:trPr>
          <w:trHeight w:val="25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Библиотеки</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91 7 11 90320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397 100,00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352 950,00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356 300,00   </w:t>
            </w:r>
          </w:p>
        </w:tc>
      </w:tr>
      <w:tr w:rsidR="00B42DAE" w:rsidRPr="0089336F" w:rsidTr="00B42DAE">
        <w:trPr>
          <w:trHeight w:val="54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Расходы на выплату персоналу казенных учреждений</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91 7 11 90310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384 100,00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342 950,00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346 300,00   </w:t>
            </w:r>
          </w:p>
        </w:tc>
      </w:tr>
      <w:tr w:rsidR="00B42DAE" w:rsidRPr="0089336F" w:rsidTr="00B42DAE">
        <w:trPr>
          <w:trHeight w:val="57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Фонд оплаты труда учреждений </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91 7 11 90310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111</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295 000,00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263 400,00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266 000,00   </w:t>
            </w:r>
          </w:p>
        </w:tc>
      </w:tr>
      <w:tr w:rsidR="00B42DAE" w:rsidRPr="0089336F" w:rsidTr="00B42DAE">
        <w:trPr>
          <w:trHeight w:val="96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91 7 11 90310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119</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89 100,00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79 550,00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80 300,00   </w:t>
            </w:r>
          </w:p>
        </w:tc>
      </w:tr>
      <w:tr w:rsidR="00B42DAE" w:rsidRPr="0089336F" w:rsidTr="00B42DAE">
        <w:trPr>
          <w:trHeight w:val="57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Закука товаров, работ, услуг для мунициальных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91 7 11 90320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13 000,00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52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91 7 11 90320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13 000,00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54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91 7 11 90320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13 000,00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36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работы услуги по содержанию имущества</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91 7 11 90320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27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прочие работы и услуги</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91 7 11 90320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13 000,00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49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Увеличение стоимости материальных запасов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О1</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91 7 11 90320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49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Другие вопросы в области культуры, кинематографии</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780"/>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Муництпальная программа "Развитие молодежной политики в МО "Корсукское" на 2021-2025 годы"</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91 7 12 00000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49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Закупка товаров, работ и услуг для муниципальных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91 7 12 90320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49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закупки товаров, работ и услуг для государственных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91 7 12 90320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49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Прочая закупка товаров, работ и услуг для государственных нужд</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О4</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91 7 12 90320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240</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49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Прочие работы, услуги </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О8</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91 7 12 90320</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244</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10 000,00   </w:t>
            </w:r>
          </w:p>
        </w:tc>
      </w:tr>
      <w:tr w:rsidR="00B42DAE" w:rsidRPr="0089336F" w:rsidTr="00B42DAE">
        <w:trPr>
          <w:trHeight w:val="615"/>
        </w:trPr>
        <w:tc>
          <w:tcPr>
            <w:tcW w:w="69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объем условно утвержденных расходов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252 775,00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515 602,00   </w:t>
            </w:r>
          </w:p>
        </w:tc>
      </w:tr>
      <w:tr w:rsidR="00B42DAE" w:rsidRPr="0089336F" w:rsidTr="00B42DAE">
        <w:trPr>
          <w:trHeight w:val="300"/>
        </w:trPr>
        <w:tc>
          <w:tcPr>
            <w:tcW w:w="69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всего расходов</w:t>
            </w:r>
          </w:p>
        </w:tc>
        <w:tc>
          <w:tcPr>
            <w:tcW w:w="56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5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87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9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73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12 184 333,00   </w:t>
            </w:r>
          </w:p>
        </w:tc>
        <w:tc>
          <w:tcPr>
            <w:tcW w:w="165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10 693 716,00   </w:t>
            </w:r>
          </w:p>
        </w:tc>
        <w:tc>
          <w:tcPr>
            <w:tcW w:w="160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10 901 539,00   </w:t>
            </w:r>
          </w:p>
        </w:tc>
      </w:tr>
    </w:tbl>
    <w:p w:rsidR="00B42DAE" w:rsidRPr="0089336F" w:rsidRDefault="00B42DAE" w:rsidP="00B42DAE">
      <w:pPr>
        <w:rPr>
          <w:rFonts w:ascii="Arial" w:hAnsi="Arial" w:cs="Arial"/>
          <w:bCs/>
          <w:color w:val="000000"/>
          <w:sz w:val="16"/>
          <w:szCs w:val="16"/>
        </w:rPr>
      </w:pPr>
    </w:p>
    <w:tbl>
      <w:tblPr>
        <w:tblStyle w:val="a7"/>
        <w:tblW w:w="0" w:type="auto"/>
        <w:tblLook w:val="04A0" w:firstRow="1" w:lastRow="0" w:firstColumn="1" w:lastColumn="0" w:noHBand="0" w:noVBand="1"/>
      </w:tblPr>
      <w:tblGrid>
        <w:gridCol w:w="688"/>
        <w:gridCol w:w="5154"/>
        <w:gridCol w:w="3728"/>
      </w:tblGrid>
      <w:tr w:rsidR="00B42DAE" w:rsidRPr="0089336F" w:rsidTr="00B42DAE">
        <w:trPr>
          <w:trHeight w:val="315"/>
        </w:trPr>
        <w:tc>
          <w:tcPr>
            <w:tcW w:w="1666" w:type="dxa"/>
            <w:noWrap/>
            <w:hideMark/>
          </w:tcPr>
          <w:p w:rsidR="00B42DAE" w:rsidRPr="0089336F" w:rsidRDefault="00B42DAE">
            <w:pPr>
              <w:rPr>
                <w:rFonts w:ascii="Arial" w:hAnsi="Arial" w:cs="Arial"/>
                <w:bCs/>
                <w:color w:val="000000"/>
                <w:sz w:val="16"/>
                <w:szCs w:val="16"/>
              </w:rPr>
            </w:pPr>
          </w:p>
        </w:tc>
        <w:tc>
          <w:tcPr>
            <w:tcW w:w="15389" w:type="dxa"/>
            <w:noWrap/>
            <w:hideMark/>
          </w:tcPr>
          <w:p w:rsidR="00B42DAE" w:rsidRPr="0089336F" w:rsidRDefault="00B42DAE">
            <w:pPr>
              <w:rPr>
                <w:rFonts w:ascii="Arial" w:hAnsi="Arial" w:cs="Arial"/>
                <w:bCs/>
                <w:color w:val="000000"/>
                <w:sz w:val="16"/>
                <w:szCs w:val="16"/>
              </w:rPr>
            </w:pPr>
          </w:p>
        </w:tc>
        <w:tc>
          <w:tcPr>
            <w:tcW w:w="11009" w:type="dxa"/>
            <w:hideMark/>
          </w:tcPr>
          <w:p w:rsidR="00B42DAE" w:rsidRPr="0089336F" w:rsidRDefault="00B42DAE" w:rsidP="00B42DAE">
            <w:pPr>
              <w:jc w:val="right"/>
              <w:rPr>
                <w:rFonts w:ascii="Arial" w:hAnsi="Arial" w:cs="Arial"/>
                <w:bCs/>
                <w:color w:val="000000"/>
                <w:sz w:val="16"/>
                <w:szCs w:val="16"/>
              </w:rPr>
            </w:pPr>
            <w:r w:rsidRPr="0089336F">
              <w:rPr>
                <w:rFonts w:ascii="Arial" w:hAnsi="Arial" w:cs="Arial"/>
                <w:bCs/>
                <w:color w:val="000000"/>
                <w:sz w:val="16"/>
                <w:szCs w:val="16"/>
              </w:rPr>
              <w:t xml:space="preserve">                                                                                                      Приложение №5</w:t>
            </w:r>
          </w:p>
        </w:tc>
      </w:tr>
      <w:tr w:rsidR="00B42DAE" w:rsidRPr="0089336F" w:rsidTr="00B42DAE">
        <w:trPr>
          <w:trHeight w:val="825"/>
        </w:trPr>
        <w:tc>
          <w:tcPr>
            <w:tcW w:w="1666" w:type="dxa"/>
            <w:noWrap/>
            <w:hideMark/>
          </w:tcPr>
          <w:p w:rsidR="00B42DAE" w:rsidRPr="0089336F" w:rsidRDefault="00B42DAE">
            <w:pPr>
              <w:rPr>
                <w:rFonts w:ascii="Arial" w:hAnsi="Arial" w:cs="Arial"/>
                <w:bCs/>
                <w:color w:val="000000"/>
                <w:sz w:val="16"/>
                <w:szCs w:val="16"/>
              </w:rPr>
            </w:pPr>
          </w:p>
        </w:tc>
        <w:tc>
          <w:tcPr>
            <w:tcW w:w="15389" w:type="dxa"/>
            <w:noWrap/>
            <w:hideMark/>
          </w:tcPr>
          <w:p w:rsidR="00B42DAE" w:rsidRPr="0089336F" w:rsidRDefault="00B42DAE">
            <w:pPr>
              <w:rPr>
                <w:rFonts w:ascii="Arial" w:hAnsi="Arial" w:cs="Arial"/>
                <w:bCs/>
                <w:color w:val="000000"/>
                <w:sz w:val="16"/>
                <w:szCs w:val="16"/>
              </w:rPr>
            </w:pPr>
          </w:p>
        </w:tc>
        <w:tc>
          <w:tcPr>
            <w:tcW w:w="11009" w:type="dxa"/>
            <w:hideMark/>
          </w:tcPr>
          <w:p w:rsidR="00B42DAE" w:rsidRPr="0089336F" w:rsidRDefault="00B42DAE" w:rsidP="00B42DAE">
            <w:pPr>
              <w:jc w:val="right"/>
              <w:rPr>
                <w:rFonts w:ascii="Arial" w:hAnsi="Arial" w:cs="Arial"/>
                <w:bCs/>
                <w:color w:val="000000"/>
                <w:sz w:val="16"/>
                <w:szCs w:val="16"/>
              </w:rPr>
            </w:pPr>
            <w:r w:rsidRPr="0089336F">
              <w:rPr>
                <w:rFonts w:ascii="Arial" w:hAnsi="Arial" w:cs="Arial"/>
                <w:bCs/>
                <w:color w:val="000000"/>
                <w:sz w:val="16"/>
                <w:szCs w:val="16"/>
              </w:rPr>
              <w:t xml:space="preserve">       к решению Думы  "О бюджете муниципального                                                                                                                                                                          образования "Корсукское" на очередной финансовый 2023 год                                                                                                                                                                                                                                                                                      и на плановый период 2024-2025гг.</w:t>
            </w:r>
          </w:p>
        </w:tc>
      </w:tr>
      <w:tr w:rsidR="00B42DAE" w:rsidRPr="0089336F" w:rsidTr="00B42DAE">
        <w:trPr>
          <w:trHeight w:val="315"/>
        </w:trPr>
        <w:tc>
          <w:tcPr>
            <w:tcW w:w="1666" w:type="dxa"/>
            <w:noWrap/>
            <w:hideMark/>
          </w:tcPr>
          <w:p w:rsidR="00B42DAE" w:rsidRPr="0089336F" w:rsidRDefault="00B42DAE">
            <w:pPr>
              <w:rPr>
                <w:rFonts w:ascii="Arial" w:hAnsi="Arial" w:cs="Arial"/>
                <w:bCs/>
                <w:color w:val="000000"/>
                <w:sz w:val="16"/>
                <w:szCs w:val="16"/>
              </w:rPr>
            </w:pPr>
          </w:p>
        </w:tc>
        <w:tc>
          <w:tcPr>
            <w:tcW w:w="153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от "___"_________  2021  г.  № _______</w:t>
            </w:r>
          </w:p>
        </w:tc>
        <w:tc>
          <w:tcPr>
            <w:tcW w:w="11009"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от 29.12.2022 г №33</w:t>
            </w:r>
          </w:p>
        </w:tc>
      </w:tr>
      <w:tr w:rsidR="00B42DAE" w:rsidRPr="0089336F" w:rsidTr="00B42DAE">
        <w:trPr>
          <w:trHeight w:val="315"/>
        </w:trPr>
        <w:tc>
          <w:tcPr>
            <w:tcW w:w="1666" w:type="dxa"/>
            <w:noWrap/>
            <w:hideMark/>
          </w:tcPr>
          <w:p w:rsidR="00B42DAE" w:rsidRPr="0089336F" w:rsidRDefault="00B42DAE">
            <w:pPr>
              <w:rPr>
                <w:rFonts w:ascii="Arial" w:hAnsi="Arial" w:cs="Arial"/>
                <w:bCs/>
                <w:color w:val="000000"/>
                <w:sz w:val="16"/>
                <w:szCs w:val="16"/>
              </w:rPr>
            </w:pPr>
          </w:p>
        </w:tc>
        <w:tc>
          <w:tcPr>
            <w:tcW w:w="15389" w:type="dxa"/>
            <w:noWrap/>
            <w:hideMark/>
          </w:tcPr>
          <w:p w:rsidR="00B42DAE" w:rsidRPr="0089336F" w:rsidRDefault="00B42DAE">
            <w:pPr>
              <w:rPr>
                <w:rFonts w:ascii="Arial" w:hAnsi="Arial" w:cs="Arial"/>
                <w:bCs/>
                <w:color w:val="000000"/>
                <w:sz w:val="16"/>
                <w:szCs w:val="16"/>
              </w:rPr>
            </w:pPr>
          </w:p>
        </w:tc>
        <w:tc>
          <w:tcPr>
            <w:tcW w:w="11009"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315"/>
        </w:trPr>
        <w:tc>
          <w:tcPr>
            <w:tcW w:w="1666" w:type="dxa"/>
            <w:noWrap/>
            <w:hideMark/>
          </w:tcPr>
          <w:p w:rsidR="00B42DAE" w:rsidRPr="0089336F" w:rsidRDefault="00B42DAE">
            <w:pPr>
              <w:rPr>
                <w:rFonts w:ascii="Arial" w:hAnsi="Arial" w:cs="Arial"/>
                <w:bCs/>
                <w:color w:val="000000"/>
                <w:sz w:val="16"/>
                <w:szCs w:val="16"/>
              </w:rPr>
            </w:pPr>
          </w:p>
        </w:tc>
        <w:tc>
          <w:tcPr>
            <w:tcW w:w="15389" w:type="dxa"/>
            <w:noWrap/>
            <w:hideMark/>
          </w:tcPr>
          <w:p w:rsidR="00B42DAE" w:rsidRPr="0089336F" w:rsidRDefault="00B42DAE">
            <w:pPr>
              <w:rPr>
                <w:rFonts w:ascii="Arial" w:hAnsi="Arial" w:cs="Arial"/>
                <w:bCs/>
                <w:color w:val="000000"/>
                <w:sz w:val="16"/>
                <w:szCs w:val="16"/>
              </w:rPr>
            </w:pPr>
          </w:p>
        </w:tc>
        <w:tc>
          <w:tcPr>
            <w:tcW w:w="11009"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315"/>
        </w:trPr>
        <w:tc>
          <w:tcPr>
            <w:tcW w:w="28064" w:type="dxa"/>
            <w:gridSpan w:val="3"/>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Перечень главных администраторов доходов бюджета муниципального образования "Корсукское"</w:t>
            </w:r>
          </w:p>
        </w:tc>
      </w:tr>
      <w:tr w:rsidR="00B42DAE" w:rsidRPr="0089336F" w:rsidTr="00B42DAE">
        <w:trPr>
          <w:trHeight w:val="315"/>
        </w:trPr>
        <w:tc>
          <w:tcPr>
            <w:tcW w:w="28064" w:type="dxa"/>
            <w:gridSpan w:val="3"/>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на  2023 год    и   на плановый период   2024 и 2025 годов </w:t>
            </w:r>
          </w:p>
        </w:tc>
      </w:tr>
      <w:tr w:rsidR="00B42DAE" w:rsidRPr="0089336F" w:rsidTr="00B42DAE">
        <w:trPr>
          <w:trHeight w:val="315"/>
        </w:trPr>
        <w:tc>
          <w:tcPr>
            <w:tcW w:w="1666" w:type="dxa"/>
            <w:noWrap/>
            <w:hideMark/>
          </w:tcPr>
          <w:p w:rsidR="00B42DAE" w:rsidRPr="0089336F" w:rsidRDefault="00B42DAE">
            <w:pPr>
              <w:rPr>
                <w:rFonts w:ascii="Arial" w:hAnsi="Arial" w:cs="Arial"/>
                <w:bCs/>
                <w:color w:val="000000"/>
                <w:sz w:val="16"/>
                <w:szCs w:val="16"/>
              </w:rPr>
            </w:pPr>
          </w:p>
        </w:tc>
        <w:tc>
          <w:tcPr>
            <w:tcW w:w="15389" w:type="dxa"/>
            <w:noWrap/>
            <w:hideMark/>
          </w:tcPr>
          <w:p w:rsidR="00B42DAE" w:rsidRPr="0089336F" w:rsidRDefault="00B42DAE">
            <w:pPr>
              <w:rPr>
                <w:rFonts w:ascii="Arial" w:hAnsi="Arial" w:cs="Arial"/>
                <w:bCs/>
                <w:color w:val="000000"/>
                <w:sz w:val="16"/>
                <w:szCs w:val="16"/>
              </w:rPr>
            </w:pPr>
          </w:p>
        </w:tc>
        <w:tc>
          <w:tcPr>
            <w:tcW w:w="11009"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1890"/>
        </w:trPr>
        <w:tc>
          <w:tcPr>
            <w:tcW w:w="1666"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Код главного администратора доходов бюджета </w:t>
            </w:r>
          </w:p>
        </w:tc>
        <w:tc>
          <w:tcPr>
            <w:tcW w:w="15389"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Код вида доходов бюджета </w:t>
            </w:r>
          </w:p>
        </w:tc>
        <w:tc>
          <w:tcPr>
            <w:tcW w:w="11009"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Наименование главного администратора доходов  бюджета   муниципального поселения                                                   Наименование кода вида доходов бюджета </w:t>
            </w:r>
          </w:p>
        </w:tc>
      </w:tr>
      <w:tr w:rsidR="00B42DAE" w:rsidRPr="0089336F" w:rsidTr="00B42DAE">
        <w:trPr>
          <w:trHeight w:val="315"/>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538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100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          Администрация муниципального образования "Корсукское" </w:t>
            </w:r>
          </w:p>
        </w:tc>
      </w:tr>
      <w:tr w:rsidR="00B42DAE" w:rsidRPr="0089336F" w:rsidTr="00B42DAE">
        <w:trPr>
          <w:trHeight w:val="945"/>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038</w:t>
            </w:r>
          </w:p>
        </w:tc>
        <w:tc>
          <w:tcPr>
            <w:tcW w:w="153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1 11 05025 10 0000 120</w:t>
            </w:r>
          </w:p>
        </w:tc>
        <w:tc>
          <w:tcPr>
            <w:tcW w:w="1100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B42DAE" w:rsidRPr="0089336F" w:rsidTr="00B42DAE">
        <w:trPr>
          <w:trHeight w:val="945"/>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038</w:t>
            </w:r>
          </w:p>
        </w:tc>
        <w:tc>
          <w:tcPr>
            <w:tcW w:w="153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1 11 05035 10 0000 120</w:t>
            </w:r>
          </w:p>
        </w:tc>
        <w:tc>
          <w:tcPr>
            <w:tcW w:w="1100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42DAE" w:rsidRPr="0089336F" w:rsidTr="00B42DAE">
        <w:trPr>
          <w:trHeight w:val="945"/>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038</w:t>
            </w:r>
          </w:p>
        </w:tc>
        <w:tc>
          <w:tcPr>
            <w:tcW w:w="153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1 11 09045 10 0000 120</w:t>
            </w:r>
          </w:p>
        </w:tc>
        <w:tc>
          <w:tcPr>
            <w:tcW w:w="1100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42DAE" w:rsidRPr="0089336F" w:rsidTr="00B42DAE">
        <w:trPr>
          <w:trHeight w:val="315"/>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038</w:t>
            </w:r>
          </w:p>
        </w:tc>
        <w:tc>
          <w:tcPr>
            <w:tcW w:w="153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1 13 01995 10 0000 130</w:t>
            </w:r>
          </w:p>
        </w:tc>
        <w:tc>
          <w:tcPr>
            <w:tcW w:w="1100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Прочие доходы от оказания платных услуг (работ) получателями средств бюджетов сельских поселений</w:t>
            </w:r>
          </w:p>
        </w:tc>
      </w:tr>
      <w:tr w:rsidR="00B42DAE" w:rsidRPr="0089336F" w:rsidTr="00B42DAE">
        <w:trPr>
          <w:trHeight w:val="1260"/>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038</w:t>
            </w:r>
          </w:p>
        </w:tc>
        <w:tc>
          <w:tcPr>
            <w:tcW w:w="153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1 14 02052 10 0000 410</w:t>
            </w:r>
          </w:p>
        </w:tc>
        <w:tc>
          <w:tcPr>
            <w:tcW w:w="1100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42DAE" w:rsidRPr="0089336F" w:rsidTr="00B42DAE">
        <w:trPr>
          <w:trHeight w:val="630"/>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038</w:t>
            </w:r>
          </w:p>
        </w:tc>
        <w:tc>
          <w:tcPr>
            <w:tcW w:w="153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1 14 06025 10 0000 430</w:t>
            </w:r>
          </w:p>
        </w:tc>
        <w:tc>
          <w:tcPr>
            <w:tcW w:w="1100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42DAE" w:rsidRPr="0089336F" w:rsidTr="00B42DAE">
        <w:trPr>
          <w:trHeight w:val="945"/>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038</w:t>
            </w:r>
          </w:p>
        </w:tc>
        <w:tc>
          <w:tcPr>
            <w:tcW w:w="153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1 16 10032 10 0000 140</w:t>
            </w:r>
          </w:p>
        </w:tc>
        <w:tc>
          <w:tcPr>
            <w:tcW w:w="1100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B42DAE" w:rsidRPr="0089336F" w:rsidTr="00B42DAE">
        <w:trPr>
          <w:trHeight w:val="315"/>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038</w:t>
            </w:r>
          </w:p>
        </w:tc>
        <w:tc>
          <w:tcPr>
            <w:tcW w:w="153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1 17 01050 10 0000 180</w:t>
            </w:r>
          </w:p>
        </w:tc>
        <w:tc>
          <w:tcPr>
            <w:tcW w:w="1100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Невыясненные поступления, зачисляемые в бюджеты сельских поселений</w:t>
            </w:r>
          </w:p>
        </w:tc>
      </w:tr>
      <w:tr w:rsidR="00B42DAE" w:rsidRPr="0089336F" w:rsidTr="00B42DAE">
        <w:trPr>
          <w:trHeight w:val="315"/>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038</w:t>
            </w:r>
          </w:p>
        </w:tc>
        <w:tc>
          <w:tcPr>
            <w:tcW w:w="153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1 17 05050 10 0000 180</w:t>
            </w:r>
          </w:p>
        </w:tc>
        <w:tc>
          <w:tcPr>
            <w:tcW w:w="1100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Прочие неналоговые доходы бюджетов сельских поселений</w:t>
            </w:r>
          </w:p>
        </w:tc>
      </w:tr>
      <w:tr w:rsidR="00B42DAE" w:rsidRPr="0089336F" w:rsidTr="00B42DAE">
        <w:trPr>
          <w:trHeight w:val="315"/>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038</w:t>
            </w:r>
          </w:p>
        </w:tc>
        <w:tc>
          <w:tcPr>
            <w:tcW w:w="153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2 07 05030 10 0000 150</w:t>
            </w:r>
          </w:p>
        </w:tc>
        <w:tc>
          <w:tcPr>
            <w:tcW w:w="1100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Прочие безвозмездные поступления в бюджеты сельских поселений</w:t>
            </w:r>
          </w:p>
        </w:tc>
      </w:tr>
      <w:tr w:rsidR="00B42DAE" w:rsidRPr="0089336F" w:rsidTr="00B42DAE">
        <w:trPr>
          <w:trHeight w:val="315"/>
        </w:trPr>
        <w:tc>
          <w:tcPr>
            <w:tcW w:w="1666"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53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11009"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Финансовый отдел администрации муниципального образования    "Корсукское"</w:t>
            </w:r>
          </w:p>
        </w:tc>
      </w:tr>
      <w:tr w:rsidR="00B42DAE" w:rsidRPr="0089336F" w:rsidTr="00B42DAE">
        <w:trPr>
          <w:trHeight w:val="630"/>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w:t>
            </w:r>
          </w:p>
        </w:tc>
        <w:tc>
          <w:tcPr>
            <w:tcW w:w="153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2 02 15001 10 0000 150</w:t>
            </w:r>
          </w:p>
        </w:tc>
        <w:tc>
          <w:tcPr>
            <w:tcW w:w="1100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B42DAE" w:rsidRPr="0089336F" w:rsidTr="00B42DAE">
        <w:trPr>
          <w:trHeight w:val="375"/>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w:t>
            </w:r>
          </w:p>
        </w:tc>
        <w:tc>
          <w:tcPr>
            <w:tcW w:w="153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2 02 15002 10 0000 150</w:t>
            </w:r>
          </w:p>
        </w:tc>
        <w:tc>
          <w:tcPr>
            <w:tcW w:w="1100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Дотации бюджетам сельских поселений на поддержку мер по обеспечению сбалансированности бюджетов</w:t>
            </w:r>
          </w:p>
        </w:tc>
      </w:tr>
      <w:tr w:rsidR="00B42DAE" w:rsidRPr="0089336F" w:rsidTr="00B42DAE">
        <w:trPr>
          <w:trHeight w:val="615"/>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lastRenderedPageBreak/>
              <w:t>005</w:t>
            </w:r>
          </w:p>
        </w:tc>
        <w:tc>
          <w:tcPr>
            <w:tcW w:w="153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2 02 16001 10 0000 150</w:t>
            </w:r>
          </w:p>
        </w:tc>
        <w:tc>
          <w:tcPr>
            <w:tcW w:w="1100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Дотации бюджетам сельских поселений на выравнивание бюджетной обеспеченности из бюджетов муниципальных районов</w:t>
            </w:r>
          </w:p>
        </w:tc>
      </w:tr>
      <w:tr w:rsidR="00B42DAE" w:rsidRPr="0089336F" w:rsidTr="00B42DAE">
        <w:trPr>
          <w:trHeight w:val="630"/>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w:t>
            </w:r>
          </w:p>
        </w:tc>
        <w:tc>
          <w:tcPr>
            <w:tcW w:w="153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2 02 30024 10 0000 150</w:t>
            </w:r>
          </w:p>
        </w:tc>
        <w:tc>
          <w:tcPr>
            <w:tcW w:w="1100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Субвенции бюджетам сельских поселений на выполнение передаваемых полномочий субъектов Российской Федерации</w:t>
            </w:r>
          </w:p>
        </w:tc>
      </w:tr>
      <w:tr w:rsidR="00B42DAE" w:rsidRPr="0089336F" w:rsidTr="00B42DAE">
        <w:trPr>
          <w:trHeight w:val="630"/>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w:t>
            </w:r>
          </w:p>
        </w:tc>
        <w:tc>
          <w:tcPr>
            <w:tcW w:w="153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2 02 35118 10 0000 150</w:t>
            </w:r>
          </w:p>
        </w:tc>
        <w:tc>
          <w:tcPr>
            <w:tcW w:w="1100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42DAE" w:rsidRPr="0089336F" w:rsidTr="00B42DAE">
        <w:trPr>
          <w:trHeight w:val="315"/>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w:t>
            </w:r>
          </w:p>
        </w:tc>
        <w:tc>
          <w:tcPr>
            <w:tcW w:w="153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2 02 29999 10 0000 150</w:t>
            </w:r>
          </w:p>
        </w:tc>
        <w:tc>
          <w:tcPr>
            <w:tcW w:w="1100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Прочие субсидии бюджетам сельских поселений</w:t>
            </w:r>
          </w:p>
        </w:tc>
      </w:tr>
      <w:tr w:rsidR="00B42DAE" w:rsidRPr="0089336F" w:rsidTr="00B42DAE">
        <w:trPr>
          <w:trHeight w:val="315"/>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w:t>
            </w:r>
          </w:p>
        </w:tc>
        <w:tc>
          <w:tcPr>
            <w:tcW w:w="153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2 02 49999 10 0000 150</w:t>
            </w:r>
          </w:p>
        </w:tc>
        <w:tc>
          <w:tcPr>
            <w:tcW w:w="1100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Прочие межбюджетные трансферты, передаваемые бюджетам сельских поселений</w:t>
            </w:r>
          </w:p>
        </w:tc>
      </w:tr>
      <w:tr w:rsidR="00B42DAE" w:rsidRPr="0089336F" w:rsidTr="00B42DAE">
        <w:trPr>
          <w:trHeight w:val="1260"/>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w:t>
            </w:r>
          </w:p>
        </w:tc>
        <w:tc>
          <w:tcPr>
            <w:tcW w:w="1538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2 08 05000 10 0000 150</w:t>
            </w:r>
          </w:p>
        </w:tc>
        <w:tc>
          <w:tcPr>
            <w:tcW w:w="11009"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42DAE" w:rsidRPr="0089336F" w:rsidTr="00B42DAE">
        <w:trPr>
          <w:trHeight w:val="315"/>
        </w:trPr>
        <w:tc>
          <w:tcPr>
            <w:tcW w:w="1666"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w:t>
            </w:r>
          </w:p>
        </w:tc>
        <w:tc>
          <w:tcPr>
            <w:tcW w:w="1538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1 17 01050 10 0000 180</w:t>
            </w:r>
          </w:p>
        </w:tc>
        <w:tc>
          <w:tcPr>
            <w:tcW w:w="11009"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Невыясненные поступления, зачисляемые в бюджеты сельских поселений</w:t>
            </w:r>
          </w:p>
        </w:tc>
      </w:tr>
    </w:tbl>
    <w:p w:rsidR="00B42DAE" w:rsidRPr="0089336F" w:rsidRDefault="00B42DAE" w:rsidP="00B42DAE">
      <w:pPr>
        <w:rPr>
          <w:rFonts w:ascii="Arial" w:hAnsi="Arial" w:cs="Arial"/>
          <w:bCs/>
          <w:color w:val="000000"/>
          <w:sz w:val="16"/>
          <w:szCs w:val="16"/>
        </w:rPr>
      </w:pPr>
    </w:p>
    <w:tbl>
      <w:tblPr>
        <w:tblStyle w:val="a7"/>
        <w:tblW w:w="0" w:type="auto"/>
        <w:tblLook w:val="04A0" w:firstRow="1" w:lastRow="0" w:firstColumn="1" w:lastColumn="0" w:noHBand="0" w:noVBand="1"/>
      </w:tblPr>
      <w:tblGrid>
        <w:gridCol w:w="5692"/>
        <w:gridCol w:w="3878"/>
      </w:tblGrid>
      <w:tr w:rsidR="00B42DAE" w:rsidRPr="0089336F" w:rsidTr="00B42DAE">
        <w:trPr>
          <w:trHeight w:val="1140"/>
        </w:trPr>
        <w:tc>
          <w:tcPr>
            <w:tcW w:w="7400" w:type="dxa"/>
            <w:noWrap/>
            <w:hideMark/>
          </w:tcPr>
          <w:p w:rsidR="00B42DAE" w:rsidRPr="0089336F" w:rsidRDefault="00B42DAE">
            <w:pPr>
              <w:rPr>
                <w:rFonts w:ascii="Arial" w:hAnsi="Arial" w:cs="Arial"/>
                <w:bCs/>
                <w:color w:val="000000"/>
                <w:sz w:val="16"/>
                <w:szCs w:val="16"/>
              </w:rPr>
            </w:pPr>
          </w:p>
        </w:tc>
        <w:tc>
          <w:tcPr>
            <w:tcW w:w="502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Приложение №6   ПРОЕКТ   к решению Думы "О бюджете муниципального образования "Корсукское" на 2023 год и плановый период 2024 и 2025 годов"  от 29.12.2022 №33</w:t>
            </w:r>
          </w:p>
        </w:tc>
      </w:tr>
      <w:tr w:rsidR="00B42DAE" w:rsidRPr="0089336F" w:rsidTr="00B42DAE">
        <w:trPr>
          <w:trHeight w:val="315"/>
        </w:trPr>
        <w:tc>
          <w:tcPr>
            <w:tcW w:w="7400" w:type="dxa"/>
            <w:noWrap/>
            <w:hideMark/>
          </w:tcPr>
          <w:p w:rsidR="00B42DAE" w:rsidRPr="0089336F" w:rsidRDefault="00B42DAE">
            <w:pPr>
              <w:rPr>
                <w:rFonts w:ascii="Arial" w:hAnsi="Arial" w:cs="Arial"/>
                <w:bCs/>
                <w:color w:val="000000"/>
                <w:sz w:val="16"/>
                <w:szCs w:val="16"/>
              </w:rPr>
            </w:pPr>
          </w:p>
        </w:tc>
        <w:tc>
          <w:tcPr>
            <w:tcW w:w="5020" w:type="dxa"/>
            <w:noWrap/>
            <w:hideMark/>
          </w:tcPr>
          <w:p w:rsidR="00B42DAE" w:rsidRPr="0089336F" w:rsidRDefault="00B42DAE" w:rsidP="00B42DAE">
            <w:pPr>
              <w:rPr>
                <w:rFonts w:ascii="Arial" w:hAnsi="Arial" w:cs="Arial"/>
                <w:bCs/>
                <w:color w:val="000000"/>
                <w:sz w:val="16"/>
                <w:szCs w:val="16"/>
              </w:rPr>
            </w:pPr>
          </w:p>
        </w:tc>
      </w:tr>
      <w:tr w:rsidR="00B42DAE" w:rsidRPr="0089336F" w:rsidTr="00B42DAE">
        <w:trPr>
          <w:trHeight w:val="735"/>
        </w:trPr>
        <w:tc>
          <w:tcPr>
            <w:tcW w:w="12420" w:type="dxa"/>
            <w:gridSpan w:val="2"/>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Коды глав ведомственной классификации получателей средств бюджета муниципального образования "Корсукское" на 2023 год и плановый период 2024 и 2025 годов</w:t>
            </w:r>
          </w:p>
        </w:tc>
      </w:tr>
      <w:tr w:rsidR="00B42DAE" w:rsidRPr="0089336F" w:rsidTr="00B42DAE">
        <w:trPr>
          <w:trHeight w:val="375"/>
        </w:trPr>
        <w:tc>
          <w:tcPr>
            <w:tcW w:w="7400" w:type="dxa"/>
            <w:noWrap/>
            <w:hideMark/>
          </w:tcPr>
          <w:p w:rsidR="00B42DAE" w:rsidRPr="0089336F" w:rsidRDefault="00B42DAE">
            <w:pPr>
              <w:rPr>
                <w:rFonts w:ascii="Arial" w:hAnsi="Arial" w:cs="Arial"/>
                <w:bCs/>
                <w:color w:val="000000"/>
                <w:sz w:val="16"/>
                <w:szCs w:val="16"/>
              </w:rPr>
            </w:pPr>
          </w:p>
        </w:tc>
        <w:tc>
          <w:tcPr>
            <w:tcW w:w="5020"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375"/>
        </w:trPr>
        <w:tc>
          <w:tcPr>
            <w:tcW w:w="7400" w:type="dxa"/>
            <w:noWrap/>
            <w:hideMark/>
          </w:tcPr>
          <w:p w:rsidR="00B42DAE" w:rsidRPr="0089336F" w:rsidRDefault="00B42DAE">
            <w:pPr>
              <w:rPr>
                <w:rFonts w:ascii="Arial" w:hAnsi="Arial" w:cs="Arial"/>
                <w:bCs/>
                <w:color w:val="000000"/>
                <w:sz w:val="16"/>
                <w:szCs w:val="16"/>
              </w:rPr>
            </w:pPr>
          </w:p>
        </w:tc>
        <w:tc>
          <w:tcPr>
            <w:tcW w:w="5020"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375"/>
        </w:trPr>
        <w:tc>
          <w:tcPr>
            <w:tcW w:w="740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Наименование</w:t>
            </w:r>
          </w:p>
        </w:tc>
        <w:tc>
          <w:tcPr>
            <w:tcW w:w="50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Код главы</w:t>
            </w:r>
          </w:p>
        </w:tc>
      </w:tr>
      <w:tr w:rsidR="00B42DAE" w:rsidRPr="0089336F" w:rsidTr="00B42DAE">
        <w:trPr>
          <w:trHeight w:val="375"/>
        </w:trPr>
        <w:tc>
          <w:tcPr>
            <w:tcW w:w="7400"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50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375"/>
        </w:trPr>
        <w:tc>
          <w:tcPr>
            <w:tcW w:w="7400"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50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375"/>
        </w:trPr>
        <w:tc>
          <w:tcPr>
            <w:tcW w:w="7400"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Администрация муниципального образования "Корсукское"</w:t>
            </w:r>
          </w:p>
        </w:tc>
        <w:tc>
          <w:tcPr>
            <w:tcW w:w="50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r>
      <w:tr w:rsidR="00B42DAE" w:rsidRPr="0089336F" w:rsidTr="00B42DAE">
        <w:trPr>
          <w:trHeight w:val="375"/>
        </w:trPr>
        <w:tc>
          <w:tcPr>
            <w:tcW w:w="7400"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50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750"/>
        </w:trPr>
        <w:tc>
          <w:tcPr>
            <w:tcW w:w="74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Финансовый отдел администрации муниципального образования "Корсукское"</w:t>
            </w:r>
          </w:p>
        </w:tc>
        <w:tc>
          <w:tcPr>
            <w:tcW w:w="50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О05</w:t>
            </w:r>
          </w:p>
        </w:tc>
      </w:tr>
      <w:tr w:rsidR="00B42DAE" w:rsidRPr="0089336F" w:rsidTr="00B42DAE">
        <w:trPr>
          <w:trHeight w:val="1500"/>
        </w:trPr>
        <w:tc>
          <w:tcPr>
            <w:tcW w:w="7400"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Муниципальное казенное учреждение культуры  Культурно-информационный центр муниципального образования  "Корсукское" имени Любовь Михахановны Ханхасаевой</w:t>
            </w:r>
          </w:p>
        </w:tc>
        <w:tc>
          <w:tcPr>
            <w:tcW w:w="502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О06</w:t>
            </w:r>
          </w:p>
        </w:tc>
      </w:tr>
    </w:tbl>
    <w:p w:rsidR="00B42DAE" w:rsidRPr="0089336F" w:rsidRDefault="00B42DAE" w:rsidP="00B42DAE">
      <w:pPr>
        <w:rPr>
          <w:rFonts w:ascii="Arial" w:hAnsi="Arial" w:cs="Arial"/>
          <w:bCs/>
          <w:color w:val="000000"/>
          <w:sz w:val="16"/>
          <w:szCs w:val="16"/>
        </w:rPr>
      </w:pPr>
    </w:p>
    <w:tbl>
      <w:tblPr>
        <w:tblStyle w:val="a7"/>
        <w:tblW w:w="0" w:type="auto"/>
        <w:tblLook w:val="04A0" w:firstRow="1" w:lastRow="0" w:firstColumn="1" w:lastColumn="0" w:noHBand="0" w:noVBand="1"/>
      </w:tblPr>
      <w:tblGrid>
        <w:gridCol w:w="1945"/>
        <w:gridCol w:w="874"/>
        <w:gridCol w:w="671"/>
        <w:gridCol w:w="624"/>
        <w:gridCol w:w="874"/>
        <w:gridCol w:w="705"/>
        <w:gridCol w:w="610"/>
        <w:gridCol w:w="874"/>
        <w:gridCol w:w="664"/>
        <w:gridCol w:w="603"/>
        <w:gridCol w:w="888"/>
        <w:gridCol w:w="238"/>
      </w:tblGrid>
      <w:tr w:rsidR="00B42DAE" w:rsidRPr="0089336F" w:rsidTr="00B42DAE">
        <w:trPr>
          <w:trHeight w:val="1260"/>
        </w:trPr>
        <w:tc>
          <w:tcPr>
            <w:tcW w:w="5320" w:type="dxa"/>
            <w:noWrap/>
            <w:hideMark/>
          </w:tcPr>
          <w:p w:rsidR="00B42DAE" w:rsidRPr="0089336F" w:rsidRDefault="00B42DAE">
            <w:pPr>
              <w:rPr>
                <w:rFonts w:ascii="Arial" w:hAnsi="Arial" w:cs="Arial"/>
                <w:bCs/>
                <w:color w:val="000000"/>
                <w:sz w:val="16"/>
                <w:szCs w:val="16"/>
              </w:rPr>
            </w:pPr>
          </w:p>
        </w:tc>
        <w:tc>
          <w:tcPr>
            <w:tcW w:w="2160" w:type="dxa"/>
            <w:noWrap/>
            <w:hideMark/>
          </w:tcPr>
          <w:p w:rsidR="00B42DAE" w:rsidRPr="0089336F" w:rsidRDefault="00B42DAE">
            <w:pPr>
              <w:rPr>
                <w:rFonts w:ascii="Arial" w:hAnsi="Arial" w:cs="Arial"/>
                <w:bCs/>
                <w:color w:val="000000"/>
                <w:sz w:val="16"/>
                <w:szCs w:val="16"/>
              </w:rPr>
            </w:pPr>
          </w:p>
        </w:tc>
        <w:tc>
          <w:tcPr>
            <w:tcW w:w="1560" w:type="dxa"/>
            <w:noWrap/>
            <w:hideMark/>
          </w:tcPr>
          <w:p w:rsidR="00B42DAE" w:rsidRPr="0089336F" w:rsidRDefault="00B42DAE">
            <w:pPr>
              <w:rPr>
                <w:rFonts w:ascii="Arial" w:hAnsi="Arial" w:cs="Arial"/>
                <w:bCs/>
                <w:color w:val="000000"/>
                <w:sz w:val="16"/>
                <w:szCs w:val="16"/>
              </w:rPr>
            </w:pPr>
          </w:p>
        </w:tc>
        <w:tc>
          <w:tcPr>
            <w:tcW w:w="1420" w:type="dxa"/>
            <w:noWrap/>
            <w:hideMark/>
          </w:tcPr>
          <w:p w:rsidR="00B42DAE" w:rsidRPr="0089336F" w:rsidRDefault="00B42DAE">
            <w:pPr>
              <w:rPr>
                <w:rFonts w:ascii="Arial" w:hAnsi="Arial" w:cs="Arial"/>
                <w:bCs/>
                <w:color w:val="000000"/>
                <w:sz w:val="16"/>
                <w:szCs w:val="16"/>
              </w:rPr>
            </w:pPr>
          </w:p>
        </w:tc>
        <w:tc>
          <w:tcPr>
            <w:tcW w:w="2160" w:type="dxa"/>
            <w:noWrap/>
            <w:hideMark/>
          </w:tcPr>
          <w:p w:rsidR="00B42DAE" w:rsidRPr="0089336F" w:rsidRDefault="00B42DAE">
            <w:pPr>
              <w:rPr>
                <w:rFonts w:ascii="Arial" w:hAnsi="Arial" w:cs="Arial"/>
                <w:bCs/>
                <w:color w:val="000000"/>
                <w:sz w:val="16"/>
                <w:szCs w:val="16"/>
              </w:rPr>
            </w:pPr>
          </w:p>
        </w:tc>
        <w:tc>
          <w:tcPr>
            <w:tcW w:w="1660" w:type="dxa"/>
            <w:noWrap/>
            <w:hideMark/>
          </w:tcPr>
          <w:p w:rsidR="00B42DAE" w:rsidRPr="0089336F" w:rsidRDefault="00B42DAE">
            <w:pPr>
              <w:rPr>
                <w:rFonts w:ascii="Arial" w:hAnsi="Arial" w:cs="Arial"/>
                <w:bCs/>
                <w:color w:val="000000"/>
                <w:sz w:val="16"/>
                <w:szCs w:val="16"/>
              </w:rPr>
            </w:pPr>
          </w:p>
        </w:tc>
        <w:tc>
          <w:tcPr>
            <w:tcW w:w="1380" w:type="dxa"/>
            <w:noWrap/>
            <w:hideMark/>
          </w:tcPr>
          <w:p w:rsidR="00B42DAE" w:rsidRPr="0089336F" w:rsidRDefault="00B42DAE">
            <w:pPr>
              <w:rPr>
                <w:rFonts w:ascii="Arial" w:hAnsi="Arial" w:cs="Arial"/>
                <w:bCs/>
                <w:color w:val="000000"/>
                <w:sz w:val="16"/>
                <w:szCs w:val="16"/>
              </w:rPr>
            </w:pPr>
          </w:p>
        </w:tc>
        <w:tc>
          <w:tcPr>
            <w:tcW w:w="2160" w:type="dxa"/>
            <w:noWrap/>
            <w:hideMark/>
          </w:tcPr>
          <w:p w:rsidR="00B42DAE" w:rsidRPr="0089336F" w:rsidRDefault="00B42DAE">
            <w:pPr>
              <w:rPr>
                <w:rFonts w:ascii="Arial" w:hAnsi="Arial" w:cs="Arial"/>
                <w:bCs/>
                <w:color w:val="000000"/>
                <w:sz w:val="16"/>
                <w:szCs w:val="16"/>
              </w:rPr>
            </w:pPr>
          </w:p>
        </w:tc>
        <w:tc>
          <w:tcPr>
            <w:tcW w:w="1540" w:type="dxa"/>
            <w:noWrap/>
            <w:hideMark/>
          </w:tcPr>
          <w:p w:rsidR="00B42DAE" w:rsidRPr="0089336F" w:rsidRDefault="00B42DAE">
            <w:pPr>
              <w:rPr>
                <w:rFonts w:ascii="Arial" w:hAnsi="Arial" w:cs="Arial"/>
                <w:bCs/>
                <w:color w:val="000000"/>
                <w:sz w:val="16"/>
                <w:szCs w:val="16"/>
              </w:rPr>
            </w:pPr>
          </w:p>
        </w:tc>
        <w:tc>
          <w:tcPr>
            <w:tcW w:w="3840" w:type="dxa"/>
            <w:gridSpan w:val="3"/>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Приложение №7     к решению Думы "О бюджете муниципального образования "Корсукское" на 2023 год и плановый период 2024 и 2025 годов" от 29.12.2022 №33</w:t>
            </w:r>
          </w:p>
        </w:tc>
      </w:tr>
      <w:tr w:rsidR="00B42DAE" w:rsidRPr="0089336F" w:rsidTr="00B42DAE">
        <w:trPr>
          <w:trHeight w:val="315"/>
        </w:trPr>
        <w:tc>
          <w:tcPr>
            <w:tcW w:w="5320" w:type="dxa"/>
            <w:noWrap/>
            <w:hideMark/>
          </w:tcPr>
          <w:p w:rsidR="00B42DAE" w:rsidRPr="0089336F" w:rsidRDefault="00B42DAE">
            <w:pPr>
              <w:rPr>
                <w:rFonts w:ascii="Arial" w:hAnsi="Arial" w:cs="Arial"/>
                <w:bCs/>
                <w:color w:val="000000"/>
                <w:sz w:val="16"/>
                <w:szCs w:val="16"/>
              </w:rPr>
            </w:pPr>
          </w:p>
        </w:tc>
        <w:tc>
          <w:tcPr>
            <w:tcW w:w="2160" w:type="dxa"/>
            <w:noWrap/>
            <w:hideMark/>
          </w:tcPr>
          <w:p w:rsidR="00B42DAE" w:rsidRPr="0089336F" w:rsidRDefault="00B42DAE">
            <w:pPr>
              <w:rPr>
                <w:rFonts w:ascii="Arial" w:hAnsi="Arial" w:cs="Arial"/>
                <w:bCs/>
                <w:color w:val="000000"/>
                <w:sz w:val="16"/>
                <w:szCs w:val="16"/>
              </w:rPr>
            </w:pPr>
          </w:p>
        </w:tc>
        <w:tc>
          <w:tcPr>
            <w:tcW w:w="1560" w:type="dxa"/>
            <w:noWrap/>
            <w:hideMark/>
          </w:tcPr>
          <w:p w:rsidR="00B42DAE" w:rsidRPr="0089336F" w:rsidRDefault="00B42DAE">
            <w:pPr>
              <w:rPr>
                <w:rFonts w:ascii="Arial" w:hAnsi="Arial" w:cs="Arial"/>
                <w:bCs/>
                <w:color w:val="000000"/>
                <w:sz w:val="16"/>
                <w:szCs w:val="16"/>
              </w:rPr>
            </w:pPr>
          </w:p>
        </w:tc>
        <w:tc>
          <w:tcPr>
            <w:tcW w:w="1420" w:type="dxa"/>
            <w:noWrap/>
            <w:hideMark/>
          </w:tcPr>
          <w:p w:rsidR="00B42DAE" w:rsidRPr="0089336F" w:rsidRDefault="00B42DAE">
            <w:pPr>
              <w:rPr>
                <w:rFonts w:ascii="Arial" w:hAnsi="Arial" w:cs="Arial"/>
                <w:bCs/>
                <w:color w:val="000000"/>
                <w:sz w:val="16"/>
                <w:szCs w:val="16"/>
              </w:rPr>
            </w:pPr>
          </w:p>
        </w:tc>
        <w:tc>
          <w:tcPr>
            <w:tcW w:w="2160" w:type="dxa"/>
            <w:noWrap/>
            <w:hideMark/>
          </w:tcPr>
          <w:p w:rsidR="00B42DAE" w:rsidRPr="0089336F" w:rsidRDefault="00B42DAE">
            <w:pPr>
              <w:rPr>
                <w:rFonts w:ascii="Arial" w:hAnsi="Arial" w:cs="Arial"/>
                <w:bCs/>
                <w:color w:val="000000"/>
                <w:sz w:val="16"/>
                <w:szCs w:val="16"/>
              </w:rPr>
            </w:pPr>
          </w:p>
        </w:tc>
        <w:tc>
          <w:tcPr>
            <w:tcW w:w="1660" w:type="dxa"/>
            <w:noWrap/>
            <w:hideMark/>
          </w:tcPr>
          <w:p w:rsidR="00B42DAE" w:rsidRPr="0089336F" w:rsidRDefault="00B42DAE">
            <w:pPr>
              <w:rPr>
                <w:rFonts w:ascii="Arial" w:hAnsi="Arial" w:cs="Arial"/>
                <w:bCs/>
                <w:color w:val="000000"/>
                <w:sz w:val="16"/>
                <w:szCs w:val="16"/>
              </w:rPr>
            </w:pPr>
          </w:p>
        </w:tc>
        <w:tc>
          <w:tcPr>
            <w:tcW w:w="1380" w:type="dxa"/>
            <w:noWrap/>
            <w:hideMark/>
          </w:tcPr>
          <w:p w:rsidR="00B42DAE" w:rsidRPr="0089336F" w:rsidRDefault="00B42DAE">
            <w:pPr>
              <w:rPr>
                <w:rFonts w:ascii="Arial" w:hAnsi="Arial" w:cs="Arial"/>
                <w:bCs/>
                <w:color w:val="000000"/>
                <w:sz w:val="16"/>
                <w:szCs w:val="16"/>
              </w:rPr>
            </w:pPr>
          </w:p>
        </w:tc>
        <w:tc>
          <w:tcPr>
            <w:tcW w:w="2160" w:type="dxa"/>
            <w:noWrap/>
            <w:hideMark/>
          </w:tcPr>
          <w:p w:rsidR="00B42DAE" w:rsidRPr="0089336F" w:rsidRDefault="00B42DAE">
            <w:pPr>
              <w:rPr>
                <w:rFonts w:ascii="Arial" w:hAnsi="Arial" w:cs="Arial"/>
                <w:bCs/>
                <w:color w:val="000000"/>
                <w:sz w:val="16"/>
                <w:szCs w:val="16"/>
              </w:rPr>
            </w:pPr>
          </w:p>
        </w:tc>
        <w:tc>
          <w:tcPr>
            <w:tcW w:w="1540" w:type="dxa"/>
            <w:noWrap/>
            <w:hideMark/>
          </w:tcPr>
          <w:p w:rsidR="00B42DAE" w:rsidRPr="0089336F" w:rsidRDefault="00B42DAE">
            <w:pPr>
              <w:rPr>
                <w:rFonts w:ascii="Arial" w:hAnsi="Arial" w:cs="Arial"/>
                <w:bCs/>
                <w:color w:val="000000"/>
                <w:sz w:val="16"/>
                <w:szCs w:val="16"/>
              </w:rPr>
            </w:pPr>
          </w:p>
        </w:tc>
        <w:tc>
          <w:tcPr>
            <w:tcW w:w="1360" w:type="dxa"/>
            <w:noWrap/>
            <w:hideMark/>
          </w:tcPr>
          <w:p w:rsidR="00B42DAE" w:rsidRPr="0089336F" w:rsidRDefault="00B42DAE">
            <w:pPr>
              <w:rPr>
                <w:rFonts w:ascii="Arial" w:hAnsi="Arial" w:cs="Arial"/>
                <w:bCs/>
                <w:color w:val="000000"/>
                <w:sz w:val="16"/>
                <w:szCs w:val="16"/>
              </w:rPr>
            </w:pPr>
          </w:p>
        </w:tc>
        <w:tc>
          <w:tcPr>
            <w:tcW w:w="2200" w:type="dxa"/>
            <w:noWrap/>
            <w:hideMark/>
          </w:tcPr>
          <w:p w:rsidR="00B42DAE" w:rsidRPr="0089336F" w:rsidRDefault="00B42DAE">
            <w:pPr>
              <w:rPr>
                <w:rFonts w:ascii="Arial" w:hAnsi="Arial" w:cs="Arial"/>
                <w:bCs/>
                <w:color w:val="000000"/>
                <w:sz w:val="16"/>
                <w:szCs w:val="16"/>
              </w:rPr>
            </w:pPr>
          </w:p>
        </w:tc>
        <w:tc>
          <w:tcPr>
            <w:tcW w:w="280"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750"/>
        </w:trPr>
        <w:tc>
          <w:tcPr>
            <w:tcW w:w="22920" w:type="dxa"/>
            <w:gridSpan w:val="11"/>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lastRenderedPageBreak/>
              <w:t>ПРОГРАММА МУНИЦИПАЛЬНЫХ ВНУТРЕННИХ ЗАИМСТВОВАНИЙ ______</w:t>
            </w:r>
            <w:r w:rsidRPr="0089336F">
              <w:rPr>
                <w:rFonts w:ascii="Arial" w:hAnsi="Arial" w:cs="Arial"/>
                <w:bCs/>
                <w:color w:val="000000"/>
                <w:sz w:val="16"/>
                <w:szCs w:val="16"/>
              </w:rPr>
              <w:br/>
              <w:t xml:space="preserve"> НА 2023 ГОД И НА ПЛАНОВЫЙ ПЕРИОД 2024 И 2025 ГОДОВ</w:t>
            </w:r>
          </w:p>
        </w:tc>
        <w:tc>
          <w:tcPr>
            <w:tcW w:w="280"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315"/>
        </w:trPr>
        <w:tc>
          <w:tcPr>
            <w:tcW w:w="5320" w:type="dxa"/>
            <w:hideMark/>
          </w:tcPr>
          <w:p w:rsidR="00B42DAE" w:rsidRPr="0089336F" w:rsidRDefault="00B42DAE" w:rsidP="00B42DAE">
            <w:pPr>
              <w:rPr>
                <w:rFonts w:ascii="Arial" w:hAnsi="Arial" w:cs="Arial"/>
                <w:bCs/>
                <w:color w:val="000000"/>
                <w:sz w:val="16"/>
                <w:szCs w:val="16"/>
              </w:rPr>
            </w:pPr>
          </w:p>
        </w:tc>
        <w:tc>
          <w:tcPr>
            <w:tcW w:w="2160" w:type="dxa"/>
            <w:hideMark/>
          </w:tcPr>
          <w:p w:rsidR="00B42DAE" w:rsidRPr="0089336F" w:rsidRDefault="00B42DAE" w:rsidP="00B42DAE">
            <w:pPr>
              <w:rPr>
                <w:rFonts w:ascii="Arial" w:hAnsi="Arial" w:cs="Arial"/>
                <w:bCs/>
                <w:color w:val="000000"/>
                <w:sz w:val="16"/>
                <w:szCs w:val="16"/>
              </w:rPr>
            </w:pPr>
          </w:p>
        </w:tc>
        <w:tc>
          <w:tcPr>
            <w:tcW w:w="1560" w:type="dxa"/>
            <w:hideMark/>
          </w:tcPr>
          <w:p w:rsidR="00B42DAE" w:rsidRPr="0089336F" w:rsidRDefault="00B42DAE" w:rsidP="00B42DAE">
            <w:pPr>
              <w:rPr>
                <w:rFonts w:ascii="Arial" w:hAnsi="Arial" w:cs="Arial"/>
                <w:bCs/>
                <w:color w:val="000000"/>
                <w:sz w:val="16"/>
                <w:szCs w:val="16"/>
              </w:rPr>
            </w:pPr>
          </w:p>
        </w:tc>
        <w:tc>
          <w:tcPr>
            <w:tcW w:w="1420" w:type="dxa"/>
            <w:hideMark/>
          </w:tcPr>
          <w:p w:rsidR="00B42DAE" w:rsidRPr="0089336F" w:rsidRDefault="00B42DAE" w:rsidP="00B42DAE">
            <w:pPr>
              <w:rPr>
                <w:rFonts w:ascii="Arial" w:hAnsi="Arial" w:cs="Arial"/>
                <w:bCs/>
                <w:color w:val="000000"/>
                <w:sz w:val="16"/>
                <w:szCs w:val="16"/>
              </w:rPr>
            </w:pPr>
          </w:p>
        </w:tc>
        <w:tc>
          <w:tcPr>
            <w:tcW w:w="2160" w:type="dxa"/>
            <w:hideMark/>
          </w:tcPr>
          <w:p w:rsidR="00B42DAE" w:rsidRPr="0089336F" w:rsidRDefault="00B42DAE" w:rsidP="00B42DAE">
            <w:pPr>
              <w:rPr>
                <w:rFonts w:ascii="Arial" w:hAnsi="Arial" w:cs="Arial"/>
                <w:bCs/>
                <w:color w:val="000000"/>
                <w:sz w:val="16"/>
                <w:szCs w:val="16"/>
              </w:rPr>
            </w:pPr>
          </w:p>
        </w:tc>
        <w:tc>
          <w:tcPr>
            <w:tcW w:w="1660" w:type="dxa"/>
            <w:hideMark/>
          </w:tcPr>
          <w:p w:rsidR="00B42DAE" w:rsidRPr="0089336F" w:rsidRDefault="00B42DAE" w:rsidP="00B42DAE">
            <w:pPr>
              <w:rPr>
                <w:rFonts w:ascii="Arial" w:hAnsi="Arial" w:cs="Arial"/>
                <w:bCs/>
                <w:color w:val="000000"/>
                <w:sz w:val="16"/>
                <w:szCs w:val="16"/>
              </w:rPr>
            </w:pPr>
          </w:p>
        </w:tc>
        <w:tc>
          <w:tcPr>
            <w:tcW w:w="1380" w:type="dxa"/>
            <w:hideMark/>
          </w:tcPr>
          <w:p w:rsidR="00B42DAE" w:rsidRPr="0089336F" w:rsidRDefault="00B42DAE" w:rsidP="00B42DAE">
            <w:pPr>
              <w:rPr>
                <w:rFonts w:ascii="Arial" w:hAnsi="Arial" w:cs="Arial"/>
                <w:bCs/>
                <w:color w:val="000000"/>
                <w:sz w:val="16"/>
                <w:szCs w:val="16"/>
              </w:rPr>
            </w:pPr>
          </w:p>
        </w:tc>
        <w:tc>
          <w:tcPr>
            <w:tcW w:w="2160" w:type="dxa"/>
            <w:hideMark/>
          </w:tcPr>
          <w:p w:rsidR="00B42DAE" w:rsidRPr="0089336F" w:rsidRDefault="00B42DAE" w:rsidP="00B42DAE">
            <w:pPr>
              <w:rPr>
                <w:rFonts w:ascii="Arial" w:hAnsi="Arial" w:cs="Arial"/>
                <w:bCs/>
                <w:color w:val="000000"/>
                <w:sz w:val="16"/>
                <w:szCs w:val="16"/>
              </w:rPr>
            </w:pPr>
          </w:p>
        </w:tc>
        <w:tc>
          <w:tcPr>
            <w:tcW w:w="1540" w:type="dxa"/>
            <w:hideMark/>
          </w:tcPr>
          <w:p w:rsidR="00B42DAE" w:rsidRPr="0089336F" w:rsidRDefault="00B42DAE" w:rsidP="00B42DAE">
            <w:pPr>
              <w:rPr>
                <w:rFonts w:ascii="Arial" w:hAnsi="Arial" w:cs="Arial"/>
                <w:bCs/>
                <w:color w:val="000000"/>
                <w:sz w:val="16"/>
                <w:szCs w:val="16"/>
              </w:rPr>
            </w:pPr>
          </w:p>
        </w:tc>
        <w:tc>
          <w:tcPr>
            <w:tcW w:w="1360" w:type="dxa"/>
            <w:hideMark/>
          </w:tcPr>
          <w:p w:rsidR="00B42DAE" w:rsidRPr="0089336F" w:rsidRDefault="00B42DAE" w:rsidP="00B42DAE">
            <w:pPr>
              <w:rPr>
                <w:rFonts w:ascii="Arial" w:hAnsi="Arial" w:cs="Arial"/>
                <w:bCs/>
                <w:color w:val="000000"/>
                <w:sz w:val="16"/>
                <w:szCs w:val="16"/>
              </w:rPr>
            </w:pPr>
          </w:p>
        </w:tc>
        <w:tc>
          <w:tcPr>
            <w:tcW w:w="2200" w:type="dxa"/>
            <w:hideMark/>
          </w:tcPr>
          <w:p w:rsidR="00B42DAE" w:rsidRPr="0089336F" w:rsidRDefault="00B42DAE" w:rsidP="00B42DAE">
            <w:pPr>
              <w:rPr>
                <w:rFonts w:ascii="Arial" w:hAnsi="Arial" w:cs="Arial"/>
                <w:bCs/>
                <w:color w:val="000000"/>
                <w:sz w:val="16"/>
                <w:szCs w:val="16"/>
              </w:rPr>
            </w:pPr>
          </w:p>
        </w:tc>
        <w:tc>
          <w:tcPr>
            <w:tcW w:w="280"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315"/>
        </w:trPr>
        <w:tc>
          <w:tcPr>
            <w:tcW w:w="5320" w:type="dxa"/>
            <w:noWrap/>
            <w:hideMark/>
          </w:tcPr>
          <w:p w:rsidR="00B42DAE" w:rsidRPr="0089336F" w:rsidRDefault="00B42DAE">
            <w:pPr>
              <w:rPr>
                <w:rFonts w:ascii="Arial" w:hAnsi="Arial" w:cs="Arial"/>
                <w:bCs/>
                <w:color w:val="000000"/>
                <w:sz w:val="16"/>
                <w:szCs w:val="16"/>
              </w:rPr>
            </w:pPr>
          </w:p>
        </w:tc>
        <w:tc>
          <w:tcPr>
            <w:tcW w:w="2160" w:type="dxa"/>
            <w:noWrap/>
            <w:hideMark/>
          </w:tcPr>
          <w:p w:rsidR="00B42DAE" w:rsidRPr="0089336F" w:rsidRDefault="00B42DAE">
            <w:pPr>
              <w:rPr>
                <w:rFonts w:ascii="Arial" w:hAnsi="Arial" w:cs="Arial"/>
                <w:bCs/>
                <w:color w:val="000000"/>
                <w:sz w:val="16"/>
                <w:szCs w:val="16"/>
              </w:rPr>
            </w:pPr>
          </w:p>
        </w:tc>
        <w:tc>
          <w:tcPr>
            <w:tcW w:w="1560" w:type="dxa"/>
            <w:noWrap/>
            <w:hideMark/>
          </w:tcPr>
          <w:p w:rsidR="00B42DAE" w:rsidRPr="0089336F" w:rsidRDefault="00B42DAE">
            <w:pPr>
              <w:rPr>
                <w:rFonts w:ascii="Arial" w:hAnsi="Arial" w:cs="Arial"/>
                <w:bCs/>
                <w:color w:val="000000"/>
                <w:sz w:val="16"/>
                <w:szCs w:val="16"/>
              </w:rPr>
            </w:pPr>
          </w:p>
        </w:tc>
        <w:tc>
          <w:tcPr>
            <w:tcW w:w="1420" w:type="dxa"/>
            <w:noWrap/>
            <w:hideMark/>
          </w:tcPr>
          <w:p w:rsidR="00B42DAE" w:rsidRPr="0089336F" w:rsidRDefault="00B42DAE">
            <w:pPr>
              <w:rPr>
                <w:rFonts w:ascii="Arial" w:hAnsi="Arial" w:cs="Arial"/>
                <w:bCs/>
                <w:color w:val="000000"/>
                <w:sz w:val="16"/>
                <w:szCs w:val="16"/>
              </w:rPr>
            </w:pPr>
          </w:p>
        </w:tc>
        <w:tc>
          <w:tcPr>
            <w:tcW w:w="2160" w:type="dxa"/>
            <w:noWrap/>
            <w:hideMark/>
          </w:tcPr>
          <w:p w:rsidR="00B42DAE" w:rsidRPr="0089336F" w:rsidRDefault="00B42DAE">
            <w:pPr>
              <w:rPr>
                <w:rFonts w:ascii="Arial" w:hAnsi="Arial" w:cs="Arial"/>
                <w:bCs/>
                <w:color w:val="000000"/>
                <w:sz w:val="16"/>
                <w:szCs w:val="16"/>
              </w:rPr>
            </w:pPr>
          </w:p>
        </w:tc>
        <w:tc>
          <w:tcPr>
            <w:tcW w:w="1660" w:type="dxa"/>
            <w:noWrap/>
            <w:hideMark/>
          </w:tcPr>
          <w:p w:rsidR="00B42DAE" w:rsidRPr="0089336F" w:rsidRDefault="00B42DAE">
            <w:pPr>
              <w:rPr>
                <w:rFonts w:ascii="Arial" w:hAnsi="Arial" w:cs="Arial"/>
                <w:bCs/>
                <w:color w:val="000000"/>
                <w:sz w:val="16"/>
                <w:szCs w:val="16"/>
              </w:rPr>
            </w:pPr>
          </w:p>
        </w:tc>
        <w:tc>
          <w:tcPr>
            <w:tcW w:w="1380" w:type="dxa"/>
            <w:noWrap/>
            <w:hideMark/>
          </w:tcPr>
          <w:p w:rsidR="00B42DAE" w:rsidRPr="0089336F" w:rsidRDefault="00B42DAE">
            <w:pPr>
              <w:rPr>
                <w:rFonts w:ascii="Arial" w:hAnsi="Arial" w:cs="Arial"/>
                <w:bCs/>
                <w:color w:val="000000"/>
                <w:sz w:val="16"/>
                <w:szCs w:val="16"/>
              </w:rPr>
            </w:pPr>
          </w:p>
        </w:tc>
        <w:tc>
          <w:tcPr>
            <w:tcW w:w="2160" w:type="dxa"/>
            <w:noWrap/>
            <w:hideMark/>
          </w:tcPr>
          <w:p w:rsidR="00B42DAE" w:rsidRPr="0089336F" w:rsidRDefault="00B42DAE">
            <w:pPr>
              <w:rPr>
                <w:rFonts w:ascii="Arial" w:hAnsi="Arial" w:cs="Arial"/>
                <w:bCs/>
                <w:color w:val="000000"/>
                <w:sz w:val="16"/>
                <w:szCs w:val="16"/>
              </w:rPr>
            </w:pPr>
          </w:p>
        </w:tc>
        <w:tc>
          <w:tcPr>
            <w:tcW w:w="1540" w:type="dxa"/>
            <w:noWrap/>
            <w:hideMark/>
          </w:tcPr>
          <w:p w:rsidR="00B42DAE" w:rsidRPr="0089336F" w:rsidRDefault="00B42DAE">
            <w:pPr>
              <w:rPr>
                <w:rFonts w:ascii="Arial" w:hAnsi="Arial" w:cs="Arial"/>
                <w:bCs/>
                <w:color w:val="000000"/>
                <w:sz w:val="16"/>
                <w:szCs w:val="16"/>
              </w:rPr>
            </w:pPr>
          </w:p>
        </w:tc>
        <w:tc>
          <w:tcPr>
            <w:tcW w:w="1360" w:type="dxa"/>
            <w:noWrap/>
            <w:hideMark/>
          </w:tcPr>
          <w:p w:rsidR="00B42DAE" w:rsidRPr="0089336F" w:rsidRDefault="00B42DAE">
            <w:pPr>
              <w:rPr>
                <w:rFonts w:ascii="Arial" w:hAnsi="Arial" w:cs="Arial"/>
                <w:bCs/>
                <w:color w:val="000000"/>
                <w:sz w:val="16"/>
                <w:szCs w:val="16"/>
              </w:rPr>
            </w:pPr>
          </w:p>
        </w:tc>
        <w:tc>
          <w:tcPr>
            <w:tcW w:w="2200"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(тыс. рублей)</w:t>
            </w:r>
          </w:p>
        </w:tc>
        <w:tc>
          <w:tcPr>
            <w:tcW w:w="280"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1410"/>
        </w:trPr>
        <w:tc>
          <w:tcPr>
            <w:tcW w:w="532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Виды долговых обязательств</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Верхний предел муниципального долга на 01.01.2023 года</w:t>
            </w:r>
          </w:p>
        </w:tc>
        <w:tc>
          <w:tcPr>
            <w:tcW w:w="15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Объем привлечения в 2023 году</w:t>
            </w:r>
          </w:p>
        </w:tc>
        <w:tc>
          <w:tcPr>
            <w:tcW w:w="142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Объем погашения в 2023 году</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Верхний предел муниципального долга на 01.01.2024 года</w:t>
            </w:r>
          </w:p>
        </w:tc>
        <w:tc>
          <w:tcPr>
            <w:tcW w:w="16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Объем привлечения в 2024 году</w:t>
            </w:r>
          </w:p>
        </w:tc>
        <w:tc>
          <w:tcPr>
            <w:tcW w:w="138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Объем погашения в 2024 году</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Верхний предел муниципального долга на 01.01.2025 года</w:t>
            </w:r>
          </w:p>
        </w:tc>
        <w:tc>
          <w:tcPr>
            <w:tcW w:w="154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Объем привлечения в 2025 году</w:t>
            </w:r>
          </w:p>
        </w:tc>
        <w:tc>
          <w:tcPr>
            <w:tcW w:w="13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Объем погашения в 2025 году</w:t>
            </w:r>
          </w:p>
        </w:tc>
        <w:tc>
          <w:tcPr>
            <w:tcW w:w="220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Верхний предел муниципального долга на 01.01.2026 года</w:t>
            </w:r>
          </w:p>
        </w:tc>
        <w:tc>
          <w:tcPr>
            <w:tcW w:w="280"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315"/>
        </w:trPr>
        <w:tc>
          <w:tcPr>
            <w:tcW w:w="532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Объем заимствований, всего</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c>
          <w:tcPr>
            <w:tcW w:w="15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72193</w:t>
            </w:r>
          </w:p>
        </w:tc>
        <w:tc>
          <w:tcPr>
            <w:tcW w:w="142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72193</w:t>
            </w:r>
          </w:p>
        </w:tc>
        <w:tc>
          <w:tcPr>
            <w:tcW w:w="16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149059</w:t>
            </w:r>
          </w:p>
        </w:tc>
        <w:tc>
          <w:tcPr>
            <w:tcW w:w="138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72193</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149059</w:t>
            </w:r>
          </w:p>
        </w:tc>
        <w:tc>
          <w:tcPr>
            <w:tcW w:w="154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156075</w:t>
            </w:r>
          </w:p>
        </w:tc>
        <w:tc>
          <w:tcPr>
            <w:tcW w:w="13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76866</w:t>
            </w:r>
          </w:p>
        </w:tc>
        <w:tc>
          <w:tcPr>
            <w:tcW w:w="220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228268</w:t>
            </w:r>
          </w:p>
        </w:tc>
        <w:tc>
          <w:tcPr>
            <w:tcW w:w="280"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315"/>
        </w:trPr>
        <w:tc>
          <w:tcPr>
            <w:tcW w:w="532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в том числе:</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5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42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38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54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3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20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80"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630"/>
        </w:trPr>
        <w:tc>
          <w:tcPr>
            <w:tcW w:w="532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 Кредиты кредитных организаций в валюте Российской Федерации, в том числе:</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5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72193</w:t>
            </w:r>
          </w:p>
        </w:tc>
        <w:tc>
          <w:tcPr>
            <w:tcW w:w="142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72193</w:t>
            </w:r>
          </w:p>
        </w:tc>
        <w:tc>
          <w:tcPr>
            <w:tcW w:w="16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149059</w:t>
            </w:r>
          </w:p>
        </w:tc>
        <w:tc>
          <w:tcPr>
            <w:tcW w:w="138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72193</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149059</w:t>
            </w:r>
          </w:p>
        </w:tc>
        <w:tc>
          <w:tcPr>
            <w:tcW w:w="154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156075</w:t>
            </w:r>
          </w:p>
        </w:tc>
        <w:tc>
          <w:tcPr>
            <w:tcW w:w="13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76866</w:t>
            </w:r>
          </w:p>
        </w:tc>
        <w:tc>
          <w:tcPr>
            <w:tcW w:w="220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228268</w:t>
            </w:r>
          </w:p>
        </w:tc>
        <w:tc>
          <w:tcPr>
            <w:tcW w:w="280"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1260"/>
        </w:trPr>
        <w:tc>
          <w:tcPr>
            <w:tcW w:w="532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Предельные сроки погашения долговых обязательств, возникших при осуществлении заимствований в соответствующем финансовом году</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до __ лет</w:t>
            </w:r>
          </w:p>
        </w:tc>
        <w:tc>
          <w:tcPr>
            <w:tcW w:w="15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42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до 1  год</w:t>
            </w:r>
          </w:p>
        </w:tc>
        <w:tc>
          <w:tcPr>
            <w:tcW w:w="16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38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до 1  год</w:t>
            </w:r>
          </w:p>
        </w:tc>
        <w:tc>
          <w:tcPr>
            <w:tcW w:w="154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3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20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до 1 год</w:t>
            </w:r>
          </w:p>
        </w:tc>
        <w:tc>
          <w:tcPr>
            <w:tcW w:w="280"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945"/>
        </w:trPr>
        <w:tc>
          <w:tcPr>
            <w:tcW w:w="532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2. Бюджетные кредиты от других бюджетов бюджетной системы Российской Федерации, в том числе: </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5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c>
          <w:tcPr>
            <w:tcW w:w="142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c>
          <w:tcPr>
            <w:tcW w:w="16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c>
          <w:tcPr>
            <w:tcW w:w="138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c>
          <w:tcPr>
            <w:tcW w:w="154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c>
          <w:tcPr>
            <w:tcW w:w="13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20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w:t>
            </w:r>
          </w:p>
        </w:tc>
        <w:tc>
          <w:tcPr>
            <w:tcW w:w="280"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315"/>
        </w:trPr>
        <w:tc>
          <w:tcPr>
            <w:tcW w:w="532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реструктурированные бюджетные кредиты</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5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42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6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38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54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3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20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80"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1260"/>
        </w:trPr>
        <w:tc>
          <w:tcPr>
            <w:tcW w:w="532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Предельные сроки погашения долговых обязательств, возникших при осуществлении заимствований в соответствующем финансовом году</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в соответствии с бюджетным законодательством</w:t>
            </w:r>
          </w:p>
        </w:tc>
        <w:tc>
          <w:tcPr>
            <w:tcW w:w="15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42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в соответствии с бюджетным законодательством</w:t>
            </w:r>
          </w:p>
        </w:tc>
        <w:tc>
          <w:tcPr>
            <w:tcW w:w="16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38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1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в соответствии с бюджетным законодательством</w:t>
            </w:r>
          </w:p>
        </w:tc>
        <w:tc>
          <w:tcPr>
            <w:tcW w:w="154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136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200"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в соответствии с бюджетным законодательством</w:t>
            </w:r>
          </w:p>
        </w:tc>
        <w:tc>
          <w:tcPr>
            <w:tcW w:w="280" w:type="dxa"/>
            <w:noWrap/>
            <w:hideMark/>
          </w:tcPr>
          <w:p w:rsidR="00B42DAE" w:rsidRPr="0089336F" w:rsidRDefault="00B42DAE">
            <w:pPr>
              <w:rPr>
                <w:rFonts w:ascii="Arial" w:hAnsi="Arial" w:cs="Arial"/>
                <w:bCs/>
                <w:color w:val="000000"/>
                <w:sz w:val="16"/>
                <w:szCs w:val="16"/>
              </w:rPr>
            </w:pPr>
          </w:p>
        </w:tc>
      </w:tr>
    </w:tbl>
    <w:p w:rsidR="00B42DAE" w:rsidRPr="0089336F" w:rsidRDefault="00B42DAE" w:rsidP="00B42DAE">
      <w:pPr>
        <w:rPr>
          <w:rFonts w:ascii="Arial" w:hAnsi="Arial" w:cs="Arial"/>
          <w:bCs/>
          <w:color w:val="000000"/>
          <w:sz w:val="16"/>
          <w:szCs w:val="16"/>
        </w:rPr>
      </w:pPr>
    </w:p>
    <w:tbl>
      <w:tblPr>
        <w:tblStyle w:val="a7"/>
        <w:tblW w:w="0" w:type="auto"/>
        <w:tblLook w:val="04A0" w:firstRow="1" w:lastRow="0" w:firstColumn="1" w:lastColumn="0" w:noHBand="0" w:noVBand="1"/>
      </w:tblPr>
      <w:tblGrid>
        <w:gridCol w:w="3259"/>
        <w:gridCol w:w="513"/>
        <w:gridCol w:w="253"/>
        <w:gridCol w:w="253"/>
        <w:gridCol w:w="1279"/>
        <w:gridCol w:w="344"/>
        <w:gridCol w:w="1273"/>
        <w:gridCol w:w="1198"/>
        <w:gridCol w:w="1198"/>
      </w:tblGrid>
      <w:tr w:rsidR="00B42DAE" w:rsidRPr="0089336F" w:rsidTr="00B42DAE">
        <w:trPr>
          <w:trHeight w:val="1110"/>
        </w:trPr>
        <w:tc>
          <w:tcPr>
            <w:tcW w:w="17860" w:type="dxa"/>
            <w:gridSpan w:val="9"/>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Выписка из проекта бюджета муниципального образования "Корсукское" на 2023г и плановый период 2024-2025гг</w:t>
            </w:r>
          </w:p>
        </w:tc>
      </w:tr>
      <w:tr w:rsidR="00B42DAE" w:rsidRPr="0089336F" w:rsidTr="00B42DAE">
        <w:trPr>
          <w:trHeight w:val="315"/>
        </w:trPr>
        <w:tc>
          <w:tcPr>
            <w:tcW w:w="6574" w:type="dxa"/>
            <w:noWrap/>
            <w:hideMark/>
          </w:tcPr>
          <w:p w:rsidR="00B42DAE" w:rsidRPr="0089336F" w:rsidRDefault="00B42DAE">
            <w:pPr>
              <w:rPr>
                <w:rFonts w:ascii="Arial" w:hAnsi="Arial" w:cs="Arial"/>
                <w:bCs/>
                <w:color w:val="000000"/>
                <w:sz w:val="16"/>
                <w:szCs w:val="16"/>
              </w:rPr>
            </w:pPr>
          </w:p>
        </w:tc>
        <w:tc>
          <w:tcPr>
            <w:tcW w:w="837" w:type="dxa"/>
            <w:noWrap/>
            <w:hideMark/>
          </w:tcPr>
          <w:p w:rsidR="00B42DAE" w:rsidRPr="0089336F" w:rsidRDefault="00B42DAE" w:rsidP="00B42DAE">
            <w:pPr>
              <w:rPr>
                <w:rFonts w:ascii="Arial" w:hAnsi="Arial" w:cs="Arial"/>
                <w:bCs/>
                <w:color w:val="000000"/>
                <w:sz w:val="16"/>
                <w:szCs w:val="16"/>
              </w:rPr>
            </w:pPr>
          </w:p>
        </w:tc>
        <w:tc>
          <w:tcPr>
            <w:tcW w:w="285" w:type="dxa"/>
            <w:noWrap/>
            <w:hideMark/>
          </w:tcPr>
          <w:p w:rsidR="00B42DAE" w:rsidRPr="0089336F" w:rsidRDefault="00B42DAE" w:rsidP="00B42DAE">
            <w:pPr>
              <w:rPr>
                <w:rFonts w:ascii="Arial" w:hAnsi="Arial" w:cs="Arial"/>
                <w:bCs/>
                <w:color w:val="000000"/>
                <w:sz w:val="16"/>
                <w:szCs w:val="16"/>
              </w:rPr>
            </w:pPr>
          </w:p>
        </w:tc>
        <w:tc>
          <w:tcPr>
            <w:tcW w:w="285" w:type="dxa"/>
            <w:noWrap/>
            <w:hideMark/>
          </w:tcPr>
          <w:p w:rsidR="00B42DAE" w:rsidRPr="0089336F" w:rsidRDefault="00B42DAE" w:rsidP="00B42DAE">
            <w:pPr>
              <w:rPr>
                <w:rFonts w:ascii="Arial" w:hAnsi="Arial" w:cs="Arial"/>
                <w:bCs/>
                <w:color w:val="000000"/>
                <w:sz w:val="16"/>
                <w:szCs w:val="16"/>
              </w:rPr>
            </w:pPr>
          </w:p>
        </w:tc>
        <w:tc>
          <w:tcPr>
            <w:tcW w:w="2438" w:type="dxa"/>
            <w:noWrap/>
            <w:hideMark/>
          </w:tcPr>
          <w:p w:rsidR="00B42DAE" w:rsidRPr="0089336F" w:rsidRDefault="00B42DAE" w:rsidP="00B42DAE">
            <w:pPr>
              <w:rPr>
                <w:rFonts w:ascii="Arial" w:hAnsi="Arial" w:cs="Arial"/>
                <w:bCs/>
                <w:color w:val="000000"/>
                <w:sz w:val="16"/>
                <w:szCs w:val="16"/>
              </w:rPr>
            </w:pPr>
          </w:p>
        </w:tc>
        <w:tc>
          <w:tcPr>
            <w:tcW w:w="478" w:type="dxa"/>
            <w:noWrap/>
            <w:hideMark/>
          </w:tcPr>
          <w:p w:rsidR="00B42DAE" w:rsidRPr="0089336F" w:rsidRDefault="00B42DAE" w:rsidP="00B42DAE">
            <w:pPr>
              <w:rPr>
                <w:rFonts w:ascii="Arial" w:hAnsi="Arial" w:cs="Arial"/>
                <w:bCs/>
                <w:color w:val="000000"/>
                <w:sz w:val="16"/>
                <w:szCs w:val="16"/>
              </w:rPr>
            </w:pPr>
          </w:p>
        </w:tc>
        <w:tc>
          <w:tcPr>
            <w:tcW w:w="2425" w:type="dxa"/>
            <w:noWrap/>
            <w:hideMark/>
          </w:tcPr>
          <w:p w:rsidR="00B42DAE" w:rsidRPr="0089336F" w:rsidRDefault="00B42DAE" w:rsidP="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(руб.) </w:t>
            </w:r>
          </w:p>
        </w:tc>
      </w:tr>
      <w:tr w:rsidR="00B42DAE" w:rsidRPr="0089336F" w:rsidTr="00B42DAE">
        <w:trPr>
          <w:trHeight w:val="255"/>
        </w:trPr>
        <w:tc>
          <w:tcPr>
            <w:tcW w:w="6574" w:type="dxa"/>
            <w:vMerge w:val="restart"/>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Наименование</w:t>
            </w:r>
          </w:p>
        </w:tc>
        <w:tc>
          <w:tcPr>
            <w:tcW w:w="837" w:type="dxa"/>
            <w:vMerge w:val="restart"/>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ГРБС</w:t>
            </w:r>
          </w:p>
        </w:tc>
        <w:tc>
          <w:tcPr>
            <w:tcW w:w="570" w:type="dxa"/>
            <w:gridSpan w:val="2"/>
            <w:vMerge w:val="restart"/>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РзПз</w:t>
            </w:r>
          </w:p>
        </w:tc>
        <w:tc>
          <w:tcPr>
            <w:tcW w:w="2438" w:type="dxa"/>
            <w:vMerge w:val="restart"/>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ЦСР</w:t>
            </w:r>
          </w:p>
        </w:tc>
        <w:tc>
          <w:tcPr>
            <w:tcW w:w="478" w:type="dxa"/>
            <w:vMerge w:val="restart"/>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ВР</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4538"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года</w:t>
            </w:r>
          </w:p>
        </w:tc>
      </w:tr>
      <w:tr w:rsidR="00B42DAE" w:rsidRPr="0089336F" w:rsidTr="00B42DAE">
        <w:trPr>
          <w:trHeight w:val="375"/>
        </w:trPr>
        <w:tc>
          <w:tcPr>
            <w:tcW w:w="6574" w:type="dxa"/>
            <w:vMerge/>
            <w:hideMark/>
          </w:tcPr>
          <w:p w:rsidR="00B42DAE" w:rsidRPr="0089336F" w:rsidRDefault="00B42DAE">
            <w:pPr>
              <w:rPr>
                <w:rFonts w:ascii="Arial" w:hAnsi="Arial" w:cs="Arial"/>
                <w:bCs/>
                <w:color w:val="000000"/>
                <w:sz w:val="16"/>
                <w:szCs w:val="16"/>
              </w:rPr>
            </w:pPr>
          </w:p>
        </w:tc>
        <w:tc>
          <w:tcPr>
            <w:tcW w:w="837" w:type="dxa"/>
            <w:vMerge/>
            <w:hideMark/>
          </w:tcPr>
          <w:p w:rsidR="00B42DAE" w:rsidRPr="0089336F" w:rsidRDefault="00B42DAE">
            <w:pPr>
              <w:rPr>
                <w:rFonts w:ascii="Arial" w:hAnsi="Arial" w:cs="Arial"/>
                <w:bCs/>
                <w:color w:val="000000"/>
                <w:sz w:val="16"/>
                <w:szCs w:val="16"/>
              </w:rPr>
            </w:pPr>
          </w:p>
        </w:tc>
        <w:tc>
          <w:tcPr>
            <w:tcW w:w="570" w:type="dxa"/>
            <w:gridSpan w:val="2"/>
            <w:vMerge/>
            <w:hideMark/>
          </w:tcPr>
          <w:p w:rsidR="00B42DAE" w:rsidRPr="0089336F" w:rsidRDefault="00B42DAE">
            <w:pPr>
              <w:rPr>
                <w:rFonts w:ascii="Arial" w:hAnsi="Arial" w:cs="Arial"/>
                <w:bCs/>
                <w:color w:val="000000"/>
                <w:sz w:val="16"/>
                <w:szCs w:val="16"/>
              </w:rPr>
            </w:pPr>
          </w:p>
        </w:tc>
        <w:tc>
          <w:tcPr>
            <w:tcW w:w="2438" w:type="dxa"/>
            <w:vMerge/>
            <w:hideMark/>
          </w:tcPr>
          <w:p w:rsidR="00B42DAE" w:rsidRPr="0089336F" w:rsidRDefault="00B42DAE">
            <w:pPr>
              <w:rPr>
                <w:rFonts w:ascii="Arial" w:hAnsi="Arial" w:cs="Arial"/>
                <w:bCs/>
                <w:color w:val="000000"/>
                <w:sz w:val="16"/>
                <w:szCs w:val="16"/>
              </w:rPr>
            </w:pPr>
          </w:p>
        </w:tc>
        <w:tc>
          <w:tcPr>
            <w:tcW w:w="478" w:type="dxa"/>
            <w:vMerge/>
            <w:hideMark/>
          </w:tcPr>
          <w:p w:rsidR="00B42DAE" w:rsidRPr="0089336F" w:rsidRDefault="00B42DAE">
            <w:pPr>
              <w:rPr>
                <w:rFonts w:ascii="Arial" w:hAnsi="Arial" w:cs="Arial"/>
                <w:bCs/>
                <w:color w:val="000000"/>
                <w:sz w:val="16"/>
                <w:szCs w:val="16"/>
              </w:rPr>
            </w:pP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2023</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2024</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2025</w:t>
            </w:r>
          </w:p>
        </w:tc>
      </w:tr>
      <w:tr w:rsidR="00B42DAE" w:rsidRPr="0089336F" w:rsidTr="00B42DAE">
        <w:trPr>
          <w:trHeight w:val="375"/>
        </w:trPr>
        <w:tc>
          <w:tcPr>
            <w:tcW w:w="6574"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Администрация МО "Корсукское"</w:t>
            </w:r>
          </w:p>
        </w:tc>
        <w:tc>
          <w:tcPr>
            <w:tcW w:w="837"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6 058 700,00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5 216 520,00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5 268 730,00   </w:t>
            </w:r>
          </w:p>
        </w:tc>
      </w:tr>
      <w:tr w:rsidR="00B42DAE" w:rsidRPr="0089336F" w:rsidTr="00B42DAE">
        <w:trPr>
          <w:trHeight w:val="375"/>
        </w:trPr>
        <w:tc>
          <w:tcPr>
            <w:tcW w:w="6574"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ОБЩЕГОСУДАРСТВЕННЫЕ ВОПРОСЫ</w:t>
            </w:r>
          </w:p>
        </w:tc>
        <w:tc>
          <w:tcPr>
            <w:tcW w:w="8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0100</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6 058 700,00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5 216 520,00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5 268 730,00   </w:t>
            </w:r>
          </w:p>
        </w:tc>
      </w:tr>
      <w:tr w:rsidR="00B42DAE" w:rsidRPr="0089336F" w:rsidTr="00B42DAE">
        <w:trPr>
          <w:trHeight w:val="630"/>
        </w:trPr>
        <w:tc>
          <w:tcPr>
            <w:tcW w:w="6574"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Функционирование высшего должностного лица субъекта РФ и муниципального образования</w:t>
            </w:r>
          </w:p>
        </w:tc>
        <w:tc>
          <w:tcPr>
            <w:tcW w:w="8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0102</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1 057 700,00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944 370,00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953 880,00   </w:t>
            </w:r>
          </w:p>
        </w:tc>
      </w:tr>
      <w:tr w:rsidR="00B42DAE" w:rsidRPr="0089336F" w:rsidTr="00B42DAE">
        <w:trPr>
          <w:trHeight w:val="1260"/>
        </w:trPr>
        <w:tc>
          <w:tcPr>
            <w:tcW w:w="6574"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0102</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91 0 00 00000</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1 057 700,00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944 370,00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953 880,00   </w:t>
            </w:r>
          </w:p>
        </w:tc>
      </w:tr>
      <w:tr w:rsidR="00B42DAE" w:rsidRPr="0089336F" w:rsidTr="00B42DAE">
        <w:trPr>
          <w:trHeight w:val="375"/>
        </w:trPr>
        <w:tc>
          <w:tcPr>
            <w:tcW w:w="6574"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Глава муниципального образования</w:t>
            </w:r>
          </w:p>
        </w:tc>
        <w:tc>
          <w:tcPr>
            <w:tcW w:w="8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0102</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91 1 11 00000</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1 057 700,00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944 370,00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953 880,00   </w:t>
            </w:r>
          </w:p>
        </w:tc>
      </w:tr>
      <w:tr w:rsidR="00B42DAE" w:rsidRPr="0089336F" w:rsidTr="00B42DAE">
        <w:trPr>
          <w:trHeight w:val="630"/>
        </w:trPr>
        <w:tc>
          <w:tcPr>
            <w:tcW w:w="6574"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lastRenderedPageBreak/>
              <w:t>Расходы на выплаты по оплате труда работников ОМСУ</w:t>
            </w:r>
          </w:p>
        </w:tc>
        <w:tc>
          <w:tcPr>
            <w:tcW w:w="8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0102</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91 1 11 90110</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1 057 700,00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944 370,00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953 880,00   </w:t>
            </w:r>
          </w:p>
        </w:tc>
      </w:tr>
      <w:tr w:rsidR="00B42DAE" w:rsidRPr="0089336F" w:rsidTr="00B42DAE">
        <w:trPr>
          <w:trHeight w:val="1575"/>
        </w:trPr>
        <w:tc>
          <w:tcPr>
            <w:tcW w:w="6574"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0102</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91 1 11 90110</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100</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1 057 700,00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944 370,00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953 880,00   </w:t>
            </w:r>
          </w:p>
        </w:tc>
      </w:tr>
      <w:tr w:rsidR="00B42DAE" w:rsidRPr="0089336F" w:rsidTr="00B42DAE">
        <w:trPr>
          <w:trHeight w:val="630"/>
        </w:trPr>
        <w:tc>
          <w:tcPr>
            <w:tcW w:w="6574"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Расходы на выплаты персоналу государственных (муниципальных)органов</w:t>
            </w:r>
          </w:p>
        </w:tc>
        <w:tc>
          <w:tcPr>
            <w:tcW w:w="8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0102</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91 1 11 90110</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120</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1 057 700,00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944 370,00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953 880,00   </w:t>
            </w:r>
          </w:p>
        </w:tc>
      </w:tr>
      <w:tr w:rsidR="00B42DAE" w:rsidRPr="0089336F" w:rsidTr="00B42DAE">
        <w:trPr>
          <w:trHeight w:val="630"/>
        </w:trPr>
        <w:tc>
          <w:tcPr>
            <w:tcW w:w="6574"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Фонд оплаты труда государственных (муниципальных)органов</w:t>
            </w:r>
          </w:p>
        </w:tc>
        <w:tc>
          <w:tcPr>
            <w:tcW w:w="8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0102</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91 1 11 90110</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121</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812 400,00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725 370,00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732 630,00   </w:t>
            </w:r>
          </w:p>
        </w:tc>
      </w:tr>
      <w:tr w:rsidR="00B42DAE" w:rsidRPr="0089336F" w:rsidTr="00B42DAE">
        <w:trPr>
          <w:trHeight w:val="1260"/>
        </w:trPr>
        <w:tc>
          <w:tcPr>
            <w:tcW w:w="6574"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0102</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91 1 11 90110</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129</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245 300,00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219 000,00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221 250,00   </w:t>
            </w:r>
          </w:p>
        </w:tc>
      </w:tr>
      <w:tr w:rsidR="00B42DAE" w:rsidRPr="0089336F" w:rsidTr="00B42DAE">
        <w:trPr>
          <w:trHeight w:val="1260"/>
        </w:trPr>
        <w:tc>
          <w:tcPr>
            <w:tcW w:w="6574"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0104</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91 1 12 00000</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5 001 000,00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4 272 150,00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4 314 850,00   </w:t>
            </w:r>
          </w:p>
        </w:tc>
      </w:tr>
      <w:tr w:rsidR="00B42DAE" w:rsidRPr="0089336F" w:rsidTr="00B42DAE">
        <w:trPr>
          <w:trHeight w:val="630"/>
        </w:trPr>
        <w:tc>
          <w:tcPr>
            <w:tcW w:w="6574"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Расходы на выплаты по оплате труда работников ОМСУ</w:t>
            </w:r>
          </w:p>
        </w:tc>
        <w:tc>
          <w:tcPr>
            <w:tcW w:w="8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0104</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91 1 12 90110</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5 001 000,00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4 272 150,00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4 314 850,00   </w:t>
            </w:r>
          </w:p>
        </w:tc>
      </w:tr>
      <w:tr w:rsidR="00B42DAE" w:rsidRPr="0089336F" w:rsidTr="00B42DAE">
        <w:trPr>
          <w:trHeight w:val="1575"/>
        </w:trPr>
        <w:tc>
          <w:tcPr>
            <w:tcW w:w="6574"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0104</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91 1 12 90110</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100</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5 001 000,00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4 272 150,00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4 314 850,00   </w:t>
            </w:r>
          </w:p>
        </w:tc>
      </w:tr>
      <w:tr w:rsidR="00B42DAE" w:rsidRPr="0089336F" w:rsidTr="00B42DAE">
        <w:trPr>
          <w:trHeight w:val="630"/>
        </w:trPr>
        <w:tc>
          <w:tcPr>
            <w:tcW w:w="6574"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Расходы на выплаты персоналу государственных (муниципальных)органов</w:t>
            </w:r>
          </w:p>
        </w:tc>
        <w:tc>
          <w:tcPr>
            <w:tcW w:w="8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0104</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91 1 12 90110</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120</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5 001 000,00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4 272 150,00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4 314 850,00   </w:t>
            </w:r>
          </w:p>
        </w:tc>
      </w:tr>
      <w:tr w:rsidR="00B42DAE" w:rsidRPr="0089336F" w:rsidTr="00B42DAE">
        <w:trPr>
          <w:trHeight w:val="630"/>
        </w:trPr>
        <w:tc>
          <w:tcPr>
            <w:tcW w:w="6574"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Фонд оплаты труда государственных (муниципальных) органов</w:t>
            </w:r>
          </w:p>
        </w:tc>
        <w:tc>
          <w:tcPr>
            <w:tcW w:w="8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0104</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91 1 12 90110</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121</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3 601 000,00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3 281 250,00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3 314 000,00   </w:t>
            </w:r>
          </w:p>
        </w:tc>
      </w:tr>
      <w:tr w:rsidR="00B42DAE" w:rsidRPr="0089336F" w:rsidTr="00B42DAE">
        <w:trPr>
          <w:trHeight w:val="375"/>
        </w:trPr>
        <w:tc>
          <w:tcPr>
            <w:tcW w:w="6574"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в т.ч. ОМСУ</w:t>
            </w:r>
          </w:p>
        </w:tc>
        <w:tc>
          <w:tcPr>
            <w:tcW w:w="8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0104</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91 1 12 90110</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121</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2 736 760,00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2 162 500,00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2 184 125,00   </w:t>
            </w:r>
          </w:p>
        </w:tc>
      </w:tr>
      <w:tr w:rsidR="00B42DAE" w:rsidRPr="0089336F" w:rsidTr="00B42DAE">
        <w:trPr>
          <w:trHeight w:val="375"/>
        </w:trPr>
        <w:tc>
          <w:tcPr>
            <w:tcW w:w="6574"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в т.ч. Вспомогательно-технический персонал</w:t>
            </w:r>
          </w:p>
        </w:tc>
        <w:tc>
          <w:tcPr>
            <w:tcW w:w="8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0104</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91 1 12 90110</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121</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864 240,00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1 118 750,00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1 298 875,00   </w:t>
            </w:r>
          </w:p>
        </w:tc>
      </w:tr>
      <w:tr w:rsidR="00B42DAE" w:rsidRPr="0089336F" w:rsidTr="00B42DAE">
        <w:trPr>
          <w:trHeight w:val="945"/>
        </w:trPr>
        <w:tc>
          <w:tcPr>
            <w:tcW w:w="6574"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Иные выплаты персоналу государственных (муниципальных) органов, за исключением фонда оплаты труда</w:t>
            </w:r>
          </w:p>
        </w:tc>
        <w:tc>
          <w:tcPr>
            <w:tcW w:w="8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0104</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91 1 12 90110</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122</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313 000,00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1260"/>
        </w:trPr>
        <w:tc>
          <w:tcPr>
            <w:tcW w:w="6574"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37"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О38</w:t>
            </w:r>
          </w:p>
        </w:tc>
        <w:tc>
          <w:tcPr>
            <w:tcW w:w="570"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0104</w:t>
            </w:r>
          </w:p>
        </w:tc>
        <w:tc>
          <w:tcPr>
            <w:tcW w:w="243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91 1 12 90110</w:t>
            </w:r>
          </w:p>
        </w:tc>
        <w:tc>
          <w:tcPr>
            <w:tcW w:w="478"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129</w:t>
            </w:r>
          </w:p>
        </w:tc>
        <w:tc>
          <w:tcPr>
            <w:tcW w:w="2425"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1 087 000,00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990 900,00   </w:t>
            </w:r>
          </w:p>
        </w:tc>
        <w:tc>
          <w:tcPr>
            <w:tcW w:w="2269"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1 000 850,00   </w:t>
            </w:r>
          </w:p>
        </w:tc>
      </w:tr>
      <w:tr w:rsidR="00B42DAE" w:rsidRPr="0089336F" w:rsidTr="00B42DAE">
        <w:trPr>
          <w:trHeight w:val="300"/>
        </w:trPr>
        <w:tc>
          <w:tcPr>
            <w:tcW w:w="6574" w:type="dxa"/>
            <w:noWrap/>
            <w:hideMark/>
          </w:tcPr>
          <w:p w:rsidR="00B42DAE" w:rsidRPr="0089336F" w:rsidRDefault="00B42DAE">
            <w:pPr>
              <w:rPr>
                <w:rFonts w:ascii="Arial" w:hAnsi="Arial" w:cs="Arial"/>
                <w:bCs/>
                <w:color w:val="000000"/>
                <w:sz w:val="16"/>
                <w:szCs w:val="16"/>
              </w:rPr>
            </w:pPr>
          </w:p>
        </w:tc>
        <w:tc>
          <w:tcPr>
            <w:tcW w:w="837" w:type="dxa"/>
            <w:noWrap/>
            <w:hideMark/>
          </w:tcPr>
          <w:p w:rsidR="00B42DAE" w:rsidRPr="0089336F" w:rsidRDefault="00B42DAE" w:rsidP="00B42DAE">
            <w:pPr>
              <w:rPr>
                <w:rFonts w:ascii="Arial" w:hAnsi="Arial" w:cs="Arial"/>
                <w:bCs/>
                <w:color w:val="000000"/>
                <w:sz w:val="16"/>
                <w:szCs w:val="16"/>
              </w:rPr>
            </w:pPr>
          </w:p>
        </w:tc>
        <w:tc>
          <w:tcPr>
            <w:tcW w:w="285" w:type="dxa"/>
            <w:noWrap/>
            <w:hideMark/>
          </w:tcPr>
          <w:p w:rsidR="00B42DAE" w:rsidRPr="0089336F" w:rsidRDefault="00B42DAE" w:rsidP="00B42DAE">
            <w:pPr>
              <w:rPr>
                <w:rFonts w:ascii="Arial" w:hAnsi="Arial" w:cs="Arial"/>
                <w:bCs/>
                <w:color w:val="000000"/>
                <w:sz w:val="16"/>
                <w:szCs w:val="16"/>
              </w:rPr>
            </w:pPr>
          </w:p>
        </w:tc>
        <w:tc>
          <w:tcPr>
            <w:tcW w:w="285" w:type="dxa"/>
            <w:noWrap/>
            <w:hideMark/>
          </w:tcPr>
          <w:p w:rsidR="00B42DAE" w:rsidRPr="0089336F" w:rsidRDefault="00B42DAE" w:rsidP="00B42DAE">
            <w:pPr>
              <w:rPr>
                <w:rFonts w:ascii="Arial" w:hAnsi="Arial" w:cs="Arial"/>
                <w:bCs/>
                <w:color w:val="000000"/>
                <w:sz w:val="16"/>
                <w:szCs w:val="16"/>
              </w:rPr>
            </w:pPr>
          </w:p>
        </w:tc>
        <w:tc>
          <w:tcPr>
            <w:tcW w:w="2438" w:type="dxa"/>
            <w:noWrap/>
            <w:hideMark/>
          </w:tcPr>
          <w:p w:rsidR="00B42DAE" w:rsidRPr="0089336F" w:rsidRDefault="00B42DAE" w:rsidP="00B42DAE">
            <w:pPr>
              <w:rPr>
                <w:rFonts w:ascii="Arial" w:hAnsi="Arial" w:cs="Arial"/>
                <w:bCs/>
                <w:color w:val="000000"/>
                <w:sz w:val="16"/>
                <w:szCs w:val="16"/>
              </w:rPr>
            </w:pPr>
          </w:p>
        </w:tc>
        <w:tc>
          <w:tcPr>
            <w:tcW w:w="478" w:type="dxa"/>
            <w:noWrap/>
            <w:hideMark/>
          </w:tcPr>
          <w:p w:rsidR="00B42DAE" w:rsidRPr="0089336F" w:rsidRDefault="00B42DAE" w:rsidP="00B42DAE">
            <w:pPr>
              <w:rPr>
                <w:rFonts w:ascii="Arial" w:hAnsi="Arial" w:cs="Arial"/>
                <w:bCs/>
                <w:color w:val="000000"/>
                <w:sz w:val="16"/>
                <w:szCs w:val="16"/>
              </w:rPr>
            </w:pPr>
          </w:p>
        </w:tc>
        <w:tc>
          <w:tcPr>
            <w:tcW w:w="2425" w:type="dxa"/>
            <w:noWrap/>
            <w:hideMark/>
          </w:tcPr>
          <w:p w:rsidR="00B42DAE" w:rsidRPr="0089336F" w:rsidRDefault="00B42DAE" w:rsidP="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300"/>
        </w:trPr>
        <w:tc>
          <w:tcPr>
            <w:tcW w:w="6574" w:type="dxa"/>
            <w:noWrap/>
            <w:hideMark/>
          </w:tcPr>
          <w:p w:rsidR="00B42DAE" w:rsidRPr="0089336F" w:rsidRDefault="00B42DAE">
            <w:pPr>
              <w:rPr>
                <w:rFonts w:ascii="Arial" w:hAnsi="Arial" w:cs="Arial"/>
                <w:bCs/>
                <w:color w:val="000000"/>
                <w:sz w:val="16"/>
                <w:szCs w:val="16"/>
              </w:rPr>
            </w:pPr>
          </w:p>
        </w:tc>
        <w:tc>
          <w:tcPr>
            <w:tcW w:w="837" w:type="dxa"/>
            <w:noWrap/>
            <w:hideMark/>
          </w:tcPr>
          <w:p w:rsidR="00B42DAE" w:rsidRPr="0089336F" w:rsidRDefault="00B42DAE">
            <w:pPr>
              <w:rPr>
                <w:rFonts w:ascii="Arial" w:hAnsi="Arial" w:cs="Arial"/>
                <w:bCs/>
                <w:color w:val="000000"/>
                <w:sz w:val="16"/>
                <w:szCs w:val="16"/>
              </w:rPr>
            </w:pPr>
          </w:p>
        </w:tc>
        <w:tc>
          <w:tcPr>
            <w:tcW w:w="285" w:type="dxa"/>
            <w:noWrap/>
            <w:hideMark/>
          </w:tcPr>
          <w:p w:rsidR="00B42DAE" w:rsidRPr="0089336F" w:rsidRDefault="00B42DAE" w:rsidP="00B42DAE">
            <w:pPr>
              <w:rPr>
                <w:rFonts w:ascii="Arial" w:hAnsi="Arial" w:cs="Arial"/>
                <w:bCs/>
                <w:color w:val="000000"/>
                <w:sz w:val="16"/>
                <w:szCs w:val="16"/>
              </w:rPr>
            </w:pPr>
          </w:p>
        </w:tc>
        <w:tc>
          <w:tcPr>
            <w:tcW w:w="285" w:type="dxa"/>
            <w:noWrap/>
            <w:hideMark/>
          </w:tcPr>
          <w:p w:rsidR="00B42DAE" w:rsidRPr="0089336F" w:rsidRDefault="00B42DAE" w:rsidP="00B42DAE">
            <w:pPr>
              <w:rPr>
                <w:rFonts w:ascii="Arial" w:hAnsi="Arial" w:cs="Arial"/>
                <w:bCs/>
                <w:color w:val="000000"/>
                <w:sz w:val="16"/>
                <w:szCs w:val="16"/>
              </w:rPr>
            </w:pPr>
          </w:p>
        </w:tc>
        <w:tc>
          <w:tcPr>
            <w:tcW w:w="2438" w:type="dxa"/>
            <w:noWrap/>
            <w:hideMark/>
          </w:tcPr>
          <w:p w:rsidR="00B42DAE" w:rsidRPr="0089336F" w:rsidRDefault="00B42DAE">
            <w:pPr>
              <w:rPr>
                <w:rFonts w:ascii="Arial" w:hAnsi="Arial" w:cs="Arial"/>
                <w:bCs/>
                <w:color w:val="000000"/>
                <w:sz w:val="16"/>
                <w:szCs w:val="16"/>
              </w:rPr>
            </w:pPr>
          </w:p>
        </w:tc>
        <w:tc>
          <w:tcPr>
            <w:tcW w:w="478" w:type="dxa"/>
            <w:noWrap/>
            <w:hideMark/>
          </w:tcPr>
          <w:p w:rsidR="00B42DAE" w:rsidRPr="0089336F" w:rsidRDefault="00B42DAE">
            <w:pPr>
              <w:rPr>
                <w:rFonts w:ascii="Arial" w:hAnsi="Arial" w:cs="Arial"/>
                <w:bCs/>
                <w:color w:val="000000"/>
                <w:sz w:val="16"/>
                <w:szCs w:val="16"/>
              </w:rPr>
            </w:pPr>
          </w:p>
        </w:tc>
        <w:tc>
          <w:tcPr>
            <w:tcW w:w="2425" w:type="dxa"/>
            <w:noWrap/>
            <w:hideMark/>
          </w:tcPr>
          <w:p w:rsidR="00B42DAE" w:rsidRPr="0089336F" w:rsidRDefault="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255"/>
        </w:trPr>
        <w:tc>
          <w:tcPr>
            <w:tcW w:w="6574"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Примечание:</w:t>
            </w:r>
          </w:p>
        </w:tc>
        <w:tc>
          <w:tcPr>
            <w:tcW w:w="837" w:type="dxa"/>
            <w:noWrap/>
            <w:hideMark/>
          </w:tcPr>
          <w:p w:rsidR="00B42DAE" w:rsidRPr="0089336F" w:rsidRDefault="00B42DAE">
            <w:pPr>
              <w:rPr>
                <w:rFonts w:ascii="Arial" w:hAnsi="Arial" w:cs="Arial"/>
                <w:bCs/>
                <w:color w:val="000000"/>
                <w:sz w:val="16"/>
                <w:szCs w:val="16"/>
              </w:rPr>
            </w:pPr>
          </w:p>
        </w:tc>
        <w:tc>
          <w:tcPr>
            <w:tcW w:w="285" w:type="dxa"/>
            <w:noWrap/>
            <w:hideMark/>
          </w:tcPr>
          <w:p w:rsidR="00B42DAE" w:rsidRPr="0089336F" w:rsidRDefault="00B42DAE">
            <w:pPr>
              <w:rPr>
                <w:rFonts w:ascii="Arial" w:hAnsi="Arial" w:cs="Arial"/>
                <w:bCs/>
                <w:color w:val="000000"/>
                <w:sz w:val="16"/>
                <w:szCs w:val="16"/>
              </w:rPr>
            </w:pPr>
          </w:p>
        </w:tc>
        <w:tc>
          <w:tcPr>
            <w:tcW w:w="285" w:type="dxa"/>
            <w:noWrap/>
            <w:hideMark/>
          </w:tcPr>
          <w:p w:rsidR="00B42DAE" w:rsidRPr="0089336F" w:rsidRDefault="00B42DAE">
            <w:pPr>
              <w:rPr>
                <w:rFonts w:ascii="Arial" w:hAnsi="Arial" w:cs="Arial"/>
                <w:bCs/>
                <w:color w:val="000000"/>
                <w:sz w:val="16"/>
                <w:szCs w:val="16"/>
              </w:rPr>
            </w:pPr>
          </w:p>
        </w:tc>
        <w:tc>
          <w:tcPr>
            <w:tcW w:w="2438" w:type="dxa"/>
            <w:noWrap/>
            <w:hideMark/>
          </w:tcPr>
          <w:p w:rsidR="00B42DAE" w:rsidRPr="0089336F" w:rsidRDefault="00B42DAE">
            <w:pPr>
              <w:rPr>
                <w:rFonts w:ascii="Arial" w:hAnsi="Arial" w:cs="Arial"/>
                <w:bCs/>
                <w:color w:val="000000"/>
                <w:sz w:val="16"/>
                <w:szCs w:val="16"/>
              </w:rPr>
            </w:pPr>
          </w:p>
        </w:tc>
        <w:tc>
          <w:tcPr>
            <w:tcW w:w="478" w:type="dxa"/>
            <w:noWrap/>
            <w:hideMark/>
          </w:tcPr>
          <w:p w:rsidR="00B42DAE" w:rsidRPr="0089336F" w:rsidRDefault="00B42DAE">
            <w:pPr>
              <w:rPr>
                <w:rFonts w:ascii="Arial" w:hAnsi="Arial" w:cs="Arial"/>
                <w:bCs/>
                <w:color w:val="000000"/>
                <w:sz w:val="16"/>
                <w:szCs w:val="16"/>
              </w:rPr>
            </w:pPr>
          </w:p>
        </w:tc>
        <w:tc>
          <w:tcPr>
            <w:tcW w:w="2425" w:type="dxa"/>
            <w:noWrap/>
            <w:hideMark/>
          </w:tcPr>
          <w:p w:rsidR="00B42DAE" w:rsidRPr="0089336F" w:rsidRDefault="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255"/>
        </w:trPr>
        <w:tc>
          <w:tcPr>
            <w:tcW w:w="6574" w:type="dxa"/>
            <w:noWrap/>
            <w:hideMark/>
          </w:tcPr>
          <w:p w:rsidR="00B42DAE" w:rsidRPr="0089336F" w:rsidRDefault="00B42DAE">
            <w:pPr>
              <w:rPr>
                <w:rFonts w:ascii="Arial" w:hAnsi="Arial" w:cs="Arial"/>
                <w:bCs/>
                <w:color w:val="000000"/>
                <w:sz w:val="16"/>
                <w:szCs w:val="16"/>
              </w:rPr>
            </w:pPr>
          </w:p>
        </w:tc>
        <w:tc>
          <w:tcPr>
            <w:tcW w:w="837" w:type="dxa"/>
            <w:noWrap/>
            <w:hideMark/>
          </w:tcPr>
          <w:p w:rsidR="00B42DAE" w:rsidRPr="0089336F" w:rsidRDefault="00B42DAE">
            <w:pPr>
              <w:rPr>
                <w:rFonts w:ascii="Arial" w:hAnsi="Arial" w:cs="Arial"/>
                <w:bCs/>
                <w:color w:val="000000"/>
                <w:sz w:val="16"/>
                <w:szCs w:val="16"/>
              </w:rPr>
            </w:pPr>
          </w:p>
        </w:tc>
        <w:tc>
          <w:tcPr>
            <w:tcW w:w="285" w:type="dxa"/>
            <w:noWrap/>
            <w:hideMark/>
          </w:tcPr>
          <w:p w:rsidR="00B42DAE" w:rsidRPr="0089336F" w:rsidRDefault="00B42DAE">
            <w:pPr>
              <w:rPr>
                <w:rFonts w:ascii="Arial" w:hAnsi="Arial" w:cs="Arial"/>
                <w:bCs/>
                <w:color w:val="000000"/>
                <w:sz w:val="16"/>
                <w:szCs w:val="16"/>
              </w:rPr>
            </w:pPr>
          </w:p>
        </w:tc>
        <w:tc>
          <w:tcPr>
            <w:tcW w:w="285" w:type="dxa"/>
            <w:noWrap/>
            <w:hideMark/>
          </w:tcPr>
          <w:p w:rsidR="00B42DAE" w:rsidRPr="0089336F" w:rsidRDefault="00B42DAE">
            <w:pPr>
              <w:rPr>
                <w:rFonts w:ascii="Arial" w:hAnsi="Arial" w:cs="Arial"/>
                <w:bCs/>
                <w:color w:val="000000"/>
                <w:sz w:val="16"/>
                <w:szCs w:val="16"/>
              </w:rPr>
            </w:pPr>
          </w:p>
        </w:tc>
        <w:tc>
          <w:tcPr>
            <w:tcW w:w="2438" w:type="dxa"/>
            <w:noWrap/>
            <w:hideMark/>
          </w:tcPr>
          <w:p w:rsidR="00B42DAE" w:rsidRPr="0089336F" w:rsidRDefault="00B42DAE">
            <w:pPr>
              <w:rPr>
                <w:rFonts w:ascii="Arial" w:hAnsi="Arial" w:cs="Arial"/>
                <w:bCs/>
                <w:color w:val="000000"/>
                <w:sz w:val="16"/>
                <w:szCs w:val="16"/>
              </w:rPr>
            </w:pPr>
          </w:p>
        </w:tc>
        <w:tc>
          <w:tcPr>
            <w:tcW w:w="478" w:type="dxa"/>
            <w:noWrap/>
            <w:hideMark/>
          </w:tcPr>
          <w:p w:rsidR="00B42DAE" w:rsidRPr="0089336F" w:rsidRDefault="00B42DAE">
            <w:pPr>
              <w:rPr>
                <w:rFonts w:ascii="Arial" w:hAnsi="Arial" w:cs="Arial"/>
                <w:bCs/>
                <w:color w:val="000000"/>
                <w:sz w:val="16"/>
                <w:szCs w:val="16"/>
              </w:rPr>
            </w:pPr>
          </w:p>
        </w:tc>
        <w:tc>
          <w:tcPr>
            <w:tcW w:w="2425" w:type="dxa"/>
            <w:noWrap/>
            <w:hideMark/>
          </w:tcPr>
          <w:p w:rsidR="00B42DAE" w:rsidRPr="0089336F" w:rsidRDefault="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255"/>
        </w:trPr>
        <w:tc>
          <w:tcPr>
            <w:tcW w:w="10419" w:type="dxa"/>
            <w:gridSpan w:val="5"/>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Функционирование высшего должностного лица (Фонд оплаты труда главы) запланирован на 7,56 месяцев</w:t>
            </w:r>
          </w:p>
        </w:tc>
        <w:tc>
          <w:tcPr>
            <w:tcW w:w="478" w:type="dxa"/>
            <w:noWrap/>
            <w:hideMark/>
          </w:tcPr>
          <w:p w:rsidR="00B42DAE" w:rsidRPr="0089336F" w:rsidRDefault="00B42DAE">
            <w:pPr>
              <w:rPr>
                <w:rFonts w:ascii="Arial" w:hAnsi="Arial" w:cs="Arial"/>
                <w:bCs/>
                <w:color w:val="000000"/>
                <w:sz w:val="16"/>
                <w:szCs w:val="16"/>
              </w:rPr>
            </w:pPr>
          </w:p>
        </w:tc>
        <w:tc>
          <w:tcPr>
            <w:tcW w:w="2425" w:type="dxa"/>
            <w:noWrap/>
            <w:hideMark/>
          </w:tcPr>
          <w:p w:rsidR="00B42DAE" w:rsidRPr="0089336F" w:rsidRDefault="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300"/>
        </w:trPr>
        <w:tc>
          <w:tcPr>
            <w:tcW w:w="13322" w:type="dxa"/>
            <w:gridSpan w:val="7"/>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lastRenderedPageBreak/>
              <w:t>Функционирование местных администраций (Фонд оплаты труда мун.служащих и вспом-тех персонала) запланирован на 7,52 месяцев</w:t>
            </w:r>
          </w:p>
        </w:tc>
        <w:tc>
          <w:tcPr>
            <w:tcW w:w="2269" w:type="dxa"/>
            <w:noWrap/>
            <w:hideMark/>
          </w:tcPr>
          <w:p w:rsidR="00B42DAE" w:rsidRPr="0089336F" w:rsidRDefault="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300"/>
        </w:trPr>
        <w:tc>
          <w:tcPr>
            <w:tcW w:w="6574" w:type="dxa"/>
            <w:noWrap/>
            <w:hideMark/>
          </w:tcPr>
          <w:p w:rsidR="00B42DAE" w:rsidRPr="0089336F" w:rsidRDefault="00B42DAE">
            <w:pPr>
              <w:rPr>
                <w:rFonts w:ascii="Arial" w:hAnsi="Arial" w:cs="Arial"/>
                <w:bCs/>
                <w:color w:val="000000"/>
                <w:sz w:val="16"/>
                <w:szCs w:val="16"/>
              </w:rPr>
            </w:pPr>
          </w:p>
        </w:tc>
        <w:tc>
          <w:tcPr>
            <w:tcW w:w="837" w:type="dxa"/>
            <w:noWrap/>
            <w:hideMark/>
          </w:tcPr>
          <w:p w:rsidR="00B42DAE" w:rsidRPr="0089336F" w:rsidRDefault="00B42DAE" w:rsidP="00B42DAE">
            <w:pPr>
              <w:rPr>
                <w:rFonts w:ascii="Arial" w:hAnsi="Arial" w:cs="Arial"/>
                <w:bCs/>
                <w:color w:val="000000"/>
                <w:sz w:val="16"/>
                <w:szCs w:val="16"/>
              </w:rPr>
            </w:pPr>
          </w:p>
        </w:tc>
        <w:tc>
          <w:tcPr>
            <w:tcW w:w="285" w:type="dxa"/>
            <w:noWrap/>
            <w:hideMark/>
          </w:tcPr>
          <w:p w:rsidR="00B42DAE" w:rsidRPr="0089336F" w:rsidRDefault="00B42DAE" w:rsidP="00B42DAE">
            <w:pPr>
              <w:rPr>
                <w:rFonts w:ascii="Arial" w:hAnsi="Arial" w:cs="Arial"/>
                <w:bCs/>
                <w:color w:val="000000"/>
                <w:sz w:val="16"/>
                <w:szCs w:val="16"/>
              </w:rPr>
            </w:pPr>
          </w:p>
        </w:tc>
        <w:tc>
          <w:tcPr>
            <w:tcW w:w="285" w:type="dxa"/>
            <w:noWrap/>
            <w:hideMark/>
          </w:tcPr>
          <w:p w:rsidR="00B42DAE" w:rsidRPr="0089336F" w:rsidRDefault="00B42DAE" w:rsidP="00B42DAE">
            <w:pPr>
              <w:rPr>
                <w:rFonts w:ascii="Arial" w:hAnsi="Arial" w:cs="Arial"/>
                <w:bCs/>
                <w:color w:val="000000"/>
                <w:sz w:val="16"/>
                <w:szCs w:val="16"/>
              </w:rPr>
            </w:pPr>
          </w:p>
        </w:tc>
        <w:tc>
          <w:tcPr>
            <w:tcW w:w="2438" w:type="dxa"/>
            <w:noWrap/>
            <w:hideMark/>
          </w:tcPr>
          <w:p w:rsidR="00B42DAE" w:rsidRPr="0089336F" w:rsidRDefault="00B42DAE" w:rsidP="00B42DAE">
            <w:pPr>
              <w:rPr>
                <w:rFonts w:ascii="Arial" w:hAnsi="Arial" w:cs="Arial"/>
                <w:bCs/>
                <w:color w:val="000000"/>
                <w:sz w:val="16"/>
                <w:szCs w:val="16"/>
              </w:rPr>
            </w:pPr>
          </w:p>
        </w:tc>
        <w:tc>
          <w:tcPr>
            <w:tcW w:w="478" w:type="dxa"/>
            <w:noWrap/>
            <w:hideMark/>
          </w:tcPr>
          <w:p w:rsidR="00B42DAE" w:rsidRPr="0089336F" w:rsidRDefault="00B42DAE" w:rsidP="00B42DAE">
            <w:pPr>
              <w:rPr>
                <w:rFonts w:ascii="Arial" w:hAnsi="Arial" w:cs="Arial"/>
                <w:bCs/>
                <w:color w:val="000000"/>
                <w:sz w:val="16"/>
                <w:szCs w:val="16"/>
              </w:rPr>
            </w:pPr>
          </w:p>
        </w:tc>
        <w:tc>
          <w:tcPr>
            <w:tcW w:w="2425" w:type="dxa"/>
            <w:noWrap/>
            <w:hideMark/>
          </w:tcPr>
          <w:p w:rsidR="00B42DAE" w:rsidRPr="0089336F" w:rsidRDefault="00B42DAE" w:rsidP="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375"/>
        </w:trPr>
        <w:tc>
          <w:tcPr>
            <w:tcW w:w="6574" w:type="dxa"/>
            <w:noWrap/>
            <w:hideMark/>
          </w:tcPr>
          <w:p w:rsidR="00B42DAE" w:rsidRPr="0089336F" w:rsidRDefault="00B42DAE">
            <w:pPr>
              <w:rPr>
                <w:rFonts w:ascii="Arial" w:hAnsi="Arial" w:cs="Arial"/>
                <w:bCs/>
                <w:color w:val="000000"/>
                <w:sz w:val="16"/>
                <w:szCs w:val="16"/>
              </w:rPr>
            </w:pPr>
          </w:p>
        </w:tc>
        <w:tc>
          <w:tcPr>
            <w:tcW w:w="837" w:type="dxa"/>
            <w:noWrap/>
            <w:hideMark/>
          </w:tcPr>
          <w:p w:rsidR="00B42DAE" w:rsidRPr="0089336F" w:rsidRDefault="00B42DAE">
            <w:pPr>
              <w:rPr>
                <w:rFonts w:ascii="Arial" w:hAnsi="Arial" w:cs="Arial"/>
                <w:bCs/>
                <w:color w:val="000000"/>
                <w:sz w:val="16"/>
                <w:szCs w:val="16"/>
              </w:rPr>
            </w:pPr>
          </w:p>
        </w:tc>
        <w:tc>
          <w:tcPr>
            <w:tcW w:w="285" w:type="dxa"/>
            <w:noWrap/>
            <w:hideMark/>
          </w:tcPr>
          <w:p w:rsidR="00B42DAE" w:rsidRPr="0089336F" w:rsidRDefault="00B42DAE" w:rsidP="00B42DAE">
            <w:pPr>
              <w:rPr>
                <w:rFonts w:ascii="Arial" w:hAnsi="Arial" w:cs="Arial"/>
                <w:bCs/>
                <w:color w:val="000000"/>
                <w:sz w:val="16"/>
                <w:szCs w:val="16"/>
              </w:rPr>
            </w:pPr>
          </w:p>
        </w:tc>
        <w:tc>
          <w:tcPr>
            <w:tcW w:w="285" w:type="dxa"/>
            <w:noWrap/>
            <w:hideMark/>
          </w:tcPr>
          <w:p w:rsidR="00B42DAE" w:rsidRPr="0089336F" w:rsidRDefault="00B42DAE" w:rsidP="00B42DAE">
            <w:pPr>
              <w:rPr>
                <w:rFonts w:ascii="Arial" w:hAnsi="Arial" w:cs="Arial"/>
                <w:bCs/>
                <w:color w:val="000000"/>
                <w:sz w:val="16"/>
                <w:szCs w:val="16"/>
              </w:rPr>
            </w:pPr>
          </w:p>
        </w:tc>
        <w:tc>
          <w:tcPr>
            <w:tcW w:w="2438" w:type="dxa"/>
            <w:noWrap/>
            <w:hideMark/>
          </w:tcPr>
          <w:p w:rsidR="00B42DAE" w:rsidRPr="0089336F" w:rsidRDefault="00B42DAE">
            <w:pPr>
              <w:rPr>
                <w:rFonts w:ascii="Arial" w:hAnsi="Arial" w:cs="Arial"/>
                <w:bCs/>
                <w:color w:val="000000"/>
                <w:sz w:val="16"/>
                <w:szCs w:val="16"/>
              </w:rPr>
            </w:pPr>
          </w:p>
        </w:tc>
        <w:tc>
          <w:tcPr>
            <w:tcW w:w="478" w:type="dxa"/>
            <w:noWrap/>
            <w:hideMark/>
          </w:tcPr>
          <w:p w:rsidR="00B42DAE" w:rsidRPr="0089336F" w:rsidRDefault="00B42DAE">
            <w:pPr>
              <w:rPr>
                <w:rFonts w:ascii="Arial" w:hAnsi="Arial" w:cs="Arial"/>
                <w:bCs/>
                <w:color w:val="000000"/>
                <w:sz w:val="16"/>
                <w:szCs w:val="16"/>
              </w:rPr>
            </w:pPr>
          </w:p>
        </w:tc>
        <w:tc>
          <w:tcPr>
            <w:tcW w:w="2425" w:type="dxa"/>
            <w:noWrap/>
            <w:hideMark/>
          </w:tcPr>
          <w:p w:rsidR="00B42DAE" w:rsidRPr="0089336F" w:rsidRDefault="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375"/>
        </w:trPr>
        <w:tc>
          <w:tcPr>
            <w:tcW w:w="6574"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Начальник финансового отдела </w:t>
            </w:r>
          </w:p>
        </w:tc>
        <w:tc>
          <w:tcPr>
            <w:tcW w:w="837" w:type="dxa"/>
            <w:noWrap/>
            <w:hideMark/>
          </w:tcPr>
          <w:p w:rsidR="00B42DAE" w:rsidRPr="0089336F" w:rsidRDefault="00B42DAE">
            <w:pPr>
              <w:rPr>
                <w:rFonts w:ascii="Arial" w:hAnsi="Arial" w:cs="Arial"/>
                <w:bCs/>
                <w:color w:val="000000"/>
                <w:sz w:val="16"/>
                <w:szCs w:val="16"/>
              </w:rPr>
            </w:pPr>
          </w:p>
        </w:tc>
        <w:tc>
          <w:tcPr>
            <w:tcW w:w="285" w:type="dxa"/>
            <w:noWrap/>
            <w:hideMark/>
          </w:tcPr>
          <w:p w:rsidR="00B42DAE" w:rsidRPr="0089336F" w:rsidRDefault="00B42DAE">
            <w:pPr>
              <w:rPr>
                <w:rFonts w:ascii="Arial" w:hAnsi="Arial" w:cs="Arial"/>
                <w:bCs/>
                <w:color w:val="000000"/>
                <w:sz w:val="16"/>
                <w:szCs w:val="16"/>
              </w:rPr>
            </w:pPr>
          </w:p>
        </w:tc>
        <w:tc>
          <w:tcPr>
            <w:tcW w:w="285" w:type="dxa"/>
            <w:noWrap/>
            <w:hideMark/>
          </w:tcPr>
          <w:p w:rsidR="00B42DAE" w:rsidRPr="0089336F" w:rsidRDefault="00B42DAE">
            <w:pPr>
              <w:rPr>
                <w:rFonts w:ascii="Arial" w:hAnsi="Arial" w:cs="Arial"/>
                <w:bCs/>
                <w:color w:val="000000"/>
                <w:sz w:val="16"/>
                <w:szCs w:val="16"/>
              </w:rPr>
            </w:pPr>
          </w:p>
        </w:tc>
        <w:tc>
          <w:tcPr>
            <w:tcW w:w="5341" w:type="dxa"/>
            <w:gridSpan w:val="3"/>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Л.И. Варнакова</w:t>
            </w:r>
          </w:p>
        </w:tc>
        <w:tc>
          <w:tcPr>
            <w:tcW w:w="2269" w:type="dxa"/>
            <w:noWrap/>
            <w:hideMark/>
          </w:tcPr>
          <w:p w:rsidR="00B42DAE" w:rsidRPr="0089336F" w:rsidRDefault="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r>
      <w:tr w:rsidR="00B42DAE" w:rsidRPr="0089336F" w:rsidTr="00B42DAE">
        <w:trPr>
          <w:trHeight w:val="375"/>
        </w:trPr>
        <w:tc>
          <w:tcPr>
            <w:tcW w:w="6574"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администрации МО "Корсукское"</w:t>
            </w:r>
          </w:p>
        </w:tc>
        <w:tc>
          <w:tcPr>
            <w:tcW w:w="837" w:type="dxa"/>
            <w:noWrap/>
            <w:hideMark/>
          </w:tcPr>
          <w:p w:rsidR="00B42DAE" w:rsidRPr="0089336F" w:rsidRDefault="00B42DAE">
            <w:pPr>
              <w:rPr>
                <w:rFonts w:ascii="Arial" w:hAnsi="Arial" w:cs="Arial"/>
                <w:bCs/>
                <w:color w:val="000000"/>
                <w:sz w:val="16"/>
                <w:szCs w:val="16"/>
              </w:rPr>
            </w:pPr>
          </w:p>
        </w:tc>
        <w:tc>
          <w:tcPr>
            <w:tcW w:w="285" w:type="dxa"/>
            <w:noWrap/>
            <w:hideMark/>
          </w:tcPr>
          <w:p w:rsidR="00B42DAE" w:rsidRPr="0089336F" w:rsidRDefault="00B42DAE">
            <w:pPr>
              <w:rPr>
                <w:rFonts w:ascii="Arial" w:hAnsi="Arial" w:cs="Arial"/>
                <w:bCs/>
                <w:color w:val="000000"/>
                <w:sz w:val="16"/>
                <w:szCs w:val="16"/>
              </w:rPr>
            </w:pPr>
          </w:p>
        </w:tc>
        <w:tc>
          <w:tcPr>
            <w:tcW w:w="285" w:type="dxa"/>
            <w:noWrap/>
            <w:hideMark/>
          </w:tcPr>
          <w:p w:rsidR="00B42DAE" w:rsidRPr="0089336F" w:rsidRDefault="00B42DAE">
            <w:pPr>
              <w:rPr>
                <w:rFonts w:ascii="Arial" w:hAnsi="Arial" w:cs="Arial"/>
                <w:bCs/>
                <w:color w:val="000000"/>
                <w:sz w:val="16"/>
                <w:szCs w:val="16"/>
              </w:rPr>
            </w:pPr>
          </w:p>
        </w:tc>
        <w:tc>
          <w:tcPr>
            <w:tcW w:w="2438" w:type="dxa"/>
            <w:noWrap/>
            <w:hideMark/>
          </w:tcPr>
          <w:p w:rsidR="00B42DAE" w:rsidRPr="0089336F" w:rsidRDefault="00B42DAE">
            <w:pPr>
              <w:rPr>
                <w:rFonts w:ascii="Arial" w:hAnsi="Arial" w:cs="Arial"/>
                <w:bCs/>
                <w:color w:val="000000"/>
                <w:sz w:val="16"/>
                <w:szCs w:val="16"/>
              </w:rPr>
            </w:pPr>
          </w:p>
        </w:tc>
        <w:tc>
          <w:tcPr>
            <w:tcW w:w="478" w:type="dxa"/>
            <w:noWrap/>
            <w:hideMark/>
          </w:tcPr>
          <w:p w:rsidR="00B42DAE" w:rsidRPr="0089336F" w:rsidRDefault="00B42DAE">
            <w:pPr>
              <w:rPr>
                <w:rFonts w:ascii="Arial" w:hAnsi="Arial" w:cs="Arial"/>
                <w:bCs/>
                <w:color w:val="000000"/>
                <w:sz w:val="16"/>
                <w:szCs w:val="16"/>
              </w:rPr>
            </w:pPr>
          </w:p>
        </w:tc>
        <w:tc>
          <w:tcPr>
            <w:tcW w:w="2425" w:type="dxa"/>
            <w:noWrap/>
            <w:hideMark/>
          </w:tcPr>
          <w:p w:rsidR="00B42DAE" w:rsidRPr="0089336F" w:rsidRDefault="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c>
          <w:tcPr>
            <w:tcW w:w="2269" w:type="dxa"/>
            <w:noWrap/>
            <w:hideMark/>
          </w:tcPr>
          <w:p w:rsidR="00B42DAE" w:rsidRPr="0089336F" w:rsidRDefault="00B42DAE">
            <w:pPr>
              <w:rPr>
                <w:rFonts w:ascii="Arial" w:hAnsi="Arial" w:cs="Arial"/>
                <w:bCs/>
                <w:color w:val="000000"/>
                <w:sz w:val="16"/>
                <w:szCs w:val="16"/>
              </w:rPr>
            </w:pPr>
          </w:p>
        </w:tc>
      </w:tr>
    </w:tbl>
    <w:p w:rsidR="00B42DAE" w:rsidRPr="0089336F" w:rsidRDefault="00B42DAE" w:rsidP="00B42DAE">
      <w:pPr>
        <w:rPr>
          <w:rFonts w:ascii="Arial" w:hAnsi="Arial" w:cs="Arial"/>
          <w:bCs/>
          <w:color w:val="000000"/>
          <w:sz w:val="16"/>
          <w:szCs w:val="16"/>
        </w:rPr>
      </w:pPr>
    </w:p>
    <w:tbl>
      <w:tblPr>
        <w:tblStyle w:val="a7"/>
        <w:tblW w:w="0" w:type="auto"/>
        <w:tblLook w:val="04A0" w:firstRow="1" w:lastRow="0" w:firstColumn="1" w:lastColumn="0" w:noHBand="0" w:noVBand="1"/>
      </w:tblPr>
      <w:tblGrid>
        <w:gridCol w:w="936"/>
        <w:gridCol w:w="2060"/>
        <w:gridCol w:w="4713"/>
        <w:gridCol w:w="220"/>
        <w:gridCol w:w="1641"/>
      </w:tblGrid>
      <w:tr w:rsidR="00B42DAE" w:rsidRPr="0089336F" w:rsidTr="00B42DAE">
        <w:trPr>
          <w:trHeight w:val="255"/>
        </w:trPr>
        <w:tc>
          <w:tcPr>
            <w:tcW w:w="1428" w:type="dxa"/>
            <w:noWrap/>
            <w:hideMark/>
          </w:tcPr>
          <w:p w:rsidR="00B42DAE" w:rsidRPr="0089336F" w:rsidRDefault="00B42DAE" w:rsidP="00B42DAE">
            <w:pPr>
              <w:rPr>
                <w:rFonts w:ascii="Arial" w:hAnsi="Arial" w:cs="Arial"/>
                <w:bCs/>
                <w:color w:val="000000"/>
                <w:sz w:val="16"/>
                <w:szCs w:val="16"/>
              </w:rPr>
            </w:pPr>
          </w:p>
        </w:tc>
        <w:tc>
          <w:tcPr>
            <w:tcW w:w="13722" w:type="dxa"/>
            <w:gridSpan w:val="4"/>
            <w:noWrap/>
            <w:hideMark/>
          </w:tcPr>
          <w:p w:rsidR="00B42DAE" w:rsidRPr="0089336F" w:rsidRDefault="00B42DAE" w:rsidP="00B42DAE">
            <w:pPr>
              <w:jc w:val="right"/>
              <w:rPr>
                <w:rFonts w:ascii="Arial" w:hAnsi="Arial" w:cs="Arial"/>
                <w:bCs/>
                <w:color w:val="000000"/>
                <w:sz w:val="16"/>
                <w:szCs w:val="16"/>
              </w:rPr>
            </w:pPr>
            <w:r w:rsidRPr="0089336F">
              <w:rPr>
                <w:rFonts w:ascii="Arial" w:hAnsi="Arial" w:cs="Arial"/>
                <w:bCs/>
                <w:color w:val="000000"/>
                <w:sz w:val="16"/>
                <w:szCs w:val="16"/>
              </w:rPr>
              <w:t xml:space="preserve">Приложение №8 </w:t>
            </w:r>
          </w:p>
        </w:tc>
      </w:tr>
      <w:tr w:rsidR="00B42DAE" w:rsidRPr="0089336F" w:rsidTr="00B42DAE">
        <w:trPr>
          <w:trHeight w:val="255"/>
        </w:trPr>
        <w:tc>
          <w:tcPr>
            <w:tcW w:w="1428" w:type="dxa"/>
            <w:noWrap/>
            <w:hideMark/>
          </w:tcPr>
          <w:p w:rsidR="00B42DAE" w:rsidRPr="0089336F" w:rsidRDefault="00B42DAE" w:rsidP="00B42DAE">
            <w:pPr>
              <w:rPr>
                <w:rFonts w:ascii="Arial" w:hAnsi="Arial" w:cs="Arial"/>
                <w:bCs/>
                <w:color w:val="000000"/>
                <w:sz w:val="16"/>
                <w:szCs w:val="16"/>
              </w:rPr>
            </w:pPr>
          </w:p>
        </w:tc>
        <w:tc>
          <w:tcPr>
            <w:tcW w:w="3317" w:type="dxa"/>
            <w:noWrap/>
            <w:hideMark/>
          </w:tcPr>
          <w:p w:rsidR="00B42DAE" w:rsidRPr="0089336F" w:rsidRDefault="00B42DAE" w:rsidP="00B42DAE">
            <w:pPr>
              <w:rPr>
                <w:rFonts w:ascii="Arial" w:hAnsi="Arial" w:cs="Arial"/>
                <w:bCs/>
                <w:color w:val="000000"/>
                <w:sz w:val="16"/>
                <w:szCs w:val="16"/>
              </w:rPr>
            </w:pPr>
          </w:p>
        </w:tc>
        <w:tc>
          <w:tcPr>
            <w:tcW w:w="10405" w:type="dxa"/>
            <w:gridSpan w:val="3"/>
            <w:noWrap/>
            <w:hideMark/>
          </w:tcPr>
          <w:p w:rsidR="00B42DAE" w:rsidRPr="0089336F" w:rsidRDefault="00B42DAE" w:rsidP="00B42DAE">
            <w:pPr>
              <w:jc w:val="right"/>
              <w:rPr>
                <w:rFonts w:ascii="Arial" w:hAnsi="Arial" w:cs="Arial"/>
                <w:bCs/>
                <w:color w:val="000000"/>
                <w:sz w:val="16"/>
                <w:szCs w:val="16"/>
              </w:rPr>
            </w:pPr>
            <w:r w:rsidRPr="0089336F">
              <w:rPr>
                <w:rFonts w:ascii="Arial" w:hAnsi="Arial" w:cs="Arial"/>
                <w:bCs/>
                <w:color w:val="000000"/>
                <w:sz w:val="16"/>
                <w:szCs w:val="16"/>
              </w:rPr>
              <w:t xml:space="preserve"> к Решению Думы МО "Корсукское" </w:t>
            </w:r>
          </w:p>
        </w:tc>
      </w:tr>
      <w:tr w:rsidR="00B42DAE" w:rsidRPr="0089336F" w:rsidTr="00B42DAE">
        <w:trPr>
          <w:trHeight w:val="315"/>
        </w:trPr>
        <w:tc>
          <w:tcPr>
            <w:tcW w:w="15150" w:type="dxa"/>
            <w:gridSpan w:val="5"/>
            <w:noWrap/>
            <w:hideMark/>
          </w:tcPr>
          <w:p w:rsidR="00B42DAE" w:rsidRPr="0089336F" w:rsidRDefault="00B42DAE" w:rsidP="00B42DAE">
            <w:pPr>
              <w:jc w:val="right"/>
              <w:rPr>
                <w:rFonts w:ascii="Arial" w:hAnsi="Arial" w:cs="Arial"/>
                <w:bCs/>
                <w:color w:val="000000"/>
                <w:sz w:val="16"/>
                <w:szCs w:val="16"/>
              </w:rPr>
            </w:pPr>
            <w:r w:rsidRPr="0089336F">
              <w:rPr>
                <w:rFonts w:ascii="Arial" w:hAnsi="Arial" w:cs="Arial"/>
                <w:bCs/>
                <w:color w:val="000000"/>
                <w:sz w:val="16"/>
                <w:szCs w:val="16"/>
              </w:rPr>
              <w:t xml:space="preserve">"О  бюджете муниципального образования </w:t>
            </w:r>
          </w:p>
        </w:tc>
      </w:tr>
      <w:tr w:rsidR="00B42DAE" w:rsidRPr="0089336F" w:rsidTr="00B42DAE">
        <w:trPr>
          <w:trHeight w:val="255"/>
        </w:trPr>
        <w:tc>
          <w:tcPr>
            <w:tcW w:w="15150" w:type="dxa"/>
            <w:gridSpan w:val="5"/>
            <w:noWrap/>
            <w:hideMark/>
          </w:tcPr>
          <w:p w:rsidR="00B42DAE" w:rsidRPr="0089336F" w:rsidRDefault="00B42DAE" w:rsidP="00B42DAE">
            <w:pPr>
              <w:jc w:val="right"/>
              <w:rPr>
                <w:rFonts w:ascii="Arial" w:hAnsi="Arial" w:cs="Arial"/>
                <w:bCs/>
                <w:color w:val="000000"/>
                <w:sz w:val="16"/>
                <w:szCs w:val="16"/>
              </w:rPr>
            </w:pPr>
            <w:r w:rsidRPr="0089336F">
              <w:rPr>
                <w:rFonts w:ascii="Arial" w:hAnsi="Arial" w:cs="Arial"/>
                <w:bCs/>
                <w:color w:val="000000"/>
                <w:sz w:val="16"/>
                <w:szCs w:val="16"/>
              </w:rPr>
              <w:t xml:space="preserve"> "Корсукское" на 2023 год и на плановый период 2024 и  2025 годов "  </w:t>
            </w:r>
          </w:p>
        </w:tc>
      </w:tr>
      <w:tr w:rsidR="00B42DAE" w:rsidRPr="0089336F" w:rsidTr="00B42DAE">
        <w:trPr>
          <w:trHeight w:val="375"/>
        </w:trPr>
        <w:tc>
          <w:tcPr>
            <w:tcW w:w="1428" w:type="dxa"/>
            <w:noWrap/>
            <w:hideMark/>
          </w:tcPr>
          <w:p w:rsidR="00B42DAE" w:rsidRPr="0089336F" w:rsidRDefault="00B42DAE">
            <w:pPr>
              <w:rPr>
                <w:rFonts w:ascii="Arial" w:hAnsi="Arial" w:cs="Arial"/>
                <w:bCs/>
                <w:color w:val="000000"/>
                <w:sz w:val="16"/>
                <w:szCs w:val="16"/>
              </w:rPr>
            </w:pPr>
          </w:p>
        </w:tc>
        <w:tc>
          <w:tcPr>
            <w:tcW w:w="3317" w:type="dxa"/>
            <w:noWrap/>
            <w:hideMark/>
          </w:tcPr>
          <w:p w:rsidR="00B42DAE" w:rsidRPr="0089336F" w:rsidRDefault="00B42DAE">
            <w:pPr>
              <w:rPr>
                <w:rFonts w:ascii="Arial" w:hAnsi="Arial" w:cs="Arial"/>
                <w:bCs/>
                <w:color w:val="000000"/>
                <w:sz w:val="16"/>
                <w:szCs w:val="16"/>
              </w:rPr>
            </w:pPr>
          </w:p>
        </w:tc>
        <w:tc>
          <w:tcPr>
            <w:tcW w:w="7781" w:type="dxa"/>
            <w:noWrap/>
            <w:hideMark/>
          </w:tcPr>
          <w:p w:rsidR="00B42DAE" w:rsidRPr="0089336F" w:rsidRDefault="00B42DAE">
            <w:pPr>
              <w:rPr>
                <w:rFonts w:ascii="Arial" w:hAnsi="Arial" w:cs="Arial"/>
                <w:bCs/>
                <w:color w:val="000000"/>
                <w:sz w:val="16"/>
                <w:szCs w:val="16"/>
              </w:rPr>
            </w:pPr>
          </w:p>
        </w:tc>
        <w:tc>
          <w:tcPr>
            <w:tcW w:w="11" w:type="dxa"/>
            <w:noWrap/>
            <w:hideMark/>
          </w:tcPr>
          <w:p w:rsidR="00B42DAE" w:rsidRPr="0089336F" w:rsidRDefault="00B42DAE">
            <w:pPr>
              <w:rPr>
                <w:rFonts w:ascii="Arial" w:hAnsi="Arial" w:cs="Arial"/>
                <w:bCs/>
                <w:color w:val="000000"/>
                <w:sz w:val="16"/>
                <w:szCs w:val="16"/>
              </w:rPr>
            </w:pPr>
          </w:p>
        </w:tc>
        <w:tc>
          <w:tcPr>
            <w:tcW w:w="2613" w:type="dxa"/>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от 29.12.2022 г №33</w:t>
            </w:r>
          </w:p>
        </w:tc>
      </w:tr>
      <w:tr w:rsidR="00B42DAE" w:rsidRPr="0089336F" w:rsidTr="00B42DAE">
        <w:trPr>
          <w:trHeight w:val="720"/>
        </w:trPr>
        <w:tc>
          <w:tcPr>
            <w:tcW w:w="15150" w:type="dxa"/>
            <w:gridSpan w:val="5"/>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xml:space="preserve"> Перечень главных администраторов источников финансирования дефицита  бюджета муниципального образования "Корсукское" по кодам классификации источников финансирования дефицита бюджета на 2023год и на плановый период 2024 и 2025 годов " </w:t>
            </w:r>
          </w:p>
        </w:tc>
      </w:tr>
      <w:tr w:rsidR="00B42DAE" w:rsidRPr="0089336F" w:rsidTr="00B42DAE">
        <w:trPr>
          <w:trHeight w:val="255"/>
        </w:trPr>
        <w:tc>
          <w:tcPr>
            <w:tcW w:w="1428" w:type="dxa"/>
            <w:noWrap/>
            <w:hideMark/>
          </w:tcPr>
          <w:p w:rsidR="00B42DAE" w:rsidRPr="0089336F" w:rsidRDefault="00B42DAE">
            <w:pPr>
              <w:rPr>
                <w:rFonts w:ascii="Arial" w:hAnsi="Arial" w:cs="Arial"/>
                <w:bCs/>
                <w:color w:val="000000"/>
                <w:sz w:val="16"/>
                <w:szCs w:val="16"/>
              </w:rPr>
            </w:pPr>
          </w:p>
        </w:tc>
        <w:tc>
          <w:tcPr>
            <w:tcW w:w="3317" w:type="dxa"/>
            <w:noWrap/>
            <w:hideMark/>
          </w:tcPr>
          <w:p w:rsidR="00B42DAE" w:rsidRPr="0089336F" w:rsidRDefault="00B42DAE">
            <w:pPr>
              <w:rPr>
                <w:rFonts w:ascii="Arial" w:hAnsi="Arial" w:cs="Arial"/>
                <w:bCs/>
                <w:color w:val="000000"/>
                <w:sz w:val="16"/>
                <w:szCs w:val="16"/>
              </w:rPr>
            </w:pPr>
          </w:p>
        </w:tc>
        <w:tc>
          <w:tcPr>
            <w:tcW w:w="7781" w:type="dxa"/>
            <w:noWrap/>
            <w:hideMark/>
          </w:tcPr>
          <w:p w:rsidR="00B42DAE" w:rsidRPr="0089336F" w:rsidRDefault="00B42DAE">
            <w:pPr>
              <w:rPr>
                <w:rFonts w:ascii="Arial" w:hAnsi="Arial" w:cs="Arial"/>
                <w:bCs/>
                <w:color w:val="000000"/>
                <w:sz w:val="16"/>
                <w:szCs w:val="16"/>
              </w:rPr>
            </w:pPr>
          </w:p>
        </w:tc>
        <w:tc>
          <w:tcPr>
            <w:tcW w:w="11" w:type="dxa"/>
            <w:noWrap/>
            <w:hideMark/>
          </w:tcPr>
          <w:p w:rsidR="00B42DAE" w:rsidRPr="0089336F" w:rsidRDefault="00B42DAE">
            <w:pPr>
              <w:rPr>
                <w:rFonts w:ascii="Arial" w:hAnsi="Arial" w:cs="Arial"/>
                <w:bCs/>
                <w:color w:val="000000"/>
                <w:sz w:val="16"/>
                <w:szCs w:val="16"/>
              </w:rPr>
            </w:pPr>
          </w:p>
        </w:tc>
        <w:tc>
          <w:tcPr>
            <w:tcW w:w="2613" w:type="dxa"/>
            <w:noWrap/>
            <w:hideMark/>
          </w:tcPr>
          <w:p w:rsidR="00B42DAE" w:rsidRPr="0089336F" w:rsidRDefault="00B42DAE" w:rsidP="00B42DAE">
            <w:pPr>
              <w:rPr>
                <w:rFonts w:ascii="Arial" w:hAnsi="Arial" w:cs="Arial"/>
                <w:bCs/>
                <w:color w:val="000000"/>
                <w:sz w:val="16"/>
                <w:szCs w:val="16"/>
              </w:rPr>
            </w:pPr>
          </w:p>
        </w:tc>
      </w:tr>
      <w:tr w:rsidR="00B42DAE" w:rsidRPr="0089336F" w:rsidTr="00B42DAE">
        <w:trPr>
          <w:trHeight w:val="1020"/>
        </w:trPr>
        <w:tc>
          <w:tcPr>
            <w:tcW w:w="1428"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Код главного распорядителя</w:t>
            </w:r>
          </w:p>
        </w:tc>
        <w:tc>
          <w:tcPr>
            <w:tcW w:w="3317"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Наименование главного распорядителя</w:t>
            </w:r>
          </w:p>
        </w:tc>
        <w:tc>
          <w:tcPr>
            <w:tcW w:w="7781" w:type="dxa"/>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Источники финансирования дефицита бюджета</w:t>
            </w:r>
          </w:p>
        </w:tc>
        <w:tc>
          <w:tcPr>
            <w:tcW w:w="2624"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 </w:t>
            </w:r>
          </w:p>
        </w:tc>
      </w:tr>
      <w:tr w:rsidR="00B42DAE" w:rsidRPr="0089336F" w:rsidTr="00B42DAE">
        <w:trPr>
          <w:trHeight w:val="255"/>
        </w:trPr>
        <w:tc>
          <w:tcPr>
            <w:tcW w:w="1428"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3317" w:type="dxa"/>
            <w:noWrap/>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w:t>
            </w:r>
          </w:p>
        </w:tc>
        <w:tc>
          <w:tcPr>
            <w:tcW w:w="778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Источники финансирования дефицита бюджета</w:t>
            </w:r>
          </w:p>
        </w:tc>
        <w:tc>
          <w:tcPr>
            <w:tcW w:w="2624"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000 01 00 00 00 00 0000 000</w:t>
            </w:r>
          </w:p>
        </w:tc>
      </w:tr>
      <w:tr w:rsidR="00B42DAE" w:rsidRPr="0089336F" w:rsidTr="00B42DAE">
        <w:trPr>
          <w:trHeight w:val="735"/>
        </w:trPr>
        <w:tc>
          <w:tcPr>
            <w:tcW w:w="1428" w:type="dxa"/>
            <w:vMerge w:val="restart"/>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005</w:t>
            </w:r>
          </w:p>
        </w:tc>
        <w:tc>
          <w:tcPr>
            <w:tcW w:w="3317" w:type="dxa"/>
            <w:vMerge w:val="restart"/>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Финансовый отдел администрации муниципального образования "Корсукское"</w:t>
            </w:r>
          </w:p>
        </w:tc>
        <w:tc>
          <w:tcPr>
            <w:tcW w:w="778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Кредиты кредитных организаций в валюте Российской Федерации </w:t>
            </w:r>
          </w:p>
        </w:tc>
        <w:tc>
          <w:tcPr>
            <w:tcW w:w="2624"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000 01 02 00 00 00 0000 000</w:t>
            </w:r>
          </w:p>
        </w:tc>
      </w:tr>
      <w:tr w:rsidR="00B42DAE" w:rsidRPr="0089336F" w:rsidTr="00B42DAE">
        <w:trPr>
          <w:trHeight w:val="510"/>
        </w:trPr>
        <w:tc>
          <w:tcPr>
            <w:tcW w:w="1428" w:type="dxa"/>
            <w:vMerge/>
            <w:hideMark/>
          </w:tcPr>
          <w:p w:rsidR="00B42DAE" w:rsidRPr="0089336F" w:rsidRDefault="00B42DAE">
            <w:pPr>
              <w:rPr>
                <w:rFonts w:ascii="Arial" w:hAnsi="Arial" w:cs="Arial"/>
                <w:bCs/>
                <w:color w:val="000000"/>
                <w:sz w:val="16"/>
                <w:szCs w:val="16"/>
              </w:rPr>
            </w:pPr>
          </w:p>
        </w:tc>
        <w:tc>
          <w:tcPr>
            <w:tcW w:w="3317" w:type="dxa"/>
            <w:vMerge/>
            <w:hideMark/>
          </w:tcPr>
          <w:p w:rsidR="00B42DAE" w:rsidRPr="0089336F" w:rsidRDefault="00B42DAE">
            <w:pPr>
              <w:rPr>
                <w:rFonts w:ascii="Arial" w:hAnsi="Arial" w:cs="Arial"/>
                <w:bCs/>
                <w:color w:val="000000"/>
                <w:sz w:val="16"/>
                <w:szCs w:val="16"/>
              </w:rPr>
            </w:pPr>
          </w:p>
        </w:tc>
        <w:tc>
          <w:tcPr>
            <w:tcW w:w="778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Привлечение  кредитов от кредитных организаций  в валюте Российской Федерации</w:t>
            </w:r>
          </w:p>
        </w:tc>
        <w:tc>
          <w:tcPr>
            <w:tcW w:w="2624"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000 01 02 00 00 00 0000 700</w:t>
            </w:r>
          </w:p>
        </w:tc>
      </w:tr>
      <w:tr w:rsidR="00B42DAE" w:rsidRPr="0089336F" w:rsidTr="00B42DAE">
        <w:trPr>
          <w:trHeight w:val="795"/>
        </w:trPr>
        <w:tc>
          <w:tcPr>
            <w:tcW w:w="1428" w:type="dxa"/>
            <w:vMerge/>
            <w:hideMark/>
          </w:tcPr>
          <w:p w:rsidR="00B42DAE" w:rsidRPr="0089336F" w:rsidRDefault="00B42DAE">
            <w:pPr>
              <w:rPr>
                <w:rFonts w:ascii="Arial" w:hAnsi="Arial" w:cs="Arial"/>
                <w:bCs/>
                <w:color w:val="000000"/>
                <w:sz w:val="16"/>
                <w:szCs w:val="16"/>
              </w:rPr>
            </w:pPr>
          </w:p>
        </w:tc>
        <w:tc>
          <w:tcPr>
            <w:tcW w:w="3317" w:type="dxa"/>
            <w:vMerge/>
            <w:hideMark/>
          </w:tcPr>
          <w:p w:rsidR="00B42DAE" w:rsidRPr="0089336F" w:rsidRDefault="00B42DAE">
            <w:pPr>
              <w:rPr>
                <w:rFonts w:ascii="Arial" w:hAnsi="Arial" w:cs="Arial"/>
                <w:bCs/>
                <w:color w:val="000000"/>
                <w:sz w:val="16"/>
                <w:szCs w:val="16"/>
              </w:rPr>
            </w:pPr>
          </w:p>
        </w:tc>
        <w:tc>
          <w:tcPr>
            <w:tcW w:w="778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Привлечение  кредитов от кредитных организаций бюджетами сельских поселений  в валюте Российской Федерации</w:t>
            </w:r>
          </w:p>
        </w:tc>
        <w:tc>
          <w:tcPr>
            <w:tcW w:w="2624"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000 01 02 01 00 10 0000 710</w:t>
            </w:r>
          </w:p>
        </w:tc>
      </w:tr>
      <w:tr w:rsidR="00B42DAE" w:rsidRPr="0089336F" w:rsidTr="00B42DAE">
        <w:trPr>
          <w:trHeight w:val="855"/>
        </w:trPr>
        <w:tc>
          <w:tcPr>
            <w:tcW w:w="1428" w:type="dxa"/>
            <w:vMerge/>
            <w:hideMark/>
          </w:tcPr>
          <w:p w:rsidR="00B42DAE" w:rsidRPr="0089336F" w:rsidRDefault="00B42DAE">
            <w:pPr>
              <w:rPr>
                <w:rFonts w:ascii="Arial" w:hAnsi="Arial" w:cs="Arial"/>
                <w:bCs/>
                <w:color w:val="000000"/>
                <w:sz w:val="16"/>
                <w:szCs w:val="16"/>
              </w:rPr>
            </w:pPr>
          </w:p>
        </w:tc>
        <w:tc>
          <w:tcPr>
            <w:tcW w:w="3317" w:type="dxa"/>
            <w:vMerge/>
            <w:hideMark/>
          </w:tcPr>
          <w:p w:rsidR="00B42DAE" w:rsidRPr="0089336F" w:rsidRDefault="00B42DAE">
            <w:pPr>
              <w:rPr>
                <w:rFonts w:ascii="Arial" w:hAnsi="Arial" w:cs="Arial"/>
                <w:bCs/>
                <w:color w:val="000000"/>
                <w:sz w:val="16"/>
                <w:szCs w:val="16"/>
              </w:rPr>
            </w:pPr>
          </w:p>
        </w:tc>
        <w:tc>
          <w:tcPr>
            <w:tcW w:w="778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Погашение кредитов, предоставленных кредитными организациями в валюте Российской Федерации</w:t>
            </w:r>
          </w:p>
        </w:tc>
        <w:tc>
          <w:tcPr>
            <w:tcW w:w="2624"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000 01 02 00 00 00 0000 800</w:t>
            </w:r>
          </w:p>
        </w:tc>
      </w:tr>
      <w:tr w:rsidR="00B42DAE" w:rsidRPr="0089336F" w:rsidTr="00B42DAE">
        <w:trPr>
          <w:trHeight w:val="855"/>
        </w:trPr>
        <w:tc>
          <w:tcPr>
            <w:tcW w:w="1428" w:type="dxa"/>
            <w:vMerge/>
            <w:hideMark/>
          </w:tcPr>
          <w:p w:rsidR="00B42DAE" w:rsidRPr="0089336F" w:rsidRDefault="00B42DAE">
            <w:pPr>
              <w:rPr>
                <w:rFonts w:ascii="Arial" w:hAnsi="Arial" w:cs="Arial"/>
                <w:bCs/>
                <w:color w:val="000000"/>
                <w:sz w:val="16"/>
                <w:szCs w:val="16"/>
              </w:rPr>
            </w:pPr>
          </w:p>
        </w:tc>
        <w:tc>
          <w:tcPr>
            <w:tcW w:w="3317" w:type="dxa"/>
            <w:vMerge/>
            <w:hideMark/>
          </w:tcPr>
          <w:p w:rsidR="00B42DAE" w:rsidRPr="0089336F" w:rsidRDefault="00B42DAE">
            <w:pPr>
              <w:rPr>
                <w:rFonts w:ascii="Arial" w:hAnsi="Arial" w:cs="Arial"/>
                <w:bCs/>
                <w:color w:val="000000"/>
                <w:sz w:val="16"/>
                <w:szCs w:val="16"/>
              </w:rPr>
            </w:pPr>
          </w:p>
        </w:tc>
        <w:tc>
          <w:tcPr>
            <w:tcW w:w="778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Погашение бюджетами сельских поселений кредитов от кредитных организаций в валюте Российской Федерации</w:t>
            </w:r>
          </w:p>
        </w:tc>
        <w:tc>
          <w:tcPr>
            <w:tcW w:w="2624"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000 01 02 00 00 10 0000 810</w:t>
            </w:r>
          </w:p>
        </w:tc>
      </w:tr>
      <w:tr w:rsidR="00B42DAE" w:rsidRPr="0089336F" w:rsidTr="00B42DAE">
        <w:trPr>
          <w:trHeight w:val="510"/>
        </w:trPr>
        <w:tc>
          <w:tcPr>
            <w:tcW w:w="1428" w:type="dxa"/>
            <w:vMerge/>
            <w:hideMark/>
          </w:tcPr>
          <w:p w:rsidR="00B42DAE" w:rsidRPr="0089336F" w:rsidRDefault="00B42DAE">
            <w:pPr>
              <w:rPr>
                <w:rFonts w:ascii="Arial" w:hAnsi="Arial" w:cs="Arial"/>
                <w:bCs/>
                <w:color w:val="000000"/>
                <w:sz w:val="16"/>
                <w:szCs w:val="16"/>
              </w:rPr>
            </w:pPr>
          </w:p>
        </w:tc>
        <w:tc>
          <w:tcPr>
            <w:tcW w:w="3317" w:type="dxa"/>
            <w:vMerge/>
            <w:hideMark/>
          </w:tcPr>
          <w:p w:rsidR="00B42DAE" w:rsidRPr="0089336F" w:rsidRDefault="00B42DAE">
            <w:pPr>
              <w:rPr>
                <w:rFonts w:ascii="Arial" w:hAnsi="Arial" w:cs="Arial"/>
                <w:bCs/>
                <w:color w:val="000000"/>
                <w:sz w:val="16"/>
                <w:szCs w:val="16"/>
              </w:rPr>
            </w:pPr>
          </w:p>
        </w:tc>
        <w:tc>
          <w:tcPr>
            <w:tcW w:w="778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Изменение остатков средств на счетах по учету средств бюджетов</w:t>
            </w:r>
          </w:p>
        </w:tc>
        <w:tc>
          <w:tcPr>
            <w:tcW w:w="2624"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000 01 05 00 00 00 0000 000</w:t>
            </w:r>
          </w:p>
        </w:tc>
      </w:tr>
      <w:tr w:rsidR="00B42DAE" w:rsidRPr="0089336F" w:rsidTr="00B42DAE">
        <w:trPr>
          <w:trHeight w:val="405"/>
        </w:trPr>
        <w:tc>
          <w:tcPr>
            <w:tcW w:w="1428" w:type="dxa"/>
            <w:vMerge/>
            <w:hideMark/>
          </w:tcPr>
          <w:p w:rsidR="00B42DAE" w:rsidRPr="0089336F" w:rsidRDefault="00B42DAE">
            <w:pPr>
              <w:rPr>
                <w:rFonts w:ascii="Arial" w:hAnsi="Arial" w:cs="Arial"/>
                <w:bCs/>
                <w:color w:val="000000"/>
                <w:sz w:val="16"/>
                <w:szCs w:val="16"/>
              </w:rPr>
            </w:pPr>
          </w:p>
        </w:tc>
        <w:tc>
          <w:tcPr>
            <w:tcW w:w="3317" w:type="dxa"/>
            <w:vMerge/>
            <w:hideMark/>
          </w:tcPr>
          <w:p w:rsidR="00B42DAE" w:rsidRPr="0089336F" w:rsidRDefault="00B42DAE">
            <w:pPr>
              <w:rPr>
                <w:rFonts w:ascii="Arial" w:hAnsi="Arial" w:cs="Arial"/>
                <w:bCs/>
                <w:color w:val="000000"/>
                <w:sz w:val="16"/>
                <w:szCs w:val="16"/>
              </w:rPr>
            </w:pPr>
          </w:p>
        </w:tc>
        <w:tc>
          <w:tcPr>
            <w:tcW w:w="778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Увеличение  остатков  средств бюджета</w:t>
            </w:r>
          </w:p>
        </w:tc>
        <w:tc>
          <w:tcPr>
            <w:tcW w:w="2624"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000 01 05 00 00 00 0000 500</w:t>
            </w:r>
          </w:p>
        </w:tc>
      </w:tr>
      <w:tr w:rsidR="00B42DAE" w:rsidRPr="0089336F" w:rsidTr="00B42DAE">
        <w:trPr>
          <w:trHeight w:val="255"/>
        </w:trPr>
        <w:tc>
          <w:tcPr>
            <w:tcW w:w="1428" w:type="dxa"/>
            <w:vMerge/>
            <w:hideMark/>
          </w:tcPr>
          <w:p w:rsidR="00B42DAE" w:rsidRPr="0089336F" w:rsidRDefault="00B42DAE">
            <w:pPr>
              <w:rPr>
                <w:rFonts w:ascii="Arial" w:hAnsi="Arial" w:cs="Arial"/>
                <w:bCs/>
                <w:color w:val="000000"/>
                <w:sz w:val="16"/>
                <w:szCs w:val="16"/>
              </w:rPr>
            </w:pPr>
          </w:p>
        </w:tc>
        <w:tc>
          <w:tcPr>
            <w:tcW w:w="3317" w:type="dxa"/>
            <w:vMerge/>
            <w:hideMark/>
          </w:tcPr>
          <w:p w:rsidR="00B42DAE" w:rsidRPr="0089336F" w:rsidRDefault="00B42DAE">
            <w:pPr>
              <w:rPr>
                <w:rFonts w:ascii="Arial" w:hAnsi="Arial" w:cs="Arial"/>
                <w:bCs/>
                <w:color w:val="000000"/>
                <w:sz w:val="16"/>
                <w:szCs w:val="16"/>
              </w:rPr>
            </w:pPr>
          </w:p>
        </w:tc>
        <w:tc>
          <w:tcPr>
            <w:tcW w:w="778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Увеличение прочих остатков средств бюджетов</w:t>
            </w:r>
          </w:p>
        </w:tc>
        <w:tc>
          <w:tcPr>
            <w:tcW w:w="2624"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000 01 05 02 00 00 0000 500</w:t>
            </w:r>
          </w:p>
        </w:tc>
      </w:tr>
      <w:tr w:rsidR="00B42DAE" w:rsidRPr="0089336F" w:rsidTr="00B42DAE">
        <w:trPr>
          <w:trHeight w:val="780"/>
        </w:trPr>
        <w:tc>
          <w:tcPr>
            <w:tcW w:w="1428" w:type="dxa"/>
            <w:vMerge/>
            <w:hideMark/>
          </w:tcPr>
          <w:p w:rsidR="00B42DAE" w:rsidRPr="0089336F" w:rsidRDefault="00B42DAE">
            <w:pPr>
              <w:rPr>
                <w:rFonts w:ascii="Arial" w:hAnsi="Arial" w:cs="Arial"/>
                <w:bCs/>
                <w:color w:val="000000"/>
                <w:sz w:val="16"/>
                <w:szCs w:val="16"/>
              </w:rPr>
            </w:pPr>
          </w:p>
        </w:tc>
        <w:tc>
          <w:tcPr>
            <w:tcW w:w="3317" w:type="dxa"/>
            <w:vMerge/>
            <w:hideMark/>
          </w:tcPr>
          <w:p w:rsidR="00B42DAE" w:rsidRPr="0089336F" w:rsidRDefault="00B42DAE">
            <w:pPr>
              <w:rPr>
                <w:rFonts w:ascii="Arial" w:hAnsi="Arial" w:cs="Arial"/>
                <w:bCs/>
                <w:color w:val="000000"/>
                <w:sz w:val="16"/>
                <w:szCs w:val="16"/>
              </w:rPr>
            </w:pPr>
          </w:p>
        </w:tc>
        <w:tc>
          <w:tcPr>
            <w:tcW w:w="778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Увеличение прочих остатков денежных средств бюджетов сельских поселений Российской Федерации</w:t>
            </w:r>
          </w:p>
        </w:tc>
        <w:tc>
          <w:tcPr>
            <w:tcW w:w="2624"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000 01 05 02 01 10 0000 510</w:t>
            </w:r>
          </w:p>
        </w:tc>
      </w:tr>
      <w:tr w:rsidR="00B42DAE" w:rsidRPr="0089336F" w:rsidTr="00B42DAE">
        <w:trPr>
          <w:trHeight w:val="255"/>
        </w:trPr>
        <w:tc>
          <w:tcPr>
            <w:tcW w:w="1428" w:type="dxa"/>
            <w:vMerge/>
            <w:hideMark/>
          </w:tcPr>
          <w:p w:rsidR="00B42DAE" w:rsidRPr="0089336F" w:rsidRDefault="00B42DAE">
            <w:pPr>
              <w:rPr>
                <w:rFonts w:ascii="Arial" w:hAnsi="Arial" w:cs="Arial"/>
                <w:bCs/>
                <w:color w:val="000000"/>
                <w:sz w:val="16"/>
                <w:szCs w:val="16"/>
              </w:rPr>
            </w:pPr>
          </w:p>
        </w:tc>
        <w:tc>
          <w:tcPr>
            <w:tcW w:w="3317" w:type="dxa"/>
            <w:vMerge/>
            <w:hideMark/>
          </w:tcPr>
          <w:p w:rsidR="00B42DAE" w:rsidRPr="0089336F" w:rsidRDefault="00B42DAE">
            <w:pPr>
              <w:rPr>
                <w:rFonts w:ascii="Arial" w:hAnsi="Arial" w:cs="Arial"/>
                <w:bCs/>
                <w:color w:val="000000"/>
                <w:sz w:val="16"/>
                <w:szCs w:val="16"/>
              </w:rPr>
            </w:pPr>
          </w:p>
        </w:tc>
        <w:tc>
          <w:tcPr>
            <w:tcW w:w="778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Уменьшение  остатков средств бюджета</w:t>
            </w:r>
          </w:p>
        </w:tc>
        <w:tc>
          <w:tcPr>
            <w:tcW w:w="2624"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000 01 05 02 00 00 0000 600</w:t>
            </w:r>
          </w:p>
        </w:tc>
      </w:tr>
      <w:tr w:rsidR="00B42DAE" w:rsidRPr="0089336F" w:rsidTr="00B42DAE">
        <w:trPr>
          <w:trHeight w:val="255"/>
        </w:trPr>
        <w:tc>
          <w:tcPr>
            <w:tcW w:w="1428" w:type="dxa"/>
            <w:vMerge/>
            <w:hideMark/>
          </w:tcPr>
          <w:p w:rsidR="00B42DAE" w:rsidRPr="0089336F" w:rsidRDefault="00B42DAE">
            <w:pPr>
              <w:rPr>
                <w:rFonts w:ascii="Arial" w:hAnsi="Arial" w:cs="Arial"/>
                <w:bCs/>
                <w:color w:val="000000"/>
                <w:sz w:val="16"/>
                <w:szCs w:val="16"/>
              </w:rPr>
            </w:pPr>
          </w:p>
        </w:tc>
        <w:tc>
          <w:tcPr>
            <w:tcW w:w="3317" w:type="dxa"/>
            <w:vMerge/>
            <w:hideMark/>
          </w:tcPr>
          <w:p w:rsidR="00B42DAE" w:rsidRPr="0089336F" w:rsidRDefault="00B42DAE">
            <w:pPr>
              <w:rPr>
                <w:rFonts w:ascii="Arial" w:hAnsi="Arial" w:cs="Arial"/>
                <w:bCs/>
                <w:color w:val="000000"/>
                <w:sz w:val="16"/>
                <w:szCs w:val="16"/>
              </w:rPr>
            </w:pPr>
          </w:p>
        </w:tc>
        <w:tc>
          <w:tcPr>
            <w:tcW w:w="778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Уменьшение прочих остатков  средств бюджета </w:t>
            </w:r>
          </w:p>
        </w:tc>
        <w:tc>
          <w:tcPr>
            <w:tcW w:w="2624"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000 01 05 02 00 00 0000 600</w:t>
            </w:r>
          </w:p>
        </w:tc>
      </w:tr>
      <w:tr w:rsidR="00B42DAE" w:rsidRPr="0089336F" w:rsidTr="00B42DAE">
        <w:trPr>
          <w:trHeight w:val="510"/>
        </w:trPr>
        <w:tc>
          <w:tcPr>
            <w:tcW w:w="1428" w:type="dxa"/>
            <w:vMerge/>
            <w:hideMark/>
          </w:tcPr>
          <w:p w:rsidR="00B42DAE" w:rsidRPr="0089336F" w:rsidRDefault="00B42DAE">
            <w:pPr>
              <w:rPr>
                <w:rFonts w:ascii="Arial" w:hAnsi="Arial" w:cs="Arial"/>
                <w:bCs/>
                <w:color w:val="000000"/>
                <w:sz w:val="16"/>
                <w:szCs w:val="16"/>
              </w:rPr>
            </w:pPr>
          </w:p>
        </w:tc>
        <w:tc>
          <w:tcPr>
            <w:tcW w:w="3317" w:type="dxa"/>
            <w:vMerge/>
            <w:hideMark/>
          </w:tcPr>
          <w:p w:rsidR="00B42DAE" w:rsidRPr="0089336F" w:rsidRDefault="00B42DAE">
            <w:pPr>
              <w:rPr>
                <w:rFonts w:ascii="Arial" w:hAnsi="Arial" w:cs="Arial"/>
                <w:bCs/>
                <w:color w:val="000000"/>
                <w:sz w:val="16"/>
                <w:szCs w:val="16"/>
              </w:rPr>
            </w:pPr>
          </w:p>
        </w:tc>
        <w:tc>
          <w:tcPr>
            <w:tcW w:w="7781" w:type="dxa"/>
            <w:hideMark/>
          </w:tcPr>
          <w:p w:rsidR="00B42DAE" w:rsidRPr="0089336F" w:rsidRDefault="00B42DAE">
            <w:pPr>
              <w:rPr>
                <w:rFonts w:ascii="Arial" w:hAnsi="Arial" w:cs="Arial"/>
                <w:bCs/>
                <w:color w:val="000000"/>
                <w:sz w:val="16"/>
                <w:szCs w:val="16"/>
              </w:rPr>
            </w:pPr>
            <w:r w:rsidRPr="0089336F">
              <w:rPr>
                <w:rFonts w:ascii="Arial" w:hAnsi="Arial" w:cs="Arial"/>
                <w:bCs/>
                <w:color w:val="000000"/>
                <w:sz w:val="16"/>
                <w:szCs w:val="16"/>
              </w:rPr>
              <w:t xml:space="preserve">Уменьшение прочих остатков денежных средств бюджетов сельских поселений </w:t>
            </w:r>
          </w:p>
        </w:tc>
        <w:tc>
          <w:tcPr>
            <w:tcW w:w="2624" w:type="dxa"/>
            <w:gridSpan w:val="2"/>
            <w:noWrap/>
            <w:hideMark/>
          </w:tcPr>
          <w:p w:rsidR="00B42DAE" w:rsidRPr="0089336F" w:rsidRDefault="00B42DAE" w:rsidP="00B42DAE">
            <w:pPr>
              <w:rPr>
                <w:rFonts w:ascii="Arial" w:hAnsi="Arial" w:cs="Arial"/>
                <w:bCs/>
                <w:color w:val="000000"/>
                <w:sz w:val="16"/>
                <w:szCs w:val="16"/>
              </w:rPr>
            </w:pPr>
            <w:r w:rsidRPr="0089336F">
              <w:rPr>
                <w:rFonts w:ascii="Arial" w:hAnsi="Arial" w:cs="Arial"/>
                <w:bCs/>
                <w:color w:val="000000"/>
                <w:sz w:val="16"/>
                <w:szCs w:val="16"/>
              </w:rPr>
              <w:t>000 01 05 02 01 10 0000 610</w:t>
            </w:r>
          </w:p>
        </w:tc>
      </w:tr>
    </w:tbl>
    <w:p w:rsidR="00B5612B" w:rsidRDefault="00B5612B" w:rsidP="007152EE">
      <w:pPr>
        <w:jc w:val="both"/>
        <w:rPr>
          <w:rFonts w:ascii="Arial" w:hAnsi="Arial" w:cs="Arial"/>
          <w:b/>
          <w:bCs/>
          <w:color w:val="000000"/>
          <w:sz w:val="16"/>
          <w:szCs w:val="16"/>
        </w:rPr>
      </w:pPr>
    </w:p>
    <w:p w:rsidR="00B5612B" w:rsidRPr="00B5612B" w:rsidRDefault="00B5612B" w:rsidP="00B5612B">
      <w:pPr>
        <w:jc w:val="center"/>
        <w:rPr>
          <w:rFonts w:ascii="Arial" w:hAnsi="Arial" w:cs="Arial"/>
          <w:b/>
          <w:bCs/>
          <w:color w:val="000000"/>
          <w:sz w:val="16"/>
          <w:szCs w:val="16"/>
        </w:rPr>
      </w:pPr>
      <w:r w:rsidRPr="00B5612B">
        <w:rPr>
          <w:rFonts w:ascii="Arial" w:hAnsi="Arial" w:cs="Arial"/>
          <w:b/>
          <w:bCs/>
          <w:color w:val="000000"/>
          <w:sz w:val="16"/>
          <w:szCs w:val="16"/>
        </w:rPr>
        <w:t>29.12.2022Г. №34</w:t>
      </w:r>
    </w:p>
    <w:p w:rsidR="00B5612B" w:rsidRPr="00B5612B" w:rsidRDefault="00B5612B" w:rsidP="00B5612B">
      <w:pPr>
        <w:jc w:val="center"/>
        <w:rPr>
          <w:rFonts w:ascii="Arial" w:hAnsi="Arial" w:cs="Arial"/>
          <w:b/>
          <w:bCs/>
          <w:color w:val="000000"/>
          <w:sz w:val="16"/>
          <w:szCs w:val="16"/>
        </w:rPr>
      </w:pPr>
      <w:r w:rsidRPr="00B5612B">
        <w:rPr>
          <w:rFonts w:ascii="Arial" w:hAnsi="Arial" w:cs="Arial"/>
          <w:b/>
          <w:bCs/>
          <w:color w:val="000000"/>
          <w:sz w:val="16"/>
          <w:szCs w:val="16"/>
        </w:rPr>
        <w:t>РОССИЙСКАЯ ФЕДЕРАЦИЯ</w:t>
      </w:r>
    </w:p>
    <w:p w:rsidR="00B5612B" w:rsidRPr="00B5612B" w:rsidRDefault="00B5612B" w:rsidP="00B5612B">
      <w:pPr>
        <w:jc w:val="center"/>
        <w:rPr>
          <w:rFonts w:ascii="Arial" w:hAnsi="Arial" w:cs="Arial"/>
          <w:b/>
          <w:bCs/>
          <w:color w:val="000000"/>
          <w:sz w:val="16"/>
          <w:szCs w:val="16"/>
        </w:rPr>
      </w:pPr>
      <w:r w:rsidRPr="00B5612B">
        <w:rPr>
          <w:rFonts w:ascii="Arial" w:hAnsi="Arial" w:cs="Arial"/>
          <w:b/>
          <w:bCs/>
          <w:color w:val="000000"/>
          <w:sz w:val="16"/>
          <w:szCs w:val="16"/>
        </w:rPr>
        <w:t>ИРКУТСКАЯ ОБЛАСТЬ</w:t>
      </w:r>
    </w:p>
    <w:p w:rsidR="00B5612B" w:rsidRPr="00B5612B" w:rsidRDefault="00B5612B" w:rsidP="00B5612B">
      <w:pPr>
        <w:jc w:val="center"/>
        <w:rPr>
          <w:rFonts w:ascii="Arial" w:hAnsi="Arial" w:cs="Arial"/>
          <w:b/>
          <w:bCs/>
          <w:color w:val="000000"/>
          <w:sz w:val="16"/>
          <w:szCs w:val="16"/>
        </w:rPr>
      </w:pPr>
      <w:r w:rsidRPr="00B5612B">
        <w:rPr>
          <w:rFonts w:ascii="Arial" w:hAnsi="Arial" w:cs="Arial"/>
          <w:b/>
          <w:bCs/>
          <w:color w:val="000000"/>
          <w:sz w:val="16"/>
          <w:szCs w:val="16"/>
        </w:rPr>
        <w:t>ЭХИРИТ-БУЛАГАТСКИЙ РАЙОН</w:t>
      </w:r>
    </w:p>
    <w:p w:rsidR="00B5612B" w:rsidRPr="00B5612B" w:rsidRDefault="00B5612B" w:rsidP="00B5612B">
      <w:pPr>
        <w:jc w:val="center"/>
        <w:rPr>
          <w:rFonts w:ascii="Arial" w:hAnsi="Arial" w:cs="Arial"/>
          <w:b/>
          <w:bCs/>
          <w:color w:val="000000"/>
          <w:sz w:val="16"/>
          <w:szCs w:val="16"/>
        </w:rPr>
      </w:pPr>
      <w:r w:rsidRPr="00B5612B">
        <w:rPr>
          <w:rFonts w:ascii="Arial" w:hAnsi="Arial" w:cs="Arial"/>
          <w:b/>
          <w:bCs/>
          <w:color w:val="000000"/>
          <w:sz w:val="16"/>
          <w:szCs w:val="16"/>
        </w:rPr>
        <w:t>МУНИЦИПАЛЬНОЕ ОБРАЗОВАНИЕ «КОРСУКСКОЕ»</w:t>
      </w:r>
    </w:p>
    <w:p w:rsidR="00B5612B" w:rsidRPr="00B5612B" w:rsidRDefault="00B5612B" w:rsidP="00B5612B">
      <w:pPr>
        <w:jc w:val="center"/>
        <w:rPr>
          <w:rFonts w:ascii="Arial" w:hAnsi="Arial" w:cs="Arial"/>
          <w:b/>
          <w:bCs/>
          <w:color w:val="000000"/>
          <w:sz w:val="16"/>
          <w:szCs w:val="16"/>
        </w:rPr>
      </w:pPr>
      <w:r w:rsidRPr="00B5612B">
        <w:rPr>
          <w:rFonts w:ascii="Arial" w:hAnsi="Arial" w:cs="Arial"/>
          <w:b/>
          <w:bCs/>
          <w:color w:val="000000"/>
          <w:sz w:val="16"/>
          <w:szCs w:val="16"/>
        </w:rPr>
        <w:lastRenderedPageBreak/>
        <w:t>ДУМА</w:t>
      </w:r>
    </w:p>
    <w:p w:rsidR="00B5612B" w:rsidRPr="00B5612B" w:rsidRDefault="00B5612B" w:rsidP="00B5612B">
      <w:pPr>
        <w:jc w:val="center"/>
        <w:rPr>
          <w:rFonts w:ascii="Arial" w:hAnsi="Arial" w:cs="Arial"/>
          <w:b/>
          <w:bCs/>
          <w:color w:val="000000"/>
          <w:sz w:val="16"/>
          <w:szCs w:val="16"/>
        </w:rPr>
      </w:pPr>
      <w:r w:rsidRPr="00B5612B">
        <w:rPr>
          <w:rFonts w:ascii="Arial" w:hAnsi="Arial" w:cs="Arial"/>
          <w:b/>
          <w:bCs/>
          <w:color w:val="000000"/>
          <w:sz w:val="16"/>
          <w:szCs w:val="16"/>
        </w:rPr>
        <w:t>РЕШЕНИЕ</w:t>
      </w:r>
    </w:p>
    <w:p w:rsidR="00B5612B" w:rsidRPr="00B5612B" w:rsidRDefault="00B5612B" w:rsidP="00B5612B">
      <w:pPr>
        <w:jc w:val="center"/>
        <w:rPr>
          <w:rFonts w:ascii="Arial" w:hAnsi="Arial" w:cs="Arial"/>
          <w:b/>
          <w:bCs/>
          <w:color w:val="000000"/>
          <w:sz w:val="16"/>
          <w:szCs w:val="16"/>
        </w:rPr>
      </w:pPr>
    </w:p>
    <w:p w:rsidR="00B5612B" w:rsidRPr="00B5612B" w:rsidRDefault="00B5612B" w:rsidP="00B5612B">
      <w:pPr>
        <w:jc w:val="center"/>
        <w:rPr>
          <w:rFonts w:ascii="Arial" w:hAnsi="Arial" w:cs="Arial"/>
          <w:b/>
          <w:bCs/>
          <w:color w:val="000000"/>
          <w:sz w:val="16"/>
          <w:szCs w:val="16"/>
        </w:rPr>
      </w:pPr>
      <w:r w:rsidRPr="00B5612B">
        <w:rPr>
          <w:rFonts w:ascii="Arial" w:hAnsi="Arial" w:cs="Arial"/>
          <w:b/>
          <w:bCs/>
          <w:color w:val="000000"/>
          <w:sz w:val="16"/>
          <w:szCs w:val="16"/>
        </w:rPr>
        <w:t>ОБ УТВЕРЖДЕНИИ ПОРЯДКА ОБЕСПЕЧЕНИЯ ДОСТУПА К ИНФОРМАЦИИ О ДЕЯТЕЛЬНОСТИ ОРГАНОВ МЕСТНОГО САМОУПРАВЛЕНИЯ МУНИЦИПАЛЬНОГО ОБРАЗОВАНИЯ</w:t>
      </w:r>
    </w:p>
    <w:p w:rsidR="00B5612B" w:rsidRPr="00B5612B" w:rsidRDefault="00B5612B" w:rsidP="00B5612B">
      <w:pPr>
        <w:jc w:val="center"/>
        <w:rPr>
          <w:rFonts w:ascii="Arial" w:hAnsi="Arial" w:cs="Arial"/>
          <w:b/>
          <w:bCs/>
          <w:color w:val="000000"/>
          <w:sz w:val="16"/>
          <w:szCs w:val="16"/>
        </w:rPr>
      </w:pPr>
      <w:r w:rsidRPr="00B5612B">
        <w:rPr>
          <w:rFonts w:ascii="Arial" w:hAnsi="Arial" w:cs="Arial"/>
          <w:b/>
          <w:bCs/>
          <w:color w:val="000000"/>
          <w:sz w:val="16"/>
          <w:szCs w:val="16"/>
        </w:rPr>
        <w:t>«КОРСУКСКОЕ»</w:t>
      </w:r>
    </w:p>
    <w:p w:rsidR="00B5612B" w:rsidRPr="00B5612B" w:rsidRDefault="00B5612B" w:rsidP="00B5612B">
      <w:pPr>
        <w:jc w:val="both"/>
        <w:rPr>
          <w:rFonts w:ascii="Arial" w:hAnsi="Arial" w:cs="Arial"/>
          <w:b/>
          <w:bCs/>
          <w:color w:val="000000"/>
          <w:sz w:val="16"/>
          <w:szCs w:val="16"/>
        </w:rPr>
      </w:pPr>
      <w:r w:rsidRPr="00B5612B">
        <w:rPr>
          <w:rFonts w:ascii="Arial" w:hAnsi="Arial" w:cs="Arial"/>
          <w:b/>
          <w:bCs/>
          <w:color w:val="000000"/>
          <w:sz w:val="16"/>
          <w:szCs w:val="16"/>
        </w:rPr>
        <w:t xml:space="preserve"> </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 xml:space="preserve">        В соответствии с Федеральным законом от 09.02.2009г. №8-ФЗ «Об обеспечении доступа к информации о деятельности государственных органов и органов местного самоуправления», руководствуясь Уставом муниципального образования «Корсукское», Дума муниципального образования «Корсукское»</w:t>
      </w:r>
    </w:p>
    <w:p w:rsidR="00B5612B" w:rsidRPr="00B5612B" w:rsidRDefault="00B5612B" w:rsidP="00B5612B">
      <w:pPr>
        <w:jc w:val="both"/>
        <w:rPr>
          <w:rFonts w:ascii="Arial" w:hAnsi="Arial" w:cs="Arial"/>
          <w:b/>
          <w:bCs/>
          <w:color w:val="000000"/>
          <w:sz w:val="16"/>
          <w:szCs w:val="16"/>
        </w:rPr>
      </w:pPr>
    </w:p>
    <w:p w:rsidR="00B5612B" w:rsidRPr="00B5612B" w:rsidRDefault="00B5612B" w:rsidP="00B5612B">
      <w:pPr>
        <w:jc w:val="center"/>
        <w:rPr>
          <w:rFonts w:ascii="Arial" w:hAnsi="Arial" w:cs="Arial"/>
          <w:b/>
          <w:bCs/>
          <w:color w:val="000000"/>
          <w:sz w:val="16"/>
          <w:szCs w:val="16"/>
        </w:rPr>
      </w:pPr>
      <w:r w:rsidRPr="00B5612B">
        <w:rPr>
          <w:rFonts w:ascii="Arial" w:hAnsi="Arial" w:cs="Arial"/>
          <w:b/>
          <w:bCs/>
          <w:color w:val="000000"/>
          <w:sz w:val="16"/>
          <w:szCs w:val="16"/>
        </w:rPr>
        <w:t>РЕШИЛА:</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Утвердить Порядок обеспечения доступа к информации о деятельности органов местного самоуправления муниципального образования «Корсукское» (Приложение №1).</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Утвердить Перечень информации о деятельности органов местного самоуправления муниципального образования «Корсукское», обязательной для доступа пользователям информацией (Приложение №2).</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Обязанности по обеспечению доступа к информации о деятельности органов местного самоуправления муниципального образования «Корсукское» возложить на администрацию муниципального образования «Корсукское».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4. 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5. Контроль за исполнением настоящего постановления оставляю за собой.</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 xml:space="preserve"> </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 xml:space="preserve"> </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Глава муниципального образования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«Корсукское»</w:t>
      </w:r>
      <w:r w:rsidRPr="00B5612B">
        <w:rPr>
          <w:rFonts w:ascii="Arial" w:hAnsi="Arial" w:cs="Arial"/>
          <w:bCs/>
          <w:color w:val="000000"/>
          <w:sz w:val="16"/>
          <w:szCs w:val="16"/>
        </w:rPr>
        <w:tab/>
      </w:r>
      <w:r w:rsidRPr="00B5612B">
        <w:rPr>
          <w:rFonts w:ascii="Arial" w:hAnsi="Arial" w:cs="Arial"/>
          <w:bCs/>
          <w:color w:val="000000"/>
          <w:sz w:val="16"/>
          <w:szCs w:val="16"/>
        </w:rPr>
        <w:tab/>
      </w:r>
      <w:r w:rsidRPr="00B5612B">
        <w:rPr>
          <w:rFonts w:ascii="Arial" w:hAnsi="Arial" w:cs="Arial"/>
          <w:bCs/>
          <w:color w:val="000000"/>
          <w:sz w:val="16"/>
          <w:szCs w:val="16"/>
        </w:rPr>
        <w:tab/>
      </w:r>
      <w:r w:rsidRPr="00B5612B">
        <w:rPr>
          <w:rFonts w:ascii="Arial" w:hAnsi="Arial" w:cs="Arial"/>
          <w:bCs/>
          <w:color w:val="000000"/>
          <w:sz w:val="16"/>
          <w:szCs w:val="16"/>
        </w:rPr>
        <w:tab/>
      </w:r>
      <w:r w:rsidRPr="00B5612B">
        <w:rPr>
          <w:rFonts w:ascii="Arial" w:hAnsi="Arial" w:cs="Arial"/>
          <w:bCs/>
          <w:color w:val="000000"/>
          <w:sz w:val="16"/>
          <w:szCs w:val="16"/>
        </w:rPr>
        <w:tab/>
      </w:r>
      <w:r w:rsidRPr="00B5612B">
        <w:rPr>
          <w:rFonts w:ascii="Arial" w:hAnsi="Arial" w:cs="Arial"/>
          <w:bCs/>
          <w:color w:val="000000"/>
          <w:sz w:val="16"/>
          <w:szCs w:val="16"/>
        </w:rPr>
        <w:tab/>
      </w:r>
      <w:r w:rsidRPr="00B5612B">
        <w:rPr>
          <w:rFonts w:ascii="Arial" w:hAnsi="Arial" w:cs="Arial"/>
          <w:bCs/>
          <w:color w:val="000000"/>
          <w:sz w:val="16"/>
          <w:szCs w:val="16"/>
        </w:rPr>
        <w:tab/>
      </w:r>
      <w:r w:rsidRPr="00B5612B">
        <w:rPr>
          <w:rFonts w:ascii="Arial" w:hAnsi="Arial" w:cs="Arial"/>
          <w:bCs/>
          <w:color w:val="000000"/>
          <w:sz w:val="16"/>
          <w:szCs w:val="16"/>
        </w:rPr>
        <w:tab/>
        <w:t>Е.А.Хаптахаев</w:t>
      </w:r>
    </w:p>
    <w:p w:rsidR="00B5612B" w:rsidRPr="00B5612B" w:rsidRDefault="00B5612B" w:rsidP="00B5612B">
      <w:pPr>
        <w:jc w:val="both"/>
        <w:rPr>
          <w:rFonts w:ascii="Arial" w:hAnsi="Arial" w:cs="Arial"/>
          <w:b/>
          <w:bCs/>
          <w:color w:val="000000"/>
          <w:sz w:val="16"/>
          <w:szCs w:val="16"/>
        </w:rPr>
      </w:pPr>
      <w:r w:rsidRPr="00B5612B">
        <w:rPr>
          <w:rFonts w:ascii="Arial" w:hAnsi="Arial" w:cs="Arial"/>
          <w:b/>
          <w:bCs/>
          <w:color w:val="000000"/>
          <w:sz w:val="16"/>
          <w:szCs w:val="16"/>
        </w:rPr>
        <w:t xml:space="preserve"> </w:t>
      </w:r>
    </w:p>
    <w:p w:rsidR="00B5612B" w:rsidRPr="0089336F" w:rsidRDefault="00B5612B" w:rsidP="00B5612B">
      <w:pPr>
        <w:jc w:val="right"/>
        <w:rPr>
          <w:rFonts w:ascii="Arial" w:hAnsi="Arial" w:cs="Arial"/>
          <w:bCs/>
          <w:color w:val="000000"/>
          <w:sz w:val="16"/>
          <w:szCs w:val="16"/>
        </w:rPr>
      </w:pPr>
      <w:r w:rsidRPr="00B5612B">
        <w:rPr>
          <w:rFonts w:ascii="Arial" w:hAnsi="Arial" w:cs="Arial"/>
          <w:b/>
          <w:bCs/>
          <w:color w:val="000000"/>
          <w:sz w:val="16"/>
          <w:szCs w:val="16"/>
        </w:rPr>
        <w:t xml:space="preserve"> </w:t>
      </w:r>
      <w:r w:rsidRPr="0089336F">
        <w:rPr>
          <w:rFonts w:ascii="Arial" w:hAnsi="Arial" w:cs="Arial"/>
          <w:bCs/>
          <w:color w:val="000000"/>
          <w:sz w:val="16"/>
          <w:szCs w:val="16"/>
        </w:rPr>
        <w:t>Приложение №1</w:t>
      </w:r>
    </w:p>
    <w:p w:rsidR="00B5612B" w:rsidRPr="0089336F" w:rsidRDefault="00B5612B" w:rsidP="00B5612B">
      <w:pPr>
        <w:jc w:val="right"/>
        <w:rPr>
          <w:rFonts w:ascii="Arial" w:hAnsi="Arial" w:cs="Arial"/>
          <w:bCs/>
          <w:color w:val="000000"/>
          <w:sz w:val="16"/>
          <w:szCs w:val="16"/>
        </w:rPr>
      </w:pPr>
      <w:r w:rsidRPr="0089336F">
        <w:rPr>
          <w:rFonts w:ascii="Arial" w:hAnsi="Arial" w:cs="Arial"/>
          <w:bCs/>
          <w:color w:val="000000"/>
          <w:sz w:val="16"/>
          <w:szCs w:val="16"/>
        </w:rPr>
        <w:t>к решению Думы муниципального</w:t>
      </w:r>
    </w:p>
    <w:p w:rsidR="00B5612B" w:rsidRPr="0089336F" w:rsidRDefault="00B5612B" w:rsidP="00B5612B">
      <w:pPr>
        <w:jc w:val="right"/>
        <w:rPr>
          <w:rFonts w:ascii="Arial" w:hAnsi="Arial" w:cs="Arial"/>
          <w:bCs/>
          <w:color w:val="000000"/>
          <w:sz w:val="16"/>
          <w:szCs w:val="16"/>
        </w:rPr>
      </w:pPr>
      <w:r w:rsidRPr="0089336F">
        <w:rPr>
          <w:rFonts w:ascii="Arial" w:hAnsi="Arial" w:cs="Arial"/>
          <w:bCs/>
          <w:color w:val="000000"/>
          <w:sz w:val="16"/>
          <w:szCs w:val="16"/>
        </w:rPr>
        <w:t>образования «Корсукское» от 29.12.2022г.№34</w:t>
      </w:r>
    </w:p>
    <w:p w:rsidR="00B5612B" w:rsidRPr="0089336F" w:rsidRDefault="00B5612B" w:rsidP="00B5612B">
      <w:pPr>
        <w:jc w:val="both"/>
        <w:rPr>
          <w:rFonts w:ascii="Arial" w:hAnsi="Arial" w:cs="Arial"/>
          <w:bCs/>
          <w:color w:val="000000"/>
          <w:sz w:val="16"/>
          <w:szCs w:val="16"/>
        </w:rPr>
      </w:pPr>
      <w:r w:rsidRPr="0089336F">
        <w:rPr>
          <w:rFonts w:ascii="Arial" w:hAnsi="Arial" w:cs="Arial"/>
          <w:bCs/>
          <w:color w:val="000000"/>
          <w:sz w:val="16"/>
          <w:szCs w:val="16"/>
        </w:rPr>
        <w:t xml:space="preserve"> </w:t>
      </w:r>
    </w:p>
    <w:p w:rsidR="00B5612B" w:rsidRPr="00B5612B" w:rsidRDefault="00B5612B" w:rsidP="00B5612B">
      <w:pPr>
        <w:jc w:val="center"/>
        <w:rPr>
          <w:rFonts w:ascii="Arial" w:hAnsi="Arial" w:cs="Arial"/>
          <w:b/>
          <w:bCs/>
          <w:color w:val="000000"/>
          <w:sz w:val="16"/>
          <w:szCs w:val="16"/>
        </w:rPr>
      </w:pPr>
      <w:r w:rsidRPr="00B5612B">
        <w:rPr>
          <w:rFonts w:ascii="Arial" w:hAnsi="Arial" w:cs="Arial"/>
          <w:b/>
          <w:bCs/>
          <w:color w:val="000000"/>
          <w:sz w:val="16"/>
          <w:szCs w:val="16"/>
        </w:rPr>
        <w:t>ПОРЯДОК ОБЕСПЕЧЕНИЯ ДОСТУПА К ИНФОРМАЦИИ</w:t>
      </w:r>
    </w:p>
    <w:p w:rsidR="00B5612B" w:rsidRPr="00B5612B" w:rsidRDefault="00B5612B" w:rsidP="00B5612B">
      <w:pPr>
        <w:jc w:val="center"/>
        <w:rPr>
          <w:rFonts w:ascii="Arial" w:hAnsi="Arial" w:cs="Arial"/>
          <w:b/>
          <w:bCs/>
          <w:color w:val="000000"/>
          <w:sz w:val="16"/>
          <w:szCs w:val="16"/>
        </w:rPr>
      </w:pPr>
      <w:r w:rsidRPr="00B5612B">
        <w:rPr>
          <w:rFonts w:ascii="Arial" w:hAnsi="Arial" w:cs="Arial"/>
          <w:b/>
          <w:bCs/>
          <w:color w:val="000000"/>
          <w:sz w:val="16"/>
          <w:szCs w:val="16"/>
        </w:rPr>
        <w:t>О ДЕЯТЕЛЬНОСТИ ОРГАНОВ МЕСТНОГО САМОУПРАВЛЕНИЯ</w:t>
      </w:r>
    </w:p>
    <w:p w:rsidR="00B5612B" w:rsidRPr="00B5612B" w:rsidRDefault="00B5612B" w:rsidP="00B5612B">
      <w:pPr>
        <w:jc w:val="center"/>
        <w:rPr>
          <w:rFonts w:ascii="Arial" w:hAnsi="Arial" w:cs="Arial"/>
          <w:b/>
          <w:bCs/>
          <w:color w:val="000000"/>
          <w:sz w:val="16"/>
          <w:szCs w:val="16"/>
        </w:rPr>
      </w:pPr>
      <w:r w:rsidRPr="00B5612B">
        <w:rPr>
          <w:rFonts w:ascii="Arial" w:hAnsi="Arial" w:cs="Arial"/>
          <w:b/>
          <w:bCs/>
          <w:color w:val="000000"/>
          <w:sz w:val="16"/>
          <w:szCs w:val="16"/>
        </w:rPr>
        <w:t>МУНИЦИПАЛЬНОГО ОБРАЗОВАНИЯ «КОРСУКСКОЕ»</w:t>
      </w:r>
    </w:p>
    <w:p w:rsidR="00B5612B" w:rsidRPr="00B5612B" w:rsidRDefault="00B5612B" w:rsidP="00B5612B">
      <w:pPr>
        <w:jc w:val="both"/>
        <w:rPr>
          <w:rFonts w:ascii="Arial" w:hAnsi="Arial" w:cs="Arial"/>
          <w:b/>
          <w:bCs/>
          <w:color w:val="000000"/>
          <w:sz w:val="16"/>
          <w:szCs w:val="16"/>
        </w:rPr>
      </w:pPr>
      <w:bookmarkStart w:id="0" w:name="text"/>
      <w:bookmarkEnd w:id="0"/>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Общие положения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Настоящий Порядок обеспечения доступа к информации о деятельности органов местного самоуправление муниципального образования «Корсукское» (далее - Порядок)  разработано на основании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 Федеральный закон), Федерального закона от 6 октября 2003 года №131-ФЗ «Об общих принципах организации местного самоуправления в Российской Федерации» и определяет порядок обеспечения доступа к информации о деятельности органов местного самоуправления муниципального образования «Корсукское» (далее – органы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Действие настоящего Порядка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Если в соответствии с законодательством Российской Федерации предусматриваются особенности предоставления отдельных видов информации о деятельности органов местного самоуправления, настоящий Порядок применяется с учетом особенностей, предусмотренных этими нормативными правовыми актами Российской Федерации.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4. Действие настоящего Порядка распространяется на отношения, связанные с предоставлением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5. Действие настоящего Порядка не распространяется на:</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Отношения, связанные с обеспечением доступа к персональным данным, обработка которых осуществляется органами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Порядок рассмотрения органами местного самоуправления обращений граждан;</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Порядок предоставления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6. Организация доступа к информации о деятельности органов местного самоуправления осуществляется с учетом требований Федерального закона в порядке, установленном настоящим Порядком.</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7. 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законодательством порядке к информации ограниченного доступа.</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 xml:space="preserve"> </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Основные понятия, используемые в настоящем Порядке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Для целей настоящего Порядка используются следующие основные понятия: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Информация о деятельности органов местного самоуправления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законом;</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 xml:space="preserve">4.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или подведомственной организации, </w:t>
      </w:r>
      <w:r w:rsidRPr="00B5612B">
        <w:rPr>
          <w:rFonts w:ascii="Arial" w:hAnsi="Arial" w:cs="Arial"/>
          <w:bCs/>
          <w:color w:val="000000"/>
          <w:sz w:val="16"/>
          <w:szCs w:val="16"/>
        </w:rPr>
        <w:lastRenderedPageBreak/>
        <w:t>электронный адрес которого в сети «Интернет» включает доменное имя, права на которое принадлежат органу местного самоуправления или подведомственной организации;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5.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№149-ФЗ «Об информации, информационных технологиях и о защите информации», созданная органом местного самоуправления или подведомственной организацией и содержащая информацию об их деятельности.</w:t>
      </w:r>
    </w:p>
    <w:p w:rsidR="00B5612B" w:rsidRPr="00B5612B" w:rsidRDefault="00B5612B"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Способы обеспечения доступа к информации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Доступ к информации о деятельности органов местного самоуправления обеспечивается в пределах своих полномочий администрацией муниципального образования «Корсукское».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Администрация муниципального образования «Корсукское» в целях организации доступа к информации о деятельности органов местного самоуправления определяет уполномоченных сотрудников. Права и обязанности уполномоченных сотрудников устанавливаются муниципальными правовыми актами администрации муниципального образования «Корсукское».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Доступ к информации о деятельности органов местного самоуправления может обеспечиваться следующими способами: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Обнародование (опубликование) администрацией муниципального образования «Корсукское» информации о деятельности органов местного самоуправления в средствах массовой информации;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Размещение администрацией муниципального образования «Корсукское» информации о деятельности органов местного самоуправления в сети «Интернет»;</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Размещение администрацией муниципального образования «Корсукское» информации о деятельности органов местного самоуправления в помещениях, занимаемых администрацией муниципального образования «Корсукское» и в иных отведенных для этих целей местах;</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4) Ознакомление пользователей информацией с информацией о деятельности органов местного самоуправления в помещениях, занимаемых администрацией муниципального образования «Корсукское», а также через библиотечные и архивные фонды;</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6) Предоставление администрацией муниципального образования «Корсукское» пользователям информацией по их запросу информации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7) Другими способами, предусмотренными законодательствами и (или) иными нормативными правовыми актами, муниципальными правовыми актами.</w:t>
      </w:r>
    </w:p>
    <w:p w:rsidR="00B5612B" w:rsidRPr="00B5612B" w:rsidRDefault="00B5612B"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4. Сфера действия настоящего Порядка</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Действие настоящего Порядка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Действие настоящего Порядка не распространяется на:</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Отношения, связанные с обеспечением доступа к персональным данным, обработка которых осуществляется органами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Порядок рассмотрения органами местного самоуправления обращений граждан;</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Порядок предоставления органом местного самоуправления в иные государственные органы, органы местного самоуправления информации о своей деятельности.</w:t>
      </w:r>
    </w:p>
    <w:p w:rsidR="00B5612B" w:rsidRPr="00B5612B" w:rsidRDefault="00B5612B"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5. Основные принципы обеспечения доступа к информации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Основными принципами обеспечения доступа к информации о деятельности органов местного самоуправления являются: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Открытость и доступность информации о деятельности органов местного самоуправления, за исключением случаев, предусмотренных федеральным законом;</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Достоверность информации о деятельности органов местного самоуправления и своевременность ее предоставления;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Свобода поиска, получения, передачи и распространения информации о деятельности органов местного самоуправления любым законным способом;</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6. Информация о деятельности органов местного самоуправления, доступ к которой ограничен</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B5612B" w:rsidRPr="00B5612B" w:rsidRDefault="00B5612B"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7. Форма предоставления информации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Информация о деятельности органов местного самоуправления предоставляется в устной форме и в виде документированной информации, в том числе в виде электронного документа.</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Информация о деятельности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телефону должностного лица администрации муниципального образования «Корсукское», уполномоченного на ее предоставление.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на официальном сайте, на официальных страницах в форме открытых данных.</w:t>
      </w:r>
    </w:p>
    <w:p w:rsidR="00B5612B" w:rsidRPr="00B5612B" w:rsidRDefault="00B5612B"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8. Права пользователя информацией</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Пользователь информацией имеет право:</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получать достоверную информацию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отказаться от получения информации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lastRenderedPageBreak/>
        <w:t>3) не обосновывать необходимость получения запрашиваемой информации о деятельности органов местного самоуправления, доступ к которой не ограничен;</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4) обжаловать в установленном порядке акты и (или)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и установленный порядок его реализации;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5) 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9. Организация доступа к информации о деятельности органов</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местного самоуправления, размещаемой в сети «Интернет»</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Органы местного самоуправления муниципального образования «Корсукское» для размещения информации о своей деятельности используют сеть «Интернет», официальный сайт администрации муниципального образования «Корсукское»,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Информация о деятельности органов местного самоуправления размещается на официальном сайте администрации муниципального образования «Корсукское».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1.1. Органы местного самоуправления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 27 июля 2010 года №210-ФЗ «Об организации предоставления государственных и муниципальных услуг», в порядке, установленном Правительством Российской Федерации.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1.2.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1.3. В целях обеспечения права пользователей информацией на доступ к информации, указанной в частях 1 и 1.1 настоящей статьи, органы местного самоуправления принимают меры по защите этой информации в соответствии с законодательством Российской Федерации.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1.4. Порядок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1.5. В целях обеспечения права пользователей информацией на доступ к информации,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w:t>
      </w:r>
    </w:p>
    <w:p w:rsidR="00B5612B" w:rsidRPr="00B5612B" w:rsidRDefault="00B5612B"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10. Основные требования при обеспечении доступа к информации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Основными требованиями при обеспечении доступа к информации о деятельности органов местного самоуправления являются: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достоверность предоставляемой информации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соблюдение сроков и порядка предоставления информации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4) создание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5) учет расходов, связанных с обеспечением доступа к информации о деятельности органов местного самоуправления, при планировании бюджета муниципального образования «Корсукское».</w:t>
      </w:r>
    </w:p>
    <w:p w:rsidR="00B5612B" w:rsidRPr="00B5612B" w:rsidRDefault="00B5612B"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11. Обнародование (опубликование) информации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Обнародование информации о деятельности органов местного самоуправления муниципального образования «Корсукское» производится в местах обнародования, определенных решением Думы муниципального образования «Корсукское» об обнародовании муниципальных правовых актов.</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Если для отдельных видов информации о деятельности органов местного самоуправления законодательством Иркутской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B5612B" w:rsidRPr="00B5612B" w:rsidRDefault="00B5612B"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12. Информация о деятельности органов местного самоуправления, размещаемая в сети Интернет</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Состав информации, размещаемой органами местного самоуправления на официальных сайтах, установлен Перечнем информации о деятельности органов местного самоуправления муниципального образования «Корсукское», обязательной для доступа пользователям информацией, утвержденным Приложением №2 к настоящему решению.</w:t>
      </w:r>
    </w:p>
    <w:p w:rsidR="00B5612B" w:rsidRPr="00B5612B" w:rsidRDefault="00B5612B"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13. Присутствие на заседаниях коллегиального органа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Коллегиальный орган местного самоуправления обеспечивает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Присутствие указанных лиц на этих заседаниях осуществляется в соответствии с регламентом Думы муниципального образования «Корсукское» и иными муниципальными правовыми актами.</w:t>
      </w:r>
    </w:p>
    <w:p w:rsidR="00B5612B" w:rsidRPr="00B5612B" w:rsidRDefault="00B5612B"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14. Размещение информации о деятельности органов местного самоуправления в здании администрации и иных отведенных для этих целей местах</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w:t>
      </w:r>
    </w:p>
    <w:p w:rsidR="00B5612B" w:rsidRPr="00B5612B" w:rsidRDefault="00B5612B"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lastRenderedPageBreak/>
        <w:t>15. Ознакомление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По решению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органом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Ознакомление пользователей информацией с информацией об органах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5612B" w:rsidRPr="00B5612B" w:rsidRDefault="00B5612B"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16. Запрос информации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органа местного самоуправления, запрашивающих информацию о деятельности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При составлении запроса используется государственный язык Российской Федерации. 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 Иркутской области.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4.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Порядком срока для ответа на запрос.</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6.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7.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8. Требования настоящего Порядка к запросу в письменной форме и ответу на него применяются к запросу, поступившему в орган местного самоправления по сети «Интернет», а также к ответу на такой запрос.</w:t>
      </w:r>
    </w:p>
    <w:p w:rsidR="00B5612B" w:rsidRPr="00B5612B" w:rsidRDefault="00B5612B"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17. Порядок предоставления информации о деятельности органов местного самоуправления по запросу</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 пунктом 16 настоящего Порядка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5. Ответ на запрос подлежит обязательной регистрации органом местного самоуправления.</w:t>
      </w:r>
    </w:p>
    <w:p w:rsidR="00B5612B" w:rsidRPr="00B5612B" w:rsidRDefault="00B5612B"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18. Основания, исключающие возможность предоставления информации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Информация о деятельности органов местного самоуправления не предоставляется в случае, если: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содержание запроса не позволяет установить запрашиваемую информацию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запрашиваемая информация не относится к деятельности органа местного самоуправления, в которые поступил запрос;</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4) запрашиваемая информация относится к информации ограниченного доступа;</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5) запрашиваемая информация ранее предоставлялась пользователю информацией;</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или проведении иной аналитической работы, непосредственно не связанной с защитой прав направившего запрос пользователя информацией.</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Орган местного самоуправления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w:t>
      </w:r>
    </w:p>
    <w:p w:rsidR="00B5612B" w:rsidRPr="00B5612B" w:rsidRDefault="00B5612B"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19. Информация о деятельности органов местного самоуправления, предоставляемая на бесплатной основе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Пользователю информацией предоставляется на бесплатной основе информация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передаваемая в устной форме;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размещаемая органом местного самоуправления в сети «Интернет», а также в отведенных для размещения информации о деятельности органов местного самоуправления местах;</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затрагивающая права и установленные законодательством Российской Федерации обязанности заинтересованного пользователя информацией;</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4) установленная законодательством Российской Федерации информация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20. Плата за предоставление информации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В случае, предусмотренном частью 1 пункта 20 настоящего Порядка,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Средства, полученные в качестве платы за предоставление информации о деятельности органов местного самоуправления, подлежат зачислению в бюджет муниципального образования «Корсукское».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4. 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5612B" w:rsidRPr="00B5612B" w:rsidRDefault="00B5612B"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21. Защита права на доступ к информации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Решения 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могут быть обжалованы в вышестоящий орган или вышестоящему должностному лицу либо в суд.</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22. Контроль и надзор за обеспечением доступа к информации о деятельности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Контроль за обеспечением доступа к информации о деятельности органов местного самоуправления осуществляет Глава муниципального образования «Корсукское».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Порядок осуществления контроля за обеспечением доступа к информации о деятельности органов местного самоуправления устанавливается муниципальными правовыми актами муниципального образования «Корсукское».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Надзор за исполнением органами местного самоуправления, их должностными лицами настоящего Порядка осуществляют органы прокуратуры Российской Федерации в порядке, установленном Федеральным законом «О прокуратуре Российской Федерации».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6. Муниципальные служащие администрации муниципального образования «Корсукское»,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 xml:space="preserve"> </w:t>
      </w:r>
    </w:p>
    <w:p w:rsidR="00B5612B" w:rsidRPr="00B5612B" w:rsidRDefault="00B5612B" w:rsidP="00B5612B">
      <w:pPr>
        <w:jc w:val="both"/>
        <w:rPr>
          <w:rFonts w:ascii="Arial" w:hAnsi="Arial" w:cs="Arial"/>
          <w:bCs/>
          <w:color w:val="000000"/>
          <w:sz w:val="16"/>
          <w:szCs w:val="16"/>
        </w:rPr>
      </w:pPr>
    </w:p>
    <w:p w:rsidR="00B5612B" w:rsidRPr="0089336F" w:rsidRDefault="00B5612B" w:rsidP="00B5612B">
      <w:pPr>
        <w:jc w:val="right"/>
        <w:rPr>
          <w:rFonts w:ascii="Arial" w:hAnsi="Arial" w:cs="Arial"/>
          <w:bCs/>
          <w:color w:val="000000"/>
          <w:sz w:val="16"/>
          <w:szCs w:val="16"/>
        </w:rPr>
      </w:pPr>
      <w:r w:rsidRPr="0089336F">
        <w:rPr>
          <w:rFonts w:ascii="Arial" w:hAnsi="Arial" w:cs="Arial"/>
          <w:bCs/>
          <w:color w:val="000000"/>
          <w:sz w:val="16"/>
          <w:szCs w:val="16"/>
        </w:rPr>
        <w:t>Приложение №2</w:t>
      </w:r>
    </w:p>
    <w:p w:rsidR="00B5612B" w:rsidRPr="0089336F" w:rsidRDefault="00B5612B" w:rsidP="00B5612B">
      <w:pPr>
        <w:jc w:val="right"/>
        <w:rPr>
          <w:rFonts w:ascii="Arial" w:hAnsi="Arial" w:cs="Arial"/>
          <w:bCs/>
          <w:color w:val="000000"/>
          <w:sz w:val="16"/>
          <w:szCs w:val="16"/>
        </w:rPr>
      </w:pPr>
      <w:r w:rsidRPr="0089336F">
        <w:rPr>
          <w:rFonts w:ascii="Arial" w:hAnsi="Arial" w:cs="Arial"/>
          <w:bCs/>
          <w:color w:val="000000"/>
          <w:sz w:val="16"/>
          <w:szCs w:val="16"/>
        </w:rPr>
        <w:t>к решению Думы муниципального</w:t>
      </w:r>
    </w:p>
    <w:p w:rsidR="00B5612B" w:rsidRPr="0089336F" w:rsidRDefault="00B5612B" w:rsidP="00B5612B">
      <w:pPr>
        <w:jc w:val="right"/>
        <w:rPr>
          <w:rFonts w:ascii="Arial" w:hAnsi="Arial" w:cs="Arial"/>
          <w:bCs/>
          <w:color w:val="000000"/>
          <w:sz w:val="16"/>
          <w:szCs w:val="16"/>
        </w:rPr>
      </w:pPr>
      <w:r w:rsidRPr="0089336F">
        <w:rPr>
          <w:rFonts w:ascii="Arial" w:hAnsi="Arial" w:cs="Arial"/>
          <w:bCs/>
          <w:color w:val="000000"/>
          <w:sz w:val="16"/>
          <w:szCs w:val="16"/>
        </w:rPr>
        <w:t>образования «Корсукское»</w:t>
      </w:r>
    </w:p>
    <w:p w:rsidR="00B5612B" w:rsidRPr="0089336F" w:rsidRDefault="00B5612B" w:rsidP="00B5612B">
      <w:pPr>
        <w:jc w:val="right"/>
        <w:rPr>
          <w:rFonts w:ascii="Arial" w:hAnsi="Arial" w:cs="Arial"/>
          <w:bCs/>
          <w:color w:val="000000"/>
          <w:sz w:val="16"/>
          <w:szCs w:val="16"/>
        </w:rPr>
      </w:pPr>
      <w:r w:rsidRPr="0089336F">
        <w:rPr>
          <w:rFonts w:ascii="Arial" w:hAnsi="Arial" w:cs="Arial"/>
          <w:bCs/>
          <w:color w:val="000000"/>
          <w:sz w:val="16"/>
          <w:szCs w:val="16"/>
        </w:rPr>
        <w:t>от 29.12.2022г.№34</w:t>
      </w:r>
    </w:p>
    <w:p w:rsidR="00B5612B" w:rsidRPr="0089336F" w:rsidRDefault="00B5612B" w:rsidP="00B5612B">
      <w:pPr>
        <w:jc w:val="both"/>
        <w:rPr>
          <w:rFonts w:ascii="Arial" w:hAnsi="Arial" w:cs="Arial"/>
          <w:bCs/>
          <w:color w:val="000000"/>
          <w:sz w:val="16"/>
          <w:szCs w:val="16"/>
        </w:rPr>
      </w:pPr>
      <w:r w:rsidRPr="0089336F">
        <w:rPr>
          <w:rFonts w:ascii="Arial" w:hAnsi="Arial" w:cs="Arial"/>
          <w:bCs/>
          <w:color w:val="000000"/>
          <w:sz w:val="16"/>
          <w:szCs w:val="16"/>
        </w:rPr>
        <w:t xml:space="preserve"> </w:t>
      </w:r>
    </w:p>
    <w:p w:rsidR="00B5612B" w:rsidRPr="00B5612B" w:rsidRDefault="00B5612B" w:rsidP="00B5612B">
      <w:pPr>
        <w:jc w:val="both"/>
        <w:rPr>
          <w:rFonts w:ascii="Arial" w:hAnsi="Arial" w:cs="Arial"/>
          <w:b/>
          <w:bCs/>
          <w:color w:val="000000"/>
          <w:sz w:val="16"/>
          <w:szCs w:val="16"/>
        </w:rPr>
      </w:pPr>
      <w:r w:rsidRPr="00B5612B">
        <w:rPr>
          <w:rFonts w:ascii="Arial" w:hAnsi="Arial" w:cs="Arial"/>
          <w:b/>
          <w:bCs/>
          <w:color w:val="000000"/>
          <w:sz w:val="16"/>
          <w:szCs w:val="16"/>
        </w:rPr>
        <w:t xml:space="preserve"> </w:t>
      </w:r>
    </w:p>
    <w:p w:rsidR="00B5612B" w:rsidRPr="00B5612B" w:rsidRDefault="00B5612B" w:rsidP="00B5612B">
      <w:pPr>
        <w:jc w:val="center"/>
        <w:rPr>
          <w:rFonts w:ascii="Arial" w:hAnsi="Arial" w:cs="Arial"/>
          <w:b/>
          <w:bCs/>
          <w:color w:val="000000"/>
          <w:sz w:val="16"/>
          <w:szCs w:val="16"/>
        </w:rPr>
      </w:pPr>
      <w:r w:rsidRPr="00B5612B">
        <w:rPr>
          <w:rFonts w:ascii="Arial" w:hAnsi="Arial" w:cs="Arial"/>
          <w:b/>
          <w:bCs/>
          <w:color w:val="000000"/>
          <w:sz w:val="16"/>
          <w:szCs w:val="16"/>
        </w:rPr>
        <w:t>ПЕРЕЧЕНЬ ИНФОРМАЦИИ О ДЕЯТЕЛЬНОСТИ ОРГАНОВ МЕСТНОГО САМОУПРАВЛЕНИЯ МУНИЦИПАЛЬНОГО ОБРАЗОВАНИЯ «КОРСУКСКОЕ», ОБЯЗАТЕЛЬНОЙ ДЛЯ ДОСТУПА ПОЛЬЗОВАТЕЛЯМ ИНФОРМАЦИЕЙ.</w:t>
      </w:r>
    </w:p>
    <w:p w:rsidR="00B5612B" w:rsidRPr="00B5612B" w:rsidRDefault="00B5612B" w:rsidP="00B5612B">
      <w:pPr>
        <w:jc w:val="both"/>
        <w:rPr>
          <w:rFonts w:ascii="Arial" w:hAnsi="Arial" w:cs="Arial"/>
          <w:b/>
          <w:bCs/>
          <w:color w:val="000000"/>
          <w:sz w:val="16"/>
          <w:szCs w:val="16"/>
        </w:rPr>
      </w:pPr>
      <w:r w:rsidRPr="00B5612B">
        <w:rPr>
          <w:rFonts w:ascii="Arial" w:hAnsi="Arial" w:cs="Arial"/>
          <w:b/>
          <w:bCs/>
          <w:color w:val="000000"/>
          <w:sz w:val="16"/>
          <w:szCs w:val="16"/>
        </w:rPr>
        <w:t xml:space="preserve"> </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Информация о деятельности органов местного самоуправления, размещаемая указанными органами на официальном сайте, в зависимости от сферы деятельности органа местного самоуправления содержит:</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общую информацию об органе местного самоуправления, в том числе: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а) наименование и структуру органа местного самоуправления, почтовый адрес, адрес электронной почты (при наличии), номера телефонов администрации;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б) сведения о полномочиях органа местного самоуправления, задачах и функциях, а также перечень законов и иных нормативных правовых актов, определяющих эти полномочия, задачи и функции;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в) перечень подведомственных организаций (в случае их образования), сведения об их задачах и функциях, а также почтовые адреса, адреса электронной почты (при наличии), номера телефонов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д) сведения о руководителе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е)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ж) сведения о средствах массовой информации, учрежденных органом местного самоуправления (при наличии);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з) информацию об официальных страницах органа местного самоуправления (при наличии) с указателями данных страниц в сети «Интернет»;</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lastRenderedPageBreak/>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к) информацию о проводимых органом местного самоуправления публичных слушаниях и общественных обсуждениях с использованием Единого портала;</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информацию о нормотворческой деятельности органа местного самоуправления, в том числе: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б) тексты проектов муниципальных правовых актов, внесенных в Думу муниципального образования «Корсукское»;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в) информацию о закупках товаров, работ, услуг для обеспечения муниципальных нужд в соответствии с </w:t>
      </w:r>
      <w:hyperlink r:id="rId10" w:anchor="/document/70353464/entry/2" w:history="1">
        <w:r w:rsidRPr="00B5612B">
          <w:rPr>
            <w:rStyle w:val="aa"/>
            <w:rFonts w:ascii="Arial" w:hAnsi="Arial" w:cs="Arial"/>
            <w:bCs/>
            <w:sz w:val="16"/>
            <w:szCs w:val="16"/>
          </w:rPr>
          <w:t>законодательством</w:t>
        </w:r>
      </w:hyperlink>
      <w:r w:rsidRPr="00B5612B">
        <w:rPr>
          <w:rFonts w:ascii="Arial" w:hAnsi="Arial" w:cs="Arial"/>
          <w:bCs/>
          <w:color w:val="000000"/>
          <w:sz w:val="16"/>
          <w:szCs w:val="16"/>
        </w:rPr>
        <w:t> Российской Федерации о контрактной системе в сфере закупок товаров, работ, услуг для обеспечения муниципальных нужд;</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г) административные регламенты, стандарты муниципальных услуг;</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е) порядок обжалования муниципальных правовых актов;</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информацию об участии органа местного самоуправления в целевых и иных программах, а также о мероприятиях, проводимых органом местного самоуправления, в том числе сведения об официальных визитах и о рабочих поездках руководителей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Иркутской области;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7) статистическую информацию о деятельности органа местного самоуправления, в том числе: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б) сведения об использовании органом местного самоуправления, подведомственными организациями выделяемых бюджетных средств;</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8) информацию о кадровом обеспечении органа местного самоуправления, в том числе: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а) порядок поступления граждан на муниципальную службу;</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б) сведения о вакантных должностях муниципальной службы, имеющихся в органе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в) квалификационные требования к кандидатам на замещение вакантных должностей муниципальной службы;</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г) условия и результаты конкурсов на замещение вакантных должностей муниципальной службы;</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д) номера телефонов, по которым можно получить информацию по вопросу замещения вакантных должностей в органе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е) перечень образовательных организаций, подведомственных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б) фамилию, имя и отчество руководителя или иного должностного лица администрации муниципального образования «Корсукское»,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1.2.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общую информацию о подведомственной организации, в том числе: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1.3. Информация, размещаемая органами местного самоуправления и подведомственными организациями на официальных страницах, содержит:</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lastRenderedPageBreak/>
        <w:t>2) иную информацию, в том числе о деятельности органов местного самоуправления и подведомственных организаций с учетом требований Федерального закона.</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В здании администрации муниципального образования «Корсукское» на информационном стенде для ознакомления пользователей информацией размещают следующую информацию о деятельности органов местного самоуправления муниципального образования «Корсукское»:</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1) порядок работы администрации муниципального образования «Корсукское», Думы муниципального образования «Корсукское»,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2) условия и порядок получения информации от органа местного самоуправления.</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иные сведения, необходимые для оперативного информирования пользователей информацией.</w:t>
      </w: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3. Сроки размещения информации о деятельности органов местного самоуправления муниципального образования «Корсукское» в сети «Интернет».</w:t>
      </w:r>
    </w:p>
    <w:p w:rsid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Информация, предусмотренная частью первой пункта 1 настоящего Перечня, размещается в сети «Интернет» на официальном сайте администрации муниципального образования «Корсукское» в течение 7 рабочих дней с момента принятия решения и (или) наступления события, и подлежит обновлению в течение 7 рабочих дней с момента принятия решения и (или) наступления события.</w:t>
      </w:r>
    </w:p>
    <w:p w:rsidR="008B3C46" w:rsidRDefault="008B3C46" w:rsidP="00B5612B">
      <w:pPr>
        <w:jc w:val="both"/>
        <w:rPr>
          <w:rFonts w:ascii="Arial" w:hAnsi="Arial" w:cs="Arial"/>
          <w:bCs/>
          <w:color w:val="000000"/>
          <w:sz w:val="16"/>
          <w:szCs w:val="16"/>
        </w:rPr>
      </w:pPr>
    </w:p>
    <w:p w:rsidR="008B3C46" w:rsidRPr="008B3C46" w:rsidRDefault="008B3C46" w:rsidP="008B3C46">
      <w:pPr>
        <w:jc w:val="center"/>
        <w:rPr>
          <w:rFonts w:ascii="Arial" w:hAnsi="Arial" w:cs="Arial"/>
          <w:b/>
          <w:bCs/>
          <w:color w:val="000000"/>
          <w:sz w:val="16"/>
          <w:szCs w:val="16"/>
        </w:rPr>
      </w:pPr>
      <w:r w:rsidRPr="008B3C46">
        <w:rPr>
          <w:rFonts w:ascii="Arial" w:hAnsi="Arial" w:cs="Arial"/>
          <w:b/>
          <w:bCs/>
          <w:color w:val="000000"/>
          <w:sz w:val="16"/>
          <w:szCs w:val="16"/>
        </w:rPr>
        <w:t>29.12.2022 г. №35</w:t>
      </w:r>
    </w:p>
    <w:p w:rsidR="008B3C46" w:rsidRPr="008B3C46" w:rsidRDefault="008B3C46" w:rsidP="008B3C46">
      <w:pPr>
        <w:jc w:val="center"/>
        <w:rPr>
          <w:rFonts w:ascii="Arial" w:hAnsi="Arial" w:cs="Arial"/>
          <w:b/>
          <w:bCs/>
          <w:color w:val="000000"/>
          <w:sz w:val="16"/>
          <w:szCs w:val="16"/>
        </w:rPr>
      </w:pPr>
      <w:r w:rsidRPr="008B3C46">
        <w:rPr>
          <w:rFonts w:ascii="Arial" w:hAnsi="Arial" w:cs="Arial"/>
          <w:b/>
          <w:bCs/>
          <w:color w:val="000000"/>
          <w:sz w:val="16"/>
          <w:szCs w:val="16"/>
        </w:rPr>
        <w:t>РОССИЙСКАЯ ФЕДЕРАЦИЯ</w:t>
      </w:r>
    </w:p>
    <w:p w:rsidR="008B3C46" w:rsidRPr="008B3C46" w:rsidRDefault="008B3C46" w:rsidP="008B3C46">
      <w:pPr>
        <w:jc w:val="center"/>
        <w:rPr>
          <w:rFonts w:ascii="Arial" w:hAnsi="Arial" w:cs="Arial"/>
          <w:b/>
          <w:bCs/>
          <w:color w:val="000000"/>
          <w:sz w:val="16"/>
          <w:szCs w:val="16"/>
        </w:rPr>
      </w:pPr>
      <w:r w:rsidRPr="008B3C46">
        <w:rPr>
          <w:rFonts w:ascii="Arial" w:hAnsi="Arial" w:cs="Arial"/>
          <w:b/>
          <w:bCs/>
          <w:color w:val="000000"/>
          <w:sz w:val="16"/>
          <w:szCs w:val="16"/>
        </w:rPr>
        <w:t>ИРКУТСКАЯ ОБЛАСТЬ</w:t>
      </w:r>
    </w:p>
    <w:p w:rsidR="008B3C46" w:rsidRPr="008B3C46" w:rsidRDefault="008B3C46" w:rsidP="008B3C46">
      <w:pPr>
        <w:jc w:val="center"/>
        <w:rPr>
          <w:rFonts w:ascii="Arial" w:hAnsi="Arial" w:cs="Arial"/>
          <w:b/>
          <w:bCs/>
          <w:color w:val="000000"/>
          <w:sz w:val="16"/>
          <w:szCs w:val="16"/>
        </w:rPr>
      </w:pPr>
      <w:r w:rsidRPr="008B3C46">
        <w:rPr>
          <w:rFonts w:ascii="Arial" w:hAnsi="Arial" w:cs="Arial"/>
          <w:b/>
          <w:bCs/>
          <w:color w:val="000000"/>
          <w:sz w:val="16"/>
          <w:szCs w:val="16"/>
        </w:rPr>
        <w:t>ЭХИРИТ-БУЛАГАТСКИЙ РАЙОН</w:t>
      </w:r>
    </w:p>
    <w:p w:rsidR="008B3C46" w:rsidRPr="008B3C46" w:rsidRDefault="008B3C46" w:rsidP="008B3C46">
      <w:pPr>
        <w:jc w:val="center"/>
        <w:rPr>
          <w:rFonts w:ascii="Arial" w:hAnsi="Arial" w:cs="Arial"/>
          <w:b/>
          <w:bCs/>
          <w:color w:val="000000"/>
          <w:sz w:val="16"/>
          <w:szCs w:val="16"/>
        </w:rPr>
      </w:pPr>
      <w:r w:rsidRPr="008B3C46">
        <w:rPr>
          <w:rFonts w:ascii="Arial" w:hAnsi="Arial" w:cs="Arial"/>
          <w:b/>
          <w:bCs/>
          <w:color w:val="000000"/>
          <w:sz w:val="16"/>
          <w:szCs w:val="16"/>
        </w:rPr>
        <w:t>МУНИЦИПАЛЬНОЕ ОБРАЗОВАНИЕ «КОРСУКСКОЕ»</w:t>
      </w:r>
    </w:p>
    <w:p w:rsidR="008B3C46" w:rsidRPr="008B3C46" w:rsidRDefault="008B3C46" w:rsidP="008B3C46">
      <w:pPr>
        <w:jc w:val="center"/>
        <w:rPr>
          <w:rFonts w:ascii="Arial" w:hAnsi="Arial" w:cs="Arial"/>
          <w:b/>
          <w:bCs/>
          <w:color w:val="000000"/>
          <w:sz w:val="16"/>
          <w:szCs w:val="16"/>
        </w:rPr>
      </w:pPr>
      <w:r w:rsidRPr="008B3C46">
        <w:rPr>
          <w:rFonts w:ascii="Arial" w:hAnsi="Arial" w:cs="Arial"/>
          <w:b/>
          <w:bCs/>
          <w:color w:val="000000"/>
          <w:sz w:val="16"/>
          <w:szCs w:val="16"/>
        </w:rPr>
        <w:t>ДУМА</w:t>
      </w:r>
    </w:p>
    <w:p w:rsidR="008B3C46" w:rsidRPr="008B3C46" w:rsidRDefault="008B3C46" w:rsidP="008B3C46">
      <w:pPr>
        <w:jc w:val="center"/>
        <w:rPr>
          <w:rFonts w:ascii="Arial" w:hAnsi="Arial" w:cs="Arial"/>
          <w:b/>
          <w:bCs/>
          <w:color w:val="000000"/>
          <w:sz w:val="16"/>
          <w:szCs w:val="16"/>
        </w:rPr>
      </w:pPr>
      <w:r w:rsidRPr="008B3C46">
        <w:rPr>
          <w:rFonts w:ascii="Arial" w:hAnsi="Arial" w:cs="Arial"/>
          <w:b/>
          <w:bCs/>
          <w:color w:val="000000"/>
          <w:sz w:val="16"/>
          <w:szCs w:val="16"/>
        </w:rPr>
        <w:t>РЕШЕНИЕ</w:t>
      </w:r>
    </w:p>
    <w:p w:rsidR="008B3C46" w:rsidRPr="008B3C46" w:rsidRDefault="008B3C46" w:rsidP="008B3C46">
      <w:pPr>
        <w:jc w:val="both"/>
        <w:rPr>
          <w:rFonts w:ascii="Arial" w:hAnsi="Arial" w:cs="Arial"/>
          <w:b/>
          <w:bCs/>
          <w:color w:val="000000"/>
          <w:sz w:val="16"/>
          <w:szCs w:val="16"/>
        </w:rPr>
      </w:pPr>
    </w:p>
    <w:p w:rsidR="008B3C46" w:rsidRPr="008B3C46" w:rsidRDefault="008B3C46" w:rsidP="008B3C46">
      <w:pPr>
        <w:jc w:val="center"/>
        <w:rPr>
          <w:rFonts w:ascii="Arial" w:hAnsi="Arial" w:cs="Arial"/>
          <w:b/>
          <w:bCs/>
          <w:color w:val="000000"/>
          <w:sz w:val="16"/>
          <w:szCs w:val="16"/>
        </w:rPr>
      </w:pPr>
      <w:r w:rsidRPr="008B3C46">
        <w:rPr>
          <w:rFonts w:ascii="Arial" w:hAnsi="Arial" w:cs="Arial"/>
          <w:b/>
          <w:bCs/>
          <w:color w:val="000000"/>
          <w:sz w:val="16"/>
          <w:szCs w:val="16"/>
        </w:rPr>
        <w:t>«О ПЕРЕДАЧЕ ПОЛНОМОЧИЙ НА ОПРЕДЕЛЕНИЕ ПОСТАВЩИКОВ (ПОДРЯДЧИКОВ, ИСПОЛНИТЕЛЕЙ)»</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Федеральным законом №131 от 06.10. 2003 г. «Об общих принципах организации местного самоуправления в Российской Федерации» </w:t>
      </w:r>
    </w:p>
    <w:p w:rsidR="008B3C46" w:rsidRPr="008B3C46" w:rsidRDefault="008B3C46" w:rsidP="008B3C46">
      <w:pPr>
        <w:jc w:val="center"/>
        <w:rPr>
          <w:rFonts w:ascii="Arial" w:hAnsi="Arial" w:cs="Arial"/>
          <w:b/>
          <w:bCs/>
          <w:color w:val="000000"/>
          <w:sz w:val="16"/>
          <w:szCs w:val="16"/>
        </w:rPr>
      </w:pPr>
      <w:r w:rsidRPr="008B3C46">
        <w:rPr>
          <w:rFonts w:ascii="Arial" w:hAnsi="Arial" w:cs="Arial"/>
          <w:b/>
          <w:bCs/>
          <w:color w:val="000000"/>
          <w:sz w:val="16"/>
          <w:szCs w:val="16"/>
        </w:rPr>
        <w:t>РЕШИЛА:</w:t>
      </w:r>
    </w:p>
    <w:p w:rsidR="008B3C46" w:rsidRPr="008B3C46" w:rsidRDefault="008B3C46" w:rsidP="008B3C46">
      <w:pPr>
        <w:numPr>
          <w:ilvl w:val="0"/>
          <w:numId w:val="33"/>
        </w:numPr>
        <w:tabs>
          <w:tab w:val="num" w:pos="0"/>
        </w:tabs>
        <w:jc w:val="both"/>
        <w:rPr>
          <w:rFonts w:ascii="Arial" w:hAnsi="Arial" w:cs="Arial"/>
          <w:bCs/>
          <w:color w:val="000000"/>
          <w:sz w:val="16"/>
          <w:szCs w:val="16"/>
        </w:rPr>
      </w:pPr>
      <w:r w:rsidRPr="008B3C46">
        <w:rPr>
          <w:rFonts w:ascii="Arial" w:hAnsi="Arial" w:cs="Arial"/>
          <w:bCs/>
          <w:color w:val="000000"/>
          <w:sz w:val="16"/>
          <w:szCs w:val="16"/>
        </w:rPr>
        <w:t>Передать муниципальному району «Эхирит-Булагатский район» Иркутской области часть полномочий муниципального образования «Корсукское» по определению поставщиков (подрядчиков, исполнителей).</w:t>
      </w:r>
    </w:p>
    <w:p w:rsidR="008B3C46" w:rsidRPr="008B3C46" w:rsidRDefault="008B3C46" w:rsidP="008B3C46">
      <w:pPr>
        <w:numPr>
          <w:ilvl w:val="0"/>
          <w:numId w:val="33"/>
        </w:numPr>
        <w:jc w:val="both"/>
        <w:rPr>
          <w:rFonts w:ascii="Arial" w:hAnsi="Arial" w:cs="Arial"/>
          <w:bCs/>
          <w:color w:val="000000"/>
          <w:sz w:val="16"/>
          <w:szCs w:val="16"/>
        </w:rPr>
      </w:pPr>
      <w:r w:rsidRPr="008B3C46">
        <w:rPr>
          <w:rFonts w:ascii="Arial" w:hAnsi="Arial" w:cs="Arial"/>
          <w:bCs/>
          <w:color w:val="000000"/>
          <w:sz w:val="16"/>
          <w:szCs w:val="16"/>
        </w:rPr>
        <w:t>Заключить соглашения о передаче полномочий на определение</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поставщиков (подрядчиков, исполнителей) с приложениями между органом местного самоуправления муниципального района «Эхирит-Булагатский район» и органом местного самоуправления муниципального образования «Корсукское» (соглашение прилагается).</w:t>
      </w:r>
    </w:p>
    <w:p w:rsidR="008B3C46" w:rsidRPr="008B3C46" w:rsidRDefault="008B3C46" w:rsidP="008B3C46">
      <w:pPr>
        <w:numPr>
          <w:ilvl w:val="0"/>
          <w:numId w:val="33"/>
        </w:numPr>
        <w:jc w:val="both"/>
        <w:rPr>
          <w:rFonts w:ascii="Arial" w:hAnsi="Arial" w:cs="Arial"/>
          <w:bCs/>
          <w:color w:val="000000"/>
          <w:sz w:val="16"/>
          <w:szCs w:val="16"/>
        </w:rPr>
      </w:pPr>
      <w:r w:rsidRPr="008B3C46">
        <w:rPr>
          <w:rFonts w:ascii="Arial" w:hAnsi="Arial" w:cs="Arial"/>
          <w:bCs/>
          <w:color w:val="000000"/>
          <w:sz w:val="16"/>
          <w:szCs w:val="16"/>
        </w:rPr>
        <w:t xml:space="preserve">Опубликовать настоящее решение в газете Вестник МО «Корсукское», </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разместить на официальном сайте информационно-коммуникационной сети «Интернет».</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     4. Установить, что настоящее решение вступает в силу со дня его официального опубликования и действует до 31 декабря 2023 года включительно, распространяется на правоотношения, возникшие с 01 января 2023года.</w:t>
      </w:r>
    </w:p>
    <w:p w:rsidR="008B3C46" w:rsidRPr="008B3C46" w:rsidRDefault="008B3C46" w:rsidP="008B3C46">
      <w:pPr>
        <w:jc w:val="both"/>
        <w:rPr>
          <w:rFonts w:ascii="Arial" w:hAnsi="Arial" w:cs="Arial"/>
          <w:bCs/>
          <w:color w:val="000000"/>
          <w:sz w:val="16"/>
          <w:szCs w:val="16"/>
        </w:rPr>
      </w:pPr>
    </w:p>
    <w:p w:rsidR="008B3C46" w:rsidRPr="008B3C46" w:rsidRDefault="008B3C46" w:rsidP="008B3C46">
      <w:pPr>
        <w:jc w:val="both"/>
        <w:rPr>
          <w:rFonts w:ascii="Arial" w:hAnsi="Arial" w:cs="Arial"/>
          <w:bCs/>
          <w:color w:val="000000"/>
          <w:sz w:val="16"/>
          <w:szCs w:val="16"/>
        </w:rPr>
      </w:pP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Председатель Думы муниципального</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образования «Корсукское»</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Глава муниципального образования</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«Корсукское»                                                                                            Е.А. Хаптахаев</w:t>
      </w:r>
    </w:p>
    <w:p w:rsidR="008B3C46" w:rsidRPr="008B3C46" w:rsidRDefault="008B3C46" w:rsidP="008B3C46">
      <w:pPr>
        <w:jc w:val="both"/>
        <w:rPr>
          <w:rFonts w:ascii="Arial" w:hAnsi="Arial" w:cs="Arial"/>
          <w:b/>
          <w:bCs/>
          <w:color w:val="000000"/>
          <w:sz w:val="16"/>
          <w:szCs w:val="16"/>
        </w:rPr>
      </w:pPr>
    </w:p>
    <w:p w:rsidR="008B3C46" w:rsidRPr="008B3C46" w:rsidRDefault="008B3C46" w:rsidP="008B3C46">
      <w:pPr>
        <w:jc w:val="both"/>
        <w:rPr>
          <w:rFonts w:ascii="Arial" w:hAnsi="Arial" w:cs="Arial"/>
          <w:b/>
          <w:bCs/>
          <w:color w:val="000000"/>
          <w:sz w:val="16"/>
          <w:szCs w:val="16"/>
        </w:rPr>
      </w:pPr>
    </w:p>
    <w:p w:rsidR="008B3C46" w:rsidRPr="008B3C46" w:rsidRDefault="008B3C46" w:rsidP="008B3C46">
      <w:pPr>
        <w:jc w:val="both"/>
        <w:rPr>
          <w:rFonts w:ascii="Arial" w:hAnsi="Arial" w:cs="Arial"/>
          <w:b/>
          <w:bCs/>
          <w:color w:val="000000"/>
          <w:sz w:val="16"/>
          <w:szCs w:val="16"/>
        </w:rPr>
      </w:pPr>
    </w:p>
    <w:p w:rsidR="008B3C46" w:rsidRPr="008B3C46" w:rsidRDefault="008B3C46" w:rsidP="008B3C46">
      <w:pPr>
        <w:jc w:val="both"/>
        <w:rPr>
          <w:rFonts w:ascii="Arial" w:hAnsi="Arial" w:cs="Arial"/>
          <w:b/>
          <w:bCs/>
          <w:color w:val="000000"/>
          <w:sz w:val="16"/>
          <w:szCs w:val="16"/>
        </w:rPr>
      </w:pPr>
    </w:p>
    <w:p w:rsidR="008B3C46" w:rsidRPr="008B3C46" w:rsidRDefault="008B3C46" w:rsidP="008B3C46">
      <w:pPr>
        <w:jc w:val="both"/>
        <w:rPr>
          <w:rFonts w:ascii="Arial" w:hAnsi="Arial" w:cs="Arial"/>
          <w:b/>
          <w:bCs/>
          <w:color w:val="000000"/>
          <w:sz w:val="16"/>
          <w:szCs w:val="16"/>
        </w:rPr>
      </w:pPr>
    </w:p>
    <w:p w:rsidR="008B3C46" w:rsidRPr="008B3C46" w:rsidRDefault="008B3C46" w:rsidP="008B3C46">
      <w:pPr>
        <w:jc w:val="both"/>
        <w:rPr>
          <w:rFonts w:ascii="Arial" w:hAnsi="Arial" w:cs="Arial"/>
          <w:b/>
          <w:bCs/>
          <w:color w:val="000000"/>
          <w:sz w:val="16"/>
          <w:szCs w:val="16"/>
        </w:rPr>
      </w:pPr>
    </w:p>
    <w:p w:rsidR="008B3C46" w:rsidRPr="008B3C46" w:rsidRDefault="008B3C46" w:rsidP="008B3C46">
      <w:pPr>
        <w:jc w:val="both"/>
        <w:rPr>
          <w:rFonts w:ascii="Arial" w:hAnsi="Arial" w:cs="Arial"/>
          <w:b/>
          <w:bCs/>
          <w:color w:val="000000"/>
          <w:sz w:val="16"/>
          <w:szCs w:val="16"/>
        </w:rPr>
      </w:pPr>
    </w:p>
    <w:p w:rsidR="008B3C46" w:rsidRPr="008B3C46" w:rsidRDefault="008B3C46" w:rsidP="008B3C46">
      <w:pPr>
        <w:jc w:val="both"/>
        <w:rPr>
          <w:rFonts w:ascii="Arial" w:hAnsi="Arial" w:cs="Arial"/>
          <w:b/>
          <w:bCs/>
          <w:color w:val="000000"/>
          <w:sz w:val="16"/>
          <w:szCs w:val="16"/>
        </w:rPr>
      </w:pPr>
    </w:p>
    <w:p w:rsidR="008B3C46" w:rsidRPr="008B3C46" w:rsidRDefault="008B3C46" w:rsidP="008B3C46">
      <w:pPr>
        <w:jc w:val="center"/>
        <w:rPr>
          <w:rFonts w:ascii="Arial" w:hAnsi="Arial" w:cs="Arial"/>
          <w:b/>
          <w:bCs/>
          <w:color w:val="000000"/>
          <w:sz w:val="16"/>
          <w:szCs w:val="16"/>
        </w:rPr>
      </w:pPr>
      <w:r w:rsidRPr="008B3C46">
        <w:rPr>
          <w:rFonts w:ascii="Arial" w:hAnsi="Arial" w:cs="Arial"/>
          <w:b/>
          <w:bCs/>
          <w:color w:val="000000"/>
          <w:sz w:val="16"/>
          <w:szCs w:val="16"/>
        </w:rPr>
        <w:t>СОГЛАШЕНИЕ</w:t>
      </w:r>
    </w:p>
    <w:p w:rsidR="008B3C46" w:rsidRPr="008B3C46" w:rsidRDefault="008B3C46" w:rsidP="008B3C46">
      <w:pPr>
        <w:jc w:val="both"/>
        <w:rPr>
          <w:rFonts w:ascii="Arial" w:hAnsi="Arial" w:cs="Arial"/>
          <w:bCs/>
          <w:color w:val="000000"/>
          <w:sz w:val="16"/>
          <w:szCs w:val="16"/>
        </w:rPr>
      </w:pPr>
    </w:p>
    <w:p w:rsidR="008B3C46" w:rsidRPr="008B3C46" w:rsidRDefault="008B3C46" w:rsidP="008B3C46">
      <w:pPr>
        <w:jc w:val="both"/>
        <w:rPr>
          <w:rFonts w:ascii="Arial" w:hAnsi="Arial" w:cs="Arial"/>
          <w:bCs/>
          <w:color w:val="000000"/>
          <w:sz w:val="16"/>
          <w:szCs w:val="16"/>
        </w:rPr>
      </w:pPr>
      <w:r w:rsidRPr="008B3C46">
        <w:rPr>
          <w:rFonts w:ascii="Arial" w:hAnsi="Arial" w:cs="Arial"/>
          <w:b/>
          <w:bCs/>
          <w:color w:val="000000"/>
          <w:sz w:val="16"/>
          <w:szCs w:val="16"/>
        </w:rPr>
        <w:t xml:space="preserve">между Администрацией муниципального образования «Эхирит-Булагатский район» и Администрация муниципального образования «Корсукское» </w:t>
      </w:r>
      <w:r w:rsidRPr="008B3C46">
        <w:rPr>
          <w:rFonts w:ascii="Arial" w:hAnsi="Arial" w:cs="Arial"/>
          <w:bCs/>
          <w:color w:val="000000"/>
          <w:sz w:val="16"/>
          <w:szCs w:val="16"/>
        </w:rPr>
        <w:t>о передаче полномочий по определению поставщиков (подрядчиков, исполнителей).</w:t>
      </w:r>
    </w:p>
    <w:p w:rsidR="008B3C46" w:rsidRPr="008B3C46" w:rsidRDefault="008B3C46" w:rsidP="008B3C46">
      <w:pPr>
        <w:jc w:val="both"/>
        <w:rPr>
          <w:rFonts w:ascii="Arial" w:hAnsi="Arial" w:cs="Arial"/>
          <w:bCs/>
          <w:color w:val="000000"/>
          <w:sz w:val="16"/>
          <w:szCs w:val="16"/>
        </w:rPr>
      </w:pP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п. Усть-Ордынский </w:t>
      </w:r>
      <w:r w:rsidRPr="008B3C46">
        <w:rPr>
          <w:rFonts w:ascii="Arial" w:hAnsi="Arial" w:cs="Arial"/>
          <w:bCs/>
          <w:color w:val="000000"/>
          <w:sz w:val="16"/>
          <w:szCs w:val="16"/>
        </w:rPr>
        <w:tab/>
      </w:r>
      <w:r w:rsidRPr="008B3C46">
        <w:rPr>
          <w:rFonts w:ascii="Arial" w:hAnsi="Arial" w:cs="Arial"/>
          <w:bCs/>
          <w:color w:val="000000"/>
          <w:sz w:val="16"/>
          <w:szCs w:val="16"/>
        </w:rPr>
        <w:tab/>
      </w:r>
      <w:r w:rsidRPr="008B3C46">
        <w:rPr>
          <w:rFonts w:ascii="Arial" w:hAnsi="Arial" w:cs="Arial"/>
          <w:bCs/>
          <w:color w:val="000000"/>
          <w:sz w:val="16"/>
          <w:szCs w:val="16"/>
        </w:rPr>
        <w:tab/>
      </w:r>
      <w:r w:rsidRPr="008B3C46">
        <w:rPr>
          <w:rFonts w:ascii="Arial" w:hAnsi="Arial" w:cs="Arial"/>
          <w:bCs/>
          <w:color w:val="000000"/>
          <w:sz w:val="16"/>
          <w:szCs w:val="16"/>
        </w:rPr>
        <w:tab/>
      </w:r>
      <w:r w:rsidRPr="008B3C46">
        <w:rPr>
          <w:rFonts w:ascii="Arial" w:hAnsi="Arial" w:cs="Arial"/>
          <w:bCs/>
          <w:color w:val="000000"/>
          <w:sz w:val="16"/>
          <w:szCs w:val="16"/>
        </w:rPr>
        <w:tab/>
      </w:r>
      <w:r w:rsidRPr="008B3C46">
        <w:rPr>
          <w:rFonts w:ascii="Arial" w:hAnsi="Arial" w:cs="Arial"/>
          <w:bCs/>
          <w:color w:val="000000"/>
          <w:sz w:val="16"/>
          <w:szCs w:val="16"/>
        </w:rPr>
        <w:tab/>
      </w:r>
      <w:r w:rsidRPr="008B3C46">
        <w:rPr>
          <w:rFonts w:ascii="Arial" w:hAnsi="Arial" w:cs="Arial"/>
          <w:bCs/>
          <w:color w:val="000000"/>
          <w:sz w:val="16"/>
          <w:szCs w:val="16"/>
        </w:rPr>
        <w:tab/>
        <w:t xml:space="preserve">        «__» </w:t>
      </w:r>
      <w:r w:rsidRPr="008B3C46">
        <w:rPr>
          <w:rFonts w:ascii="Arial" w:hAnsi="Arial" w:cs="Arial"/>
          <w:bCs/>
          <w:color w:val="000000"/>
          <w:sz w:val="16"/>
          <w:szCs w:val="16"/>
          <w:u w:val="single"/>
        </w:rPr>
        <w:t>__________</w:t>
      </w:r>
      <w:r w:rsidRPr="008B3C46">
        <w:rPr>
          <w:rFonts w:ascii="Arial" w:hAnsi="Arial" w:cs="Arial"/>
          <w:bCs/>
          <w:color w:val="000000"/>
          <w:sz w:val="16"/>
          <w:szCs w:val="16"/>
        </w:rPr>
        <w:t>202   г.</w:t>
      </w:r>
    </w:p>
    <w:p w:rsidR="008B3C46" w:rsidRPr="008B3C46" w:rsidRDefault="008B3C46" w:rsidP="008B3C46">
      <w:pPr>
        <w:jc w:val="both"/>
        <w:rPr>
          <w:rFonts w:ascii="Arial" w:hAnsi="Arial" w:cs="Arial"/>
          <w:bCs/>
          <w:color w:val="000000"/>
          <w:sz w:val="16"/>
          <w:szCs w:val="16"/>
        </w:rPr>
      </w:pP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ab/>
        <w:t>Администрация муниципального образования «Эхирит-Булагатский район», именуемое   в лице мэра района Осодоева Геннадия Алексеевича, действующего на основании Устава, с одной стороны, и Администрация муниципального образования «Корсукское» в лице  главы Хаптахаева Евгения Александровича, действующего на основании Устава, с другой стороны, вместе именуемые «Стороны»,  индивидуально – «Сторона» заключили настоящее Соглашение о нижеследующем:</w:t>
      </w:r>
    </w:p>
    <w:p w:rsidR="008B3C46" w:rsidRPr="008B3C46" w:rsidRDefault="008B3C46" w:rsidP="008B3C46">
      <w:pPr>
        <w:numPr>
          <w:ilvl w:val="0"/>
          <w:numId w:val="32"/>
        </w:numPr>
        <w:jc w:val="both"/>
        <w:rPr>
          <w:rFonts w:ascii="Arial" w:hAnsi="Arial" w:cs="Arial"/>
          <w:b/>
          <w:bCs/>
          <w:color w:val="000000"/>
          <w:sz w:val="16"/>
          <w:szCs w:val="16"/>
        </w:rPr>
      </w:pPr>
      <w:r w:rsidRPr="008B3C46">
        <w:rPr>
          <w:rFonts w:ascii="Arial" w:hAnsi="Arial" w:cs="Arial"/>
          <w:b/>
          <w:bCs/>
          <w:color w:val="000000"/>
          <w:sz w:val="16"/>
          <w:szCs w:val="16"/>
        </w:rPr>
        <w:t>Предмет соглашения</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1.1. Администрация муниципального образования «Корсукское» передает, а Администрация муниципального образования «Эхирит-Булагатский район»  принимает на себя полномочия по определению поставщиков (подрядчиков, исполнителей)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начиная с подготовки извещения об осуществлении закупки товара, работы, услуги для обеспечения муниципальных нужд на основании представленной заявки до определения поставщика (подрядчика, исполнителя).</w:t>
      </w:r>
    </w:p>
    <w:p w:rsidR="008B3C46" w:rsidRPr="008B3C46" w:rsidRDefault="008B3C46" w:rsidP="008B3C46">
      <w:pPr>
        <w:numPr>
          <w:ilvl w:val="0"/>
          <w:numId w:val="32"/>
        </w:numPr>
        <w:jc w:val="both"/>
        <w:rPr>
          <w:rFonts w:ascii="Arial" w:hAnsi="Arial" w:cs="Arial"/>
          <w:b/>
          <w:bCs/>
          <w:color w:val="000000"/>
          <w:sz w:val="16"/>
          <w:szCs w:val="16"/>
        </w:rPr>
      </w:pPr>
      <w:r w:rsidRPr="008B3C46">
        <w:rPr>
          <w:rFonts w:ascii="Arial" w:hAnsi="Arial" w:cs="Arial"/>
          <w:b/>
          <w:bCs/>
          <w:color w:val="000000"/>
          <w:sz w:val="16"/>
          <w:szCs w:val="16"/>
        </w:rPr>
        <w:t>Объем межбюджетных трансфертов и порядок перечисления.</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2.1. Объем межбюджетных трансфертов по переданным полномочиям на определение поставщиков (подрядчиков, исполнителей) составляет 12 000,0 (двенадцать тысяч)</w:t>
      </w:r>
      <w:r w:rsidRPr="008B3C46">
        <w:rPr>
          <w:rFonts w:ascii="Arial" w:hAnsi="Arial" w:cs="Arial"/>
          <w:b/>
          <w:bCs/>
          <w:color w:val="000000"/>
          <w:sz w:val="16"/>
          <w:szCs w:val="16"/>
        </w:rPr>
        <w:t xml:space="preserve"> </w:t>
      </w:r>
      <w:r w:rsidRPr="008B3C46">
        <w:rPr>
          <w:rFonts w:ascii="Arial" w:hAnsi="Arial" w:cs="Arial"/>
          <w:bCs/>
          <w:color w:val="000000"/>
          <w:sz w:val="16"/>
          <w:szCs w:val="16"/>
        </w:rPr>
        <w:t xml:space="preserve">рублей 00 коп. </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lastRenderedPageBreak/>
        <w:t xml:space="preserve">2.2. Перечисление денежных средств на расчетный счет администрации муниципального образования «Эхирит-Булагатский район»  производится в размере 12 000,0 (двенадцать тысяч)  рублей 00 коп. единым платежом в течение 10 календарных дней с момента заключения соглашения. </w:t>
      </w:r>
    </w:p>
    <w:p w:rsidR="008B3C46" w:rsidRPr="008B3C46" w:rsidRDefault="008B3C46" w:rsidP="008B3C46">
      <w:pPr>
        <w:jc w:val="both"/>
        <w:rPr>
          <w:rFonts w:ascii="Arial" w:hAnsi="Arial" w:cs="Arial"/>
          <w:b/>
          <w:bCs/>
          <w:color w:val="000000"/>
          <w:sz w:val="16"/>
          <w:szCs w:val="16"/>
        </w:rPr>
      </w:pPr>
      <w:r w:rsidRPr="008B3C46">
        <w:rPr>
          <w:rFonts w:ascii="Arial" w:hAnsi="Arial" w:cs="Arial"/>
          <w:bCs/>
          <w:color w:val="000000"/>
          <w:sz w:val="16"/>
          <w:szCs w:val="16"/>
        </w:rPr>
        <w:t xml:space="preserve">3. </w:t>
      </w:r>
      <w:r w:rsidRPr="008B3C46">
        <w:rPr>
          <w:rFonts w:ascii="Arial" w:hAnsi="Arial" w:cs="Arial"/>
          <w:b/>
          <w:bCs/>
          <w:color w:val="000000"/>
          <w:sz w:val="16"/>
          <w:szCs w:val="16"/>
        </w:rPr>
        <w:t>Права и обязанности сторон</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3.1 Администрация муниципального образования «Корсукское» (далее-заказчик) обязано:</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3.1.1.Заблаговременно (за 10 рабочих дней) до размещения извещения об осуществлении закупки направить заявку в Комитет по финансам и экономике администрации муниципального образования «Эхирит-Булагатский район» (далее Уполномоченный орган).  </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Заявка подается по установленной форме (приложение №1 к соглашению) и должна содержать:</w:t>
      </w:r>
    </w:p>
    <w:p w:rsidR="008B3C46" w:rsidRPr="008B3C46" w:rsidRDefault="008B3C46" w:rsidP="008B3C46">
      <w:pPr>
        <w:jc w:val="both"/>
        <w:rPr>
          <w:rFonts w:ascii="Arial" w:hAnsi="Arial" w:cs="Arial"/>
          <w:bCs/>
          <w:color w:val="000000"/>
          <w:sz w:val="16"/>
          <w:szCs w:val="16"/>
        </w:rPr>
      </w:pPr>
      <w:bookmarkStart w:id="1" w:name="sub_4932"/>
      <w:r w:rsidRPr="008B3C46">
        <w:rPr>
          <w:rFonts w:ascii="Arial" w:hAnsi="Arial" w:cs="Arial"/>
          <w:bCs/>
          <w:color w:val="000000"/>
          <w:sz w:val="16"/>
          <w:szCs w:val="16"/>
        </w:rPr>
        <w:t>а) обоснование начальной (максимальной) цены муниципального контракта,  в соответствии с требованиями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не менее чем по 3 (трем) потенциальным участникам закупки.</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б) техническое задание, содержащее  описание  объекта закупки в соответствии с требованиями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Техническое задание включает в себя:</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наименование, характеристики и количество поставляемых товаров; наименование, характеристики и объем выполняемых работ, оказываемых услуг;</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требования к качеству, техническим характеристикам товаров, работ, услуг;</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требования к их безопасности;</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требования к функциональным характеристикам (потребительским свойствам) товара;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требования к размерам, упаковке, транспортировке, отгрузке товара;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требования к результатам работ, услуг;</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иные показатели, связанные с определением соответствия поставляемого товара, выполняемых работ, оказываемых услуг потребностям Заказчика и дающие ясное представление об объекте закупок;</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требования к сроку и (или) объему предоставлений гарантий качества товара, работ, услуг, к обслуживанию товара, к расходам на эксплуатацию товара (при необходимости);</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требования к условиям поставки товаров (выполнения работ, оказания услуг), в том числе, место и сроки (периоды) поставки товара, выполнения работ, оказания услуг;</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начальную (максимальную) цену контракта. В случаях, предусмотренных законодательством, начальную (максимальную) цену единицы товара, запасных частей (каждой запасной части);</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форму, сроки и порядок оплаты товара, работ, услуг;</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источник финансирования заказа;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структуру цены контракта (перечень затрат, включенных в цену договора);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сведения о возможности заказчика увеличить при заключении контракта количество поставляемого товара;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сведения о возможности заказчика изменить в ходе исполнения контракта, предусмотренные контрактом, количество товаров, объем работ, услуг;</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сведения о возможности и условиях привлечения соисполнителей для выполнения муниципального контракта;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размер обеспечения заявок на участие в торгах, если такое требование установлено заказчиком;</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размер обеспечения исполнения контракта, если такое требование установлено заказчиком;</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критерии и порядок оценки заявок на участие в электронном конкурсе;</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требования к участникам закупки, установленные действующим законодательством;</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сведения об ответственном лице за составление технического задания.</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 в) существенные условия муниципального контракта, в том числе условия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договором а также о порядке и сроках оформления результатов такой приемки. </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г) соглашение об определении поставщика (подрядчика, исполнителя) путем проведения совместных торгов (в случае делегирования одному из муниципальных заказчиков части функций по организации и/или проведению совместных торгов);</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д) иные документы, необходимые для проведения процедуры определения поставщика (подрядчика, исполнителя).</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е) проект муниципального контракта; </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Все документы, представляемые в составе заявки на проведение закупок конкурентными способами должны быть подписаны руководителем учреждения (уполномоченным лицом). Заявка на определение поставщика (подрядчика, исполнителя)  принимается уполномоченным органом в письменном виде и на электронном носителе.</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Муниципальные заказчики несут ответственность за полноту, достоверность и обоснованность сведений, представленных в заявке на определение поставщика (подрядчика, исполнителя).</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В случае не полного пакета документа Уполномоченный орган в сфере закупок производит возврат заявки на закупку с письменным обоснованием. </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3.1.2. Осуществлять хранение протоколов, муниципальных контрактов заключенных по результатом проведенных закупок, иных документов и материалов в соответствии с законодательством.</w:t>
      </w:r>
    </w:p>
    <w:bookmarkEnd w:id="1"/>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3.1.3. Своевременно заключить муниципальный контракт.</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3.1.4.Обеспечить контроль за исполнением муниципального контракта.</w:t>
      </w:r>
    </w:p>
    <w:p w:rsidR="008B3C46" w:rsidRPr="008B3C46" w:rsidRDefault="008B3C46" w:rsidP="008B3C46">
      <w:pPr>
        <w:jc w:val="both"/>
        <w:rPr>
          <w:rFonts w:ascii="Arial" w:hAnsi="Arial" w:cs="Arial"/>
          <w:b/>
          <w:bCs/>
          <w:color w:val="000000"/>
          <w:sz w:val="16"/>
          <w:szCs w:val="16"/>
        </w:rPr>
      </w:pPr>
      <w:r w:rsidRPr="008B3C46">
        <w:rPr>
          <w:rFonts w:ascii="Arial" w:hAnsi="Arial" w:cs="Arial"/>
          <w:bCs/>
          <w:color w:val="000000"/>
          <w:sz w:val="16"/>
          <w:szCs w:val="16"/>
        </w:rPr>
        <w:t xml:space="preserve">3.2. </w:t>
      </w:r>
      <w:r w:rsidRPr="008B3C46">
        <w:rPr>
          <w:rFonts w:ascii="Arial" w:hAnsi="Arial" w:cs="Arial"/>
          <w:bCs/>
          <w:color w:val="000000"/>
          <w:sz w:val="16"/>
          <w:szCs w:val="16"/>
        </w:rPr>
        <w:tab/>
        <w:t>Администрация муниципального образования «Эхирит-Булагатский район» в лице Уполномоченного органа в сфере закупок обязана: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3.2.1. Организовать определение поставщика (подрядчика, исполнителя) в соответствии с планом - графиком размещения муниципального заказа, утвержденным решением заказчика.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3.2.2. Формировать извещение об осуществлении закупки, размещать в единой информационной системе извещения о проведении закупок в соответствии с требованиями законодательства о контрактной системе в сфере закупок в срок не позднее десяти календарных дней со дня поступления в Уполномоченный орган от Заказчика заявки на закупку.</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3.2.3. В случае принятия заказчиком решения о внесении изменений в извещение об осуществлении закупки вносить изменения в указанные извещения, в порядке и сроки, установленные действующим законодательством.</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3.2.4. В случае принятия заказчиком решения об отмене определения поставщика (подрядчика, исполнителя) размещать в единой информационной системе извещение об отмене определения поставщика (подрядчика, исполнителя).</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3.2.5. Принимать запросы на разъяснения положений извещения об осуществлении закупки при проведении электронного конкурса и электронного аукциона. Формировать и размещать в единой информационной системе разъяснения положений извещения об осуществлении закупки с указанием предмета запроса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3.2.6. Обеспечивать размещение протоколов заседаний комиссий в сроки, установленные законодательством, в единой информационной системе после их подписания всеми присутствующими на заседании членами комиссии и муниципальным заказчиком.</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lastRenderedPageBreak/>
        <w:t xml:space="preserve">3.2.7.  Осуществлять хранение документации о закупках, извещений и протоколов, иных документов и материалов, составленных при определении поставщиков (подрядчиков, исполнителей), в соответствии с законодательством о контрактной системе в сфере закупок. </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3.3. Стороны подтверждают, что предмет и цели настоящего соглашения не направлены на ограничение конкуренции и не противоречат действующему антимонопольному законодательству.</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3.4. Ни одна из сторон не может передавать свои права и обязанности по настоящему соглашению третьей стороне. </w:t>
      </w:r>
    </w:p>
    <w:p w:rsidR="008B3C46" w:rsidRPr="008B3C46" w:rsidRDefault="008B3C46" w:rsidP="008B3C46">
      <w:pPr>
        <w:jc w:val="both"/>
        <w:rPr>
          <w:rFonts w:ascii="Arial" w:hAnsi="Arial" w:cs="Arial"/>
          <w:b/>
          <w:bCs/>
          <w:color w:val="000000"/>
          <w:sz w:val="16"/>
          <w:szCs w:val="16"/>
        </w:rPr>
      </w:pPr>
      <w:r w:rsidRPr="008B3C46">
        <w:rPr>
          <w:rFonts w:ascii="Arial" w:hAnsi="Arial" w:cs="Arial"/>
          <w:b/>
          <w:bCs/>
          <w:color w:val="000000"/>
          <w:sz w:val="16"/>
          <w:szCs w:val="16"/>
        </w:rPr>
        <w:t>4. Ответственность сторон</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4.1. Администрация муниципального образования «Эхирит-Булагатский район» несет ответственность в рамках переданных полномочий за: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1) своевременное размещение извещений о размещении закупки товаров, работы, услуги.</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 своевременное оформление протоколов и их размещение при проведении процедуры определения поставщика (подрядчика, исполнителя)</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3) качественное оформление документации.</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4.2. Администрация муниципального образования «Корсукское» несет  ответственность за: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1)  полноту содержания заявки, представленную для проведения закупки;</w:t>
      </w:r>
    </w:p>
    <w:p w:rsidR="008B3C46" w:rsidRPr="008B3C46" w:rsidRDefault="008B3C46" w:rsidP="008B3C46">
      <w:pPr>
        <w:jc w:val="both"/>
        <w:rPr>
          <w:rFonts w:ascii="Arial" w:hAnsi="Arial" w:cs="Arial"/>
          <w:b/>
          <w:bCs/>
          <w:color w:val="000000"/>
          <w:sz w:val="16"/>
          <w:szCs w:val="16"/>
        </w:rPr>
      </w:pPr>
      <w:r w:rsidRPr="008B3C46">
        <w:rPr>
          <w:rFonts w:ascii="Arial" w:hAnsi="Arial" w:cs="Arial"/>
          <w:bCs/>
          <w:color w:val="000000"/>
          <w:sz w:val="16"/>
          <w:szCs w:val="16"/>
        </w:rPr>
        <w:t>2) своевременное заключение муниципального контракта и его исполнение.</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4.3. Стороны несут ответственность за ненадлежащее исполнение условий Соглашения в порядки предусмотренные законодательством.</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4.4. В случае просрочки перечисления межбюджетных трансфертов, предусмотренных в статье 2 настоящего Соглашения, Администрация муниципального образования «Корсукское» уплачивает Администрации муниципального образования «Эхирит-Булагатский район» пени в размере 1/300 ставки рефинансирования Центрального Банка России за каждый день просрочки платежа от не выплаченных в срок сумм.  Ответственность за просрочку наступает по истечении пяти рабочих дней после наступления дня оплаты, определенного статьей 2 настоящего Соглашения.</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4.5. За неисполнение, либо ненадлежащее исполнение своих обязательств по настоящему соглашению, Администрация муниципального образования «Эхирит-Булагатский район» возвращает неиспользованные денежные средства.</w:t>
      </w:r>
    </w:p>
    <w:p w:rsidR="008B3C46" w:rsidRPr="008B3C46" w:rsidRDefault="008B3C46" w:rsidP="008B3C46">
      <w:pPr>
        <w:jc w:val="both"/>
        <w:rPr>
          <w:rFonts w:ascii="Arial" w:hAnsi="Arial" w:cs="Arial"/>
          <w:b/>
          <w:bCs/>
          <w:color w:val="000000"/>
          <w:sz w:val="16"/>
          <w:szCs w:val="16"/>
        </w:rPr>
      </w:pPr>
    </w:p>
    <w:p w:rsidR="008B3C46" w:rsidRPr="008B3C46" w:rsidRDefault="008B3C46" w:rsidP="008B3C46">
      <w:pPr>
        <w:jc w:val="both"/>
        <w:rPr>
          <w:rFonts w:ascii="Arial" w:hAnsi="Arial" w:cs="Arial"/>
          <w:b/>
          <w:bCs/>
          <w:color w:val="000000"/>
          <w:sz w:val="16"/>
          <w:szCs w:val="16"/>
        </w:rPr>
      </w:pPr>
      <w:r w:rsidRPr="008B3C46">
        <w:rPr>
          <w:rFonts w:ascii="Arial" w:hAnsi="Arial" w:cs="Arial"/>
          <w:b/>
          <w:bCs/>
          <w:color w:val="000000"/>
          <w:sz w:val="16"/>
          <w:szCs w:val="16"/>
        </w:rPr>
        <w:t>5. Заключительные положения</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5.1. Срок действия Соглашения с 1 января 20</w:t>
      </w:r>
      <w:r w:rsidRPr="008B3C46">
        <w:rPr>
          <w:rFonts w:ascii="Arial" w:hAnsi="Arial" w:cs="Arial"/>
          <w:bCs/>
          <w:color w:val="000000"/>
          <w:sz w:val="16"/>
          <w:szCs w:val="16"/>
          <w:u w:val="single"/>
        </w:rPr>
        <w:t xml:space="preserve">23 </w:t>
      </w:r>
      <w:r w:rsidRPr="008B3C46">
        <w:rPr>
          <w:rFonts w:ascii="Arial" w:hAnsi="Arial" w:cs="Arial"/>
          <w:bCs/>
          <w:color w:val="000000"/>
          <w:sz w:val="16"/>
          <w:szCs w:val="16"/>
        </w:rPr>
        <w:t>года по 31 декабря 20</w:t>
      </w:r>
      <w:r w:rsidRPr="008B3C46">
        <w:rPr>
          <w:rFonts w:ascii="Arial" w:hAnsi="Arial" w:cs="Arial"/>
          <w:bCs/>
          <w:color w:val="000000"/>
          <w:sz w:val="16"/>
          <w:szCs w:val="16"/>
          <w:u w:val="single"/>
        </w:rPr>
        <w:t>23</w:t>
      </w:r>
      <w:r w:rsidRPr="008B3C46">
        <w:rPr>
          <w:rFonts w:ascii="Arial" w:hAnsi="Arial" w:cs="Arial"/>
          <w:bCs/>
          <w:color w:val="000000"/>
          <w:sz w:val="16"/>
          <w:szCs w:val="16"/>
        </w:rPr>
        <w:t xml:space="preserve"> года.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5.2.Настоящее соглашение может быть дополнено или заменено по взаимному согласию  сторон. Все изменения, дополнения и приложения к настоящему соглашению действительны, если совершены в письменной форме и подписаны уполномоченными представителями сторон, и являются его неотъемлемыми частями.</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5.3.Спорные вопросы и разногласия, возникающие в ходе реализации настоящего соглашения, разрешаются путем переговоров и консультаций между сторонами.</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5.4 Действие настоящего Соглашения может быть прекращено досрочно:</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5.4.1. По соглашению Сторон;</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5.4.2. В одностороннем порядке без обращения в суд:</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5.4.2.1. В случае установления факта ненадлежащего осуществления Администрацией муниципального   образования «Эхирит-Булагатский район» переданных ему полномочий;</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5.4.2.2. В связи с существенным изменением обстоятельств (в том числе изменением действующего законодательства Российской Федерации и/или Иркутской области), из которых Стороны исходили при заключении настоящего Соглашения.</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Уведомление о расторжении настоящего Соглашения в одностороннем порядке направляется другой Стороне в письменном виде не позднее чем за месяц до расторжения Соглашения.</w:t>
      </w:r>
    </w:p>
    <w:p w:rsidR="008B3C46" w:rsidRPr="008B3C46" w:rsidRDefault="008B3C46" w:rsidP="008B3C46">
      <w:pPr>
        <w:jc w:val="both"/>
        <w:rPr>
          <w:rFonts w:ascii="Arial" w:hAnsi="Arial" w:cs="Arial"/>
          <w:bCs/>
          <w:i/>
          <w:color w:val="000000"/>
          <w:sz w:val="16"/>
          <w:szCs w:val="16"/>
        </w:rPr>
      </w:pPr>
      <w:r w:rsidRPr="008B3C46">
        <w:rPr>
          <w:rFonts w:ascii="Arial" w:hAnsi="Arial" w:cs="Arial"/>
          <w:bCs/>
          <w:color w:val="000000"/>
          <w:sz w:val="16"/>
          <w:szCs w:val="16"/>
        </w:rPr>
        <w:t>При прекращении настоящего Соглашения Администрация муниципального образования «Эхирит-Булагатский район» возвращает  Администрации муниципального образования «Корсукское» полученные от нее денежные средства в объеме неисполненных обязательств».</w:t>
      </w:r>
      <w:r w:rsidRPr="008B3C46">
        <w:rPr>
          <w:rFonts w:ascii="Arial" w:hAnsi="Arial" w:cs="Arial"/>
          <w:bCs/>
          <w:i/>
          <w:color w:val="000000"/>
          <w:sz w:val="16"/>
          <w:szCs w:val="16"/>
        </w:rPr>
        <w:t xml:space="preserve">  </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5.5.Настоящее соглашение составлено в двух экземплярах, имеющих равную юридическую силу, по одному для каждой из сторон.</w:t>
      </w:r>
    </w:p>
    <w:p w:rsidR="008B3C46" w:rsidRPr="008B3C46" w:rsidRDefault="008B3C46" w:rsidP="008B3C46">
      <w:pPr>
        <w:jc w:val="both"/>
        <w:rPr>
          <w:rFonts w:ascii="Arial" w:hAnsi="Arial" w:cs="Arial"/>
          <w:b/>
          <w:bCs/>
          <w:color w:val="000000"/>
          <w:sz w:val="16"/>
          <w:szCs w:val="16"/>
        </w:rPr>
      </w:pPr>
      <w:r w:rsidRPr="008B3C46">
        <w:rPr>
          <w:rFonts w:ascii="Arial" w:hAnsi="Arial" w:cs="Arial"/>
          <w:b/>
          <w:bCs/>
          <w:color w:val="000000"/>
          <w:sz w:val="16"/>
          <w:szCs w:val="16"/>
        </w:rPr>
        <w:t>Реквизиты и Подписи сторон</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5081"/>
      </w:tblGrid>
      <w:tr w:rsidR="008B3C46" w:rsidRPr="008B3C46" w:rsidTr="008B3C46">
        <w:tc>
          <w:tcPr>
            <w:tcW w:w="4807" w:type="dxa"/>
            <w:shd w:val="clear" w:color="auto" w:fill="auto"/>
          </w:tcPr>
          <w:p w:rsidR="008B3C46" w:rsidRPr="008B3C46" w:rsidRDefault="008B3C46" w:rsidP="008B3C46">
            <w:pPr>
              <w:jc w:val="both"/>
              <w:rPr>
                <w:rFonts w:ascii="Arial" w:hAnsi="Arial" w:cs="Arial"/>
                <w:b/>
                <w:bCs/>
                <w:i/>
                <w:color w:val="000000"/>
                <w:sz w:val="16"/>
                <w:szCs w:val="16"/>
              </w:rPr>
            </w:pPr>
            <w:r w:rsidRPr="008B3C46">
              <w:rPr>
                <w:rFonts w:ascii="Arial" w:hAnsi="Arial" w:cs="Arial"/>
                <w:b/>
                <w:bCs/>
                <w:i/>
                <w:color w:val="000000"/>
                <w:sz w:val="16"/>
                <w:szCs w:val="16"/>
              </w:rPr>
              <w:t xml:space="preserve">Администрация муниципального образования </w:t>
            </w:r>
          </w:p>
          <w:p w:rsidR="008B3C46" w:rsidRPr="008B3C46" w:rsidRDefault="008B3C46" w:rsidP="008B3C46">
            <w:pPr>
              <w:jc w:val="both"/>
              <w:rPr>
                <w:rFonts w:ascii="Arial" w:hAnsi="Arial" w:cs="Arial"/>
                <w:bCs/>
                <w:color w:val="000000"/>
                <w:sz w:val="16"/>
                <w:szCs w:val="16"/>
              </w:rPr>
            </w:pPr>
            <w:r w:rsidRPr="008B3C46">
              <w:rPr>
                <w:rFonts w:ascii="Arial" w:hAnsi="Arial" w:cs="Arial"/>
                <w:b/>
                <w:bCs/>
                <w:i/>
                <w:color w:val="000000"/>
                <w:sz w:val="16"/>
                <w:szCs w:val="16"/>
              </w:rPr>
              <w:t>«Эхирит-Булагатский район»</w:t>
            </w:r>
          </w:p>
        </w:tc>
        <w:tc>
          <w:tcPr>
            <w:tcW w:w="5081" w:type="dxa"/>
            <w:shd w:val="clear" w:color="auto" w:fill="auto"/>
          </w:tcPr>
          <w:p w:rsidR="008B3C46" w:rsidRPr="008B3C46" w:rsidRDefault="008B3C46" w:rsidP="008B3C46">
            <w:pPr>
              <w:jc w:val="both"/>
              <w:rPr>
                <w:rFonts w:ascii="Arial" w:hAnsi="Arial" w:cs="Arial"/>
                <w:b/>
                <w:bCs/>
                <w:i/>
                <w:color w:val="000000"/>
                <w:sz w:val="16"/>
                <w:szCs w:val="16"/>
              </w:rPr>
            </w:pPr>
            <w:r w:rsidRPr="008B3C46">
              <w:rPr>
                <w:rFonts w:ascii="Arial" w:hAnsi="Arial" w:cs="Arial"/>
                <w:b/>
                <w:bCs/>
                <w:i/>
                <w:color w:val="000000"/>
                <w:sz w:val="16"/>
                <w:szCs w:val="16"/>
              </w:rPr>
              <w:t>Администрация муниципального образования «Корсукское»</w:t>
            </w:r>
          </w:p>
        </w:tc>
      </w:tr>
      <w:tr w:rsidR="008B3C46" w:rsidRPr="008B3C46" w:rsidTr="008B3C46">
        <w:tc>
          <w:tcPr>
            <w:tcW w:w="4807" w:type="dxa"/>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Юридический адрес: 669001, Иркутская область, Эхирит-Булагатский район, п.Усть-Ордынский, ул.Балтахинова, 20</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Тел/факс: 8(39541) 3- 11-69</w:t>
            </w:r>
          </w:p>
        </w:tc>
        <w:tc>
          <w:tcPr>
            <w:tcW w:w="5081" w:type="dxa"/>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Юридический адрес: 669520, Иркутская область, Эхирит-Булагатский район, с. Корсук, ул. Трактовая, 8</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Тел/факс: 8(39541) 2- 31-24</w:t>
            </w:r>
          </w:p>
        </w:tc>
      </w:tr>
      <w:tr w:rsidR="008B3C46" w:rsidRPr="008B3C46" w:rsidTr="008B3C46">
        <w:tc>
          <w:tcPr>
            <w:tcW w:w="4807" w:type="dxa"/>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ИНН/КПП8506009690/850601001    </w:t>
            </w:r>
          </w:p>
        </w:tc>
        <w:tc>
          <w:tcPr>
            <w:tcW w:w="5081" w:type="dxa"/>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ИНН/КПП 8506009637/850601001</w:t>
            </w:r>
          </w:p>
        </w:tc>
      </w:tr>
      <w:tr w:rsidR="008B3C46" w:rsidRPr="008B3C46" w:rsidTr="008B3C46">
        <w:tc>
          <w:tcPr>
            <w:tcW w:w="4807" w:type="dxa"/>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БИК  042520001</w:t>
            </w:r>
          </w:p>
        </w:tc>
        <w:tc>
          <w:tcPr>
            <w:tcW w:w="5081" w:type="dxa"/>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БИК  042520001</w:t>
            </w:r>
          </w:p>
        </w:tc>
      </w:tr>
      <w:tr w:rsidR="008B3C46" w:rsidRPr="008B3C46" w:rsidTr="008B3C46">
        <w:tc>
          <w:tcPr>
            <w:tcW w:w="4807" w:type="dxa"/>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Наименование банка: ОТДЕЛЕНИЕ ИРКУТСК БАНКА РОССИИ//УФК ПО ИРКУТСКОЙ ОБЛАСТИ, Г.ИРКУТСК </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(Комитет по финансам и экономике администрации муниципального образования «Эхирит-Булагатский район)</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л/с 04343017270</w:t>
            </w:r>
          </w:p>
        </w:tc>
        <w:tc>
          <w:tcPr>
            <w:tcW w:w="5081" w:type="dxa"/>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Наименование банка: ОТДЕЛЕНИЕ ИРКУТСК БАНКА РОССИИ//УФК ПО ИРКУТСКОЙ ОБЛАСТИ, Г.ИРКУТСК </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(Финансовый отдел муниципального образования «Корсукское»)</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л/с 03343017660</w:t>
            </w:r>
          </w:p>
        </w:tc>
      </w:tr>
      <w:tr w:rsidR="008B3C46" w:rsidRPr="008B3C46" w:rsidTr="008B3C46">
        <w:trPr>
          <w:trHeight w:val="287"/>
        </w:trPr>
        <w:tc>
          <w:tcPr>
            <w:tcW w:w="4807" w:type="dxa"/>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Единый казначейский счет 40102810145370000026</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Казначейский счет 03100643000000013400</w:t>
            </w:r>
          </w:p>
        </w:tc>
        <w:tc>
          <w:tcPr>
            <w:tcW w:w="5081" w:type="dxa"/>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Единый казначейский счет 40102810145370000026</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Казначейский счет 03231643256574203400</w:t>
            </w:r>
          </w:p>
        </w:tc>
      </w:tr>
      <w:tr w:rsidR="008B3C46" w:rsidRPr="008B3C46" w:rsidTr="008B3C46">
        <w:tc>
          <w:tcPr>
            <w:tcW w:w="4807" w:type="dxa"/>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ОКТМО 256574444</w:t>
            </w:r>
          </w:p>
        </w:tc>
        <w:tc>
          <w:tcPr>
            <w:tcW w:w="5081" w:type="dxa"/>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ОКТМО 25657420</w:t>
            </w:r>
          </w:p>
        </w:tc>
      </w:tr>
      <w:tr w:rsidR="008B3C46" w:rsidRPr="008B3C46" w:rsidTr="008B3C46">
        <w:tc>
          <w:tcPr>
            <w:tcW w:w="4807" w:type="dxa"/>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КБК 90320240014050000150 </w:t>
            </w:r>
          </w:p>
        </w:tc>
        <w:tc>
          <w:tcPr>
            <w:tcW w:w="5081" w:type="dxa"/>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КБК </w:t>
            </w:r>
          </w:p>
        </w:tc>
      </w:tr>
      <w:tr w:rsidR="008B3C46" w:rsidRPr="008B3C46" w:rsidTr="008B3C46">
        <w:tc>
          <w:tcPr>
            <w:tcW w:w="4807" w:type="dxa"/>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Мэр</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 ______________________/Г.А.Осодоев /</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                 (подпись)</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     М.П.</w:t>
            </w:r>
          </w:p>
        </w:tc>
        <w:tc>
          <w:tcPr>
            <w:tcW w:w="5081" w:type="dxa"/>
            <w:shd w:val="clear" w:color="auto" w:fill="auto"/>
          </w:tcPr>
          <w:p w:rsidR="008B3C46" w:rsidRPr="008B3C46" w:rsidRDefault="008B3C46" w:rsidP="008B3C46">
            <w:pPr>
              <w:jc w:val="both"/>
              <w:rPr>
                <w:rFonts w:ascii="Arial" w:hAnsi="Arial" w:cs="Arial"/>
                <w:bCs/>
                <w:color w:val="000000"/>
                <w:sz w:val="16"/>
                <w:szCs w:val="16"/>
              </w:rPr>
            </w:pP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______________________/</w:t>
            </w:r>
            <w:r w:rsidRPr="008B3C46">
              <w:rPr>
                <w:rFonts w:ascii="Arial" w:hAnsi="Arial" w:cs="Arial"/>
                <w:bCs/>
                <w:color w:val="000000"/>
                <w:sz w:val="16"/>
                <w:szCs w:val="16"/>
                <w:u w:val="single"/>
              </w:rPr>
              <w:t>Е.А. Хаптахаев</w:t>
            </w:r>
            <w:r w:rsidRPr="008B3C46">
              <w:rPr>
                <w:rFonts w:ascii="Arial" w:hAnsi="Arial" w:cs="Arial"/>
                <w:bCs/>
                <w:color w:val="000000"/>
                <w:sz w:val="16"/>
                <w:szCs w:val="16"/>
              </w:rPr>
              <w:t xml:space="preserve"> /</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                 (подпись)</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                           </w:t>
            </w:r>
          </w:p>
          <w:p w:rsidR="008B3C46" w:rsidRPr="008B3C46" w:rsidRDefault="008B3C46" w:rsidP="008B3C46">
            <w:pPr>
              <w:jc w:val="both"/>
              <w:rPr>
                <w:rFonts w:ascii="Arial" w:hAnsi="Arial" w:cs="Arial"/>
                <w:b/>
                <w:bCs/>
                <w:i/>
                <w:color w:val="000000"/>
                <w:sz w:val="16"/>
                <w:szCs w:val="16"/>
              </w:rPr>
            </w:pPr>
            <w:r w:rsidRPr="008B3C46">
              <w:rPr>
                <w:rFonts w:ascii="Arial" w:hAnsi="Arial" w:cs="Arial"/>
                <w:bCs/>
                <w:color w:val="000000"/>
                <w:sz w:val="16"/>
                <w:szCs w:val="16"/>
              </w:rPr>
              <w:t xml:space="preserve">   М.П.</w:t>
            </w:r>
          </w:p>
        </w:tc>
      </w:tr>
    </w:tbl>
    <w:p w:rsidR="008B3C46" w:rsidRPr="008B3C46" w:rsidRDefault="008B3C46" w:rsidP="008B3C46">
      <w:pPr>
        <w:jc w:val="both"/>
        <w:rPr>
          <w:rFonts w:ascii="Arial" w:hAnsi="Arial" w:cs="Arial"/>
          <w:bCs/>
          <w:color w:val="000000"/>
          <w:sz w:val="16"/>
          <w:szCs w:val="16"/>
        </w:rPr>
      </w:pP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 xml:space="preserve"> Приложение №1 к Соглашению</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о передачи полномочий по определению поставщиков (подрядчиков, исполнителей).</w:t>
      </w:r>
    </w:p>
    <w:p w:rsidR="008B3C46" w:rsidRPr="008B3C46" w:rsidRDefault="008B3C46" w:rsidP="008B3C46">
      <w:pPr>
        <w:jc w:val="both"/>
        <w:rPr>
          <w:rFonts w:ascii="Arial" w:hAnsi="Arial" w:cs="Arial"/>
          <w:b/>
          <w:bCs/>
          <w:color w:val="000000"/>
          <w:sz w:val="16"/>
          <w:szCs w:val="16"/>
        </w:rPr>
      </w:pPr>
    </w:p>
    <w:p w:rsidR="008B3C46" w:rsidRPr="008B3C46" w:rsidRDefault="008B3C46" w:rsidP="008B3C46">
      <w:pPr>
        <w:jc w:val="center"/>
        <w:rPr>
          <w:rFonts w:ascii="Arial" w:hAnsi="Arial" w:cs="Arial"/>
          <w:b/>
          <w:bCs/>
          <w:color w:val="000000"/>
          <w:sz w:val="16"/>
          <w:szCs w:val="16"/>
        </w:rPr>
      </w:pPr>
      <w:r w:rsidRPr="008B3C46">
        <w:rPr>
          <w:rFonts w:ascii="Arial" w:hAnsi="Arial" w:cs="Arial"/>
          <w:b/>
          <w:bCs/>
          <w:color w:val="000000"/>
          <w:sz w:val="16"/>
          <w:szCs w:val="16"/>
        </w:rPr>
        <w:t>ФОРМА ЗАЯВКИ НА ЗАКУПКУ</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Утверждаю</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Заказчик</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___________________________________________</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Наименование заказчика</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lastRenderedPageBreak/>
        <w:t>_____________________ /___________</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 xml:space="preserve">     Ф.И.О. руководителя                подпись</w:t>
      </w:r>
    </w:p>
    <w:p w:rsidR="008B3C46" w:rsidRPr="008B3C46" w:rsidRDefault="008B3C46" w:rsidP="008B3C46">
      <w:pPr>
        <w:jc w:val="right"/>
        <w:rPr>
          <w:rFonts w:ascii="Arial" w:hAnsi="Arial" w:cs="Arial"/>
          <w:bCs/>
          <w:color w:val="000000"/>
          <w:sz w:val="16"/>
          <w:szCs w:val="16"/>
        </w:rPr>
      </w:pP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 xml:space="preserve"> «__» ____________ 2023 г.</w:t>
      </w:r>
    </w:p>
    <w:p w:rsidR="008B3C46" w:rsidRPr="008B3C46" w:rsidRDefault="008B3C46" w:rsidP="008B3C46">
      <w:pPr>
        <w:jc w:val="right"/>
        <w:rPr>
          <w:rFonts w:ascii="Arial" w:hAnsi="Arial" w:cs="Arial"/>
          <w:bCs/>
          <w:color w:val="000000"/>
          <w:sz w:val="16"/>
          <w:szCs w:val="16"/>
        </w:rPr>
      </w:pP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М.П.</w:t>
      </w:r>
    </w:p>
    <w:p w:rsidR="008B3C46" w:rsidRPr="008B3C46" w:rsidRDefault="008B3C46" w:rsidP="008B3C46">
      <w:pPr>
        <w:jc w:val="center"/>
        <w:rPr>
          <w:rFonts w:ascii="Arial" w:hAnsi="Arial" w:cs="Arial"/>
          <w:bCs/>
          <w:color w:val="000000"/>
          <w:sz w:val="16"/>
          <w:szCs w:val="16"/>
        </w:rPr>
      </w:pPr>
      <w:r w:rsidRPr="008B3C46">
        <w:rPr>
          <w:rFonts w:ascii="Arial" w:hAnsi="Arial" w:cs="Arial"/>
          <w:bCs/>
          <w:color w:val="000000"/>
          <w:sz w:val="16"/>
          <w:szCs w:val="16"/>
        </w:rPr>
        <w:t>ЗАЯВКА НА ЗАКУПКУ</w:t>
      </w:r>
    </w:p>
    <w:p w:rsidR="008B3C46" w:rsidRPr="008B3C46" w:rsidRDefault="008B3C46" w:rsidP="008B3C46">
      <w:pPr>
        <w:jc w:val="center"/>
        <w:rPr>
          <w:rFonts w:ascii="Arial" w:hAnsi="Arial" w:cs="Arial"/>
          <w:bCs/>
          <w:color w:val="000000"/>
          <w:sz w:val="16"/>
          <w:szCs w:val="16"/>
        </w:rPr>
      </w:pPr>
      <w:r w:rsidRPr="008B3C46">
        <w:rPr>
          <w:rFonts w:ascii="Arial" w:hAnsi="Arial" w:cs="Arial"/>
          <w:bCs/>
          <w:color w:val="000000"/>
          <w:sz w:val="16"/>
          <w:szCs w:val="16"/>
        </w:rPr>
        <w:t>№ __________ от ___________</w:t>
      </w:r>
    </w:p>
    <w:p w:rsidR="008B3C46" w:rsidRPr="008B3C46" w:rsidRDefault="008B3C46" w:rsidP="008B3C46">
      <w:pPr>
        <w:jc w:val="center"/>
        <w:rPr>
          <w:rFonts w:ascii="Arial" w:hAnsi="Arial" w:cs="Arial"/>
          <w:b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937"/>
        <w:gridCol w:w="1183"/>
        <w:gridCol w:w="3794"/>
      </w:tblGrid>
      <w:tr w:rsidR="008B3C46" w:rsidRPr="008B3C46" w:rsidTr="008B3C46">
        <w:tc>
          <w:tcPr>
            <w:tcW w:w="5000" w:type="pct"/>
            <w:gridSpan w:val="4"/>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Часть 1. </w:t>
            </w:r>
            <w:r w:rsidRPr="008B3C46">
              <w:rPr>
                <w:rFonts w:ascii="Arial" w:hAnsi="Arial" w:cs="Arial" w:hint="eastAsia"/>
                <w:bCs/>
                <w:color w:val="000000"/>
                <w:sz w:val="16"/>
                <w:szCs w:val="16"/>
              </w:rPr>
              <w:t>ИНФОРМАЦИЯ</w:t>
            </w:r>
            <w:r w:rsidRPr="008B3C46">
              <w:rPr>
                <w:rFonts w:ascii="Arial" w:hAnsi="Arial" w:cs="Arial"/>
                <w:bCs/>
                <w:color w:val="000000"/>
                <w:sz w:val="16"/>
                <w:szCs w:val="16"/>
              </w:rPr>
              <w:t xml:space="preserve"> </w:t>
            </w:r>
            <w:r w:rsidRPr="008B3C46">
              <w:rPr>
                <w:rFonts w:ascii="Arial" w:hAnsi="Arial" w:cs="Arial" w:hint="eastAsia"/>
                <w:bCs/>
                <w:color w:val="000000"/>
                <w:sz w:val="16"/>
                <w:szCs w:val="16"/>
              </w:rPr>
              <w:t>О</w:t>
            </w:r>
            <w:r w:rsidRPr="008B3C46">
              <w:rPr>
                <w:rFonts w:ascii="Arial" w:hAnsi="Arial" w:cs="Arial"/>
                <w:bCs/>
                <w:color w:val="000000"/>
                <w:sz w:val="16"/>
                <w:szCs w:val="16"/>
              </w:rPr>
              <w:t xml:space="preserve"> </w:t>
            </w:r>
            <w:r w:rsidRPr="008B3C46">
              <w:rPr>
                <w:rFonts w:ascii="Arial" w:hAnsi="Arial" w:cs="Arial" w:hint="eastAsia"/>
                <w:bCs/>
                <w:color w:val="000000"/>
                <w:sz w:val="16"/>
                <w:szCs w:val="16"/>
              </w:rPr>
              <w:t>ЗАКАЗЧИКЕ</w:t>
            </w: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п/п</w:t>
            </w:r>
          </w:p>
        </w:tc>
        <w:tc>
          <w:tcPr>
            <w:tcW w:w="2675"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Наименование пункта</w:t>
            </w:r>
          </w:p>
        </w:tc>
        <w:tc>
          <w:tcPr>
            <w:tcW w:w="1982"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Информация</w:t>
            </w:r>
          </w:p>
        </w:tc>
      </w:tr>
      <w:tr w:rsidR="008B3C46" w:rsidRPr="008B3C46" w:rsidTr="008B3C46">
        <w:trPr>
          <w:trHeight w:val="315"/>
        </w:trPr>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1.1</w:t>
            </w:r>
          </w:p>
        </w:tc>
        <w:tc>
          <w:tcPr>
            <w:tcW w:w="2675"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Полное наименование </w:t>
            </w:r>
          </w:p>
        </w:tc>
        <w:tc>
          <w:tcPr>
            <w:tcW w:w="1982" w:type="pct"/>
            <w:shd w:val="clear" w:color="auto" w:fill="auto"/>
          </w:tcPr>
          <w:p w:rsidR="008B3C46" w:rsidRPr="008B3C46" w:rsidRDefault="008B3C46" w:rsidP="008B3C46">
            <w:pPr>
              <w:jc w:val="both"/>
              <w:rPr>
                <w:rFonts w:ascii="Arial" w:hAnsi="Arial" w:cs="Arial"/>
                <w:bCs/>
                <w:color w:val="000000"/>
                <w:sz w:val="16"/>
                <w:szCs w:val="16"/>
              </w:rPr>
            </w:pP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1.2</w:t>
            </w:r>
          </w:p>
        </w:tc>
        <w:tc>
          <w:tcPr>
            <w:tcW w:w="2675"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Местонахождение</w:t>
            </w:r>
          </w:p>
        </w:tc>
        <w:tc>
          <w:tcPr>
            <w:tcW w:w="1982" w:type="pct"/>
            <w:shd w:val="clear" w:color="auto" w:fill="auto"/>
          </w:tcPr>
          <w:p w:rsidR="008B3C46" w:rsidRPr="008B3C46" w:rsidRDefault="008B3C46" w:rsidP="008B3C46">
            <w:pPr>
              <w:jc w:val="both"/>
              <w:rPr>
                <w:rFonts w:ascii="Arial" w:hAnsi="Arial" w:cs="Arial"/>
                <w:bCs/>
                <w:color w:val="000000"/>
                <w:sz w:val="16"/>
                <w:szCs w:val="16"/>
              </w:rPr>
            </w:pP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1.3</w:t>
            </w:r>
          </w:p>
        </w:tc>
        <w:tc>
          <w:tcPr>
            <w:tcW w:w="2675"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Почтовый адрес</w:t>
            </w:r>
          </w:p>
        </w:tc>
        <w:tc>
          <w:tcPr>
            <w:tcW w:w="1982" w:type="pct"/>
            <w:shd w:val="clear" w:color="auto" w:fill="auto"/>
          </w:tcPr>
          <w:p w:rsidR="008B3C46" w:rsidRPr="008B3C46" w:rsidRDefault="008B3C46" w:rsidP="008B3C46">
            <w:pPr>
              <w:jc w:val="both"/>
              <w:rPr>
                <w:rFonts w:ascii="Arial" w:hAnsi="Arial" w:cs="Arial"/>
                <w:bCs/>
                <w:color w:val="000000"/>
                <w:sz w:val="16"/>
                <w:szCs w:val="16"/>
              </w:rPr>
            </w:pP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1.4</w:t>
            </w:r>
          </w:p>
        </w:tc>
        <w:tc>
          <w:tcPr>
            <w:tcW w:w="2675"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Адрес электронной почты</w:t>
            </w:r>
          </w:p>
        </w:tc>
        <w:tc>
          <w:tcPr>
            <w:tcW w:w="1982" w:type="pct"/>
            <w:shd w:val="clear" w:color="auto" w:fill="auto"/>
          </w:tcPr>
          <w:p w:rsidR="008B3C46" w:rsidRPr="008B3C46" w:rsidRDefault="008B3C46" w:rsidP="008B3C46">
            <w:pPr>
              <w:jc w:val="both"/>
              <w:rPr>
                <w:rFonts w:ascii="Arial" w:hAnsi="Arial" w:cs="Arial"/>
                <w:bCs/>
                <w:color w:val="000000"/>
                <w:sz w:val="16"/>
                <w:szCs w:val="16"/>
              </w:rPr>
            </w:pP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1.5</w:t>
            </w:r>
          </w:p>
        </w:tc>
        <w:tc>
          <w:tcPr>
            <w:tcW w:w="2675"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Номер  контактного телефона</w:t>
            </w:r>
          </w:p>
        </w:tc>
        <w:tc>
          <w:tcPr>
            <w:tcW w:w="1982" w:type="pct"/>
            <w:shd w:val="clear" w:color="auto" w:fill="auto"/>
          </w:tcPr>
          <w:p w:rsidR="008B3C46" w:rsidRPr="008B3C46" w:rsidRDefault="008B3C46" w:rsidP="008B3C46">
            <w:pPr>
              <w:jc w:val="both"/>
              <w:rPr>
                <w:rFonts w:ascii="Arial" w:hAnsi="Arial" w:cs="Arial"/>
                <w:bCs/>
                <w:color w:val="000000"/>
                <w:sz w:val="16"/>
                <w:szCs w:val="16"/>
              </w:rPr>
            </w:pP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1.6 </w:t>
            </w:r>
          </w:p>
        </w:tc>
        <w:tc>
          <w:tcPr>
            <w:tcW w:w="2675"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Фамилия, имя, отчество (при наличии) ответственного должностного лица заказчика</w:t>
            </w:r>
          </w:p>
        </w:tc>
        <w:tc>
          <w:tcPr>
            <w:tcW w:w="1982" w:type="pct"/>
            <w:shd w:val="clear" w:color="auto" w:fill="auto"/>
          </w:tcPr>
          <w:p w:rsidR="008B3C46" w:rsidRPr="008B3C46" w:rsidRDefault="008B3C46" w:rsidP="008B3C46">
            <w:pPr>
              <w:jc w:val="both"/>
              <w:rPr>
                <w:rFonts w:ascii="Arial" w:hAnsi="Arial" w:cs="Arial"/>
                <w:bCs/>
                <w:color w:val="000000"/>
                <w:sz w:val="16"/>
                <w:szCs w:val="16"/>
              </w:rPr>
            </w:pP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1.7</w:t>
            </w:r>
          </w:p>
        </w:tc>
        <w:tc>
          <w:tcPr>
            <w:tcW w:w="2675"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Фамилия, имя, отчество (при наличии) сотрудника контрактной службы (контрактного управляющего), ответственного за заключение контракта, номер контактного телефона, адрес электронной почты</w:t>
            </w:r>
          </w:p>
        </w:tc>
        <w:tc>
          <w:tcPr>
            <w:tcW w:w="1982" w:type="pct"/>
            <w:shd w:val="clear" w:color="auto" w:fill="auto"/>
          </w:tcPr>
          <w:p w:rsidR="008B3C46" w:rsidRPr="008B3C46" w:rsidRDefault="008B3C46" w:rsidP="008B3C46">
            <w:pPr>
              <w:jc w:val="both"/>
              <w:rPr>
                <w:rFonts w:ascii="Arial" w:hAnsi="Arial" w:cs="Arial"/>
                <w:bCs/>
                <w:color w:val="000000"/>
                <w:sz w:val="16"/>
                <w:szCs w:val="16"/>
              </w:rPr>
            </w:pP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1.8</w:t>
            </w:r>
          </w:p>
        </w:tc>
        <w:tc>
          <w:tcPr>
            <w:tcW w:w="2675"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Информация об осуществлении закупки в соответствии с частями 4 - 6 статьи 15, частями 4, 7 статьи 26 Федерального закона от 5 апреля 2013 года № 44-ФЗ «О контрактной системе в сфере закупок товаров, работ, услуг для государственных и муниципальных нужд» (далее - ФЗ № 44-ФЗ)</w:t>
            </w:r>
          </w:p>
        </w:tc>
        <w:tc>
          <w:tcPr>
            <w:tcW w:w="1982"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часть 4 статьи 15 ФЗ № 44-ФЗ</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часть 5 статьи 15 ФЗ № 44-ФЗ</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часть 6 статьи 15 ФЗ № 44-ФЗ</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часть 4 статьи 26 ФЗ № 44-ФЗ</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часть 7 статьи 26 ФЗ № 44-ФЗ</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не установлено</w:t>
            </w:r>
          </w:p>
        </w:tc>
      </w:tr>
      <w:tr w:rsidR="008B3C46" w:rsidRPr="008B3C46" w:rsidTr="008B3C46">
        <w:tc>
          <w:tcPr>
            <w:tcW w:w="5000" w:type="pct"/>
            <w:gridSpan w:val="4"/>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Часть 2. </w:t>
            </w:r>
            <w:r w:rsidRPr="008B3C46">
              <w:rPr>
                <w:rFonts w:ascii="Arial" w:hAnsi="Arial" w:cs="Arial" w:hint="eastAsia"/>
                <w:bCs/>
                <w:color w:val="000000"/>
                <w:sz w:val="16"/>
                <w:szCs w:val="16"/>
              </w:rPr>
              <w:t>ИНФОРМАЦИЯ</w:t>
            </w:r>
            <w:r w:rsidRPr="008B3C46">
              <w:rPr>
                <w:rFonts w:ascii="Arial" w:hAnsi="Arial" w:cs="Arial"/>
                <w:bCs/>
                <w:color w:val="000000"/>
                <w:sz w:val="16"/>
                <w:szCs w:val="16"/>
              </w:rPr>
              <w:t xml:space="preserve">, </w:t>
            </w:r>
            <w:r w:rsidRPr="008B3C46">
              <w:rPr>
                <w:rFonts w:ascii="Arial" w:hAnsi="Arial" w:cs="Arial" w:hint="eastAsia"/>
                <w:bCs/>
                <w:color w:val="000000"/>
                <w:sz w:val="16"/>
                <w:szCs w:val="16"/>
              </w:rPr>
              <w:t>НЕОБХОДИМАЯ</w:t>
            </w:r>
            <w:r w:rsidRPr="008B3C46">
              <w:rPr>
                <w:rFonts w:ascii="Arial" w:hAnsi="Arial" w:cs="Arial"/>
                <w:bCs/>
                <w:color w:val="000000"/>
                <w:sz w:val="16"/>
                <w:szCs w:val="16"/>
              </w:rPr>
              <w:t xml:space="preserve"> </w:t>
            </w:r>
            <w:r w:rsidRPr="008B3C46">
              <w:rPr>
                <w:rFonts w:ascii="Arial" w:hAnsi="Arial" w:cs="Arial" w:hint="eastAsia"/>
                <w:bCs/>
                <w:color w:val="000000"/>
                <w:sz w:val="16"/>
                <w:szCs w:val="16"/>
              </w:rPr>
              <w:t>ДЛЯ</w:t>
            </w:r>
            <w:r w:rsidRPr="008B3C46">
              <w:rPr>
                <w:rFonts w:ascii="Arial" w:hAnsi="Arial" w:cs="Arial"/>
                <w:bCs/>
                <w:color w:val="000000"/>
                <w:sz w:val="16"/>
                <w:szCs w:val="16"/>
              </w:rPr>
              <w:t xml:space="preserve"> </w:t>
            </w:r>
            <w:r w:rsidRPr="008B3C46">
              <w:rPr>
                <w:rFonts w:ascii="Arial" w:hAnsi="Arial" w:cs="Arial" w:hint="eastAsia"/>
                <w:bCs/>
                <w:color w:val="000000"/>
                <w:sz w:val="16"/>
                <w:szCs w:val="16"/>
              </w:rPr>
              <w:t>ОПРЕДЕЛЕНИЯ</w:t>
            </w:r>
            <w:r w:rsidRPr="008B3C46">
              <w:rPr>
                <w:rFonts w:ascii="Arial" w:hAnsi="Arial" w:cs="Arial"/>
                <w:bCs/>
                <w:color w:val="000000"/>
                <w:sz w:val="16"/>
                <w:szCs w:val="16"/>
              </w:rPr>
              <w:t xml:space="preserve"> </w:t>
            </w:r>
            <w:r w:rsidRPr="008B3C46">
              <w:rPr>
                <w:rFonts w:ascii="Arial" w:hAnsi="Arial" w:cs="Arial" w:hint="eastAsia"/>
                <w:bCs/>
                <w:color w:val="000000"/>
                <w:sz w:val="16"/>
                <w:szCs w:val="16"/>
              </w:rPr>
              <w:t>ПОСТАВЩИКА</w:t>
            </w:r>
            <w:r w:rsidRPr="008B3C46">
              <w:rPr>
                <w:rFonts w:ascii="Arial" w:hAnsi="Arial" w:cs="Arial"/>
                <w:bCs/>
                <w:color w:val="000000"/>
                <w:sz w:val="16"/>
                <w:szCs w:val="16"/>
              </w:rPr>
              <w:t xml:space="preserve"> (</w:t>
            </w:r>
            <w:r w:rsidRPr="008B3C46">
              <w:rPr>
                <w:rFonts w:ascii="Arial" w:hAnsi="Arial" w:cs="Arial" w:hint="eastAsia"/>
                <w:bCs/>
                <w:color w:val="000000"/>
                <w:sz w:val="16"/>
                <w:szCs w:val="16"/>
              </w:rPr>
              <w:t>ПОДРЯДЧИКА</w:t>
            </w:r>
            <w:r w:rsidRPr="008B3C46">
              <w:rPr>
                <w:rFonts w:ascii="Arial" w:hAnsi="Arial" w:cs="Arial"/>
                <w:bCs/>
                <w:color w:val="000000"/>
                <w:sz w:val="16"/>
                <w:szCs w:val="16"/>
              </w:rPr>
              <w:t xml:space="preserve">, </w:t>
            </w:r>
            <w:r w:rsidRPr="008B3C46">
              <w:rPr>
                <w:rFonts w:ascii="Arial" w:hAnsi="Arial" w:cs="Arial" w:hint="eastAsia"/>
                <w:bCs/>
                <w:color w:val="000000"/>
                <w:sz w:val="16"/>
                <w:szCs w:val="16"/>
              </w:rPr>
              <w:t>ИСПОЛНИТЕЛЯ</w:t>
            </w:r>
            <w:r w:rsidRPr="008B3C46">
              <w:rPr>
                <w:rFonts w:ascii="Arial" w:hAnsi="Arial" w:cs="Arial"/>
                <w:bCs/>
                <w:color w:val="000000"/>
                <w:sz w:val="16"/>
                <w:szCs w:val="16"/>
              </w:rPr>
              <w:t>)</w:t>
            </w: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п/п</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Наименование пункта</w:t>
            </w:r>
          </w:p>
          <w:p w:rsidR="008B3C46" w:rsidRPr="008B3C46" w:rsidRDefault="008B3C46" w:rsidP="008B3C46">
            <w:pPr>
              <w:jc w:val="both"/>
              <w:rPr>
                <w:rFonts w:ascii="Arial" w:hAnsi="Arial" w:cs="Arial"/>
                <w:bCs/>
                <w:color w:val="000000"/>
                <w:sz w:val="16"/>
                <w:szCs w:val="16"/>
              </w:rPr>
            </w:pP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Информация</w:t>
            </w: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2.1</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Используемый способ определения поставщика (подрядчика, исполнителя)</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Электронный аукцион</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Электронный конкурс</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Запрос котировок в электронной форме Выберите элемент.</w:t>
            </w: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2.2</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Целевая статья расходов</w:t>
            </w:r>
          </w:p>
          <w:p w:rsidR="008B3C46" w:rsidRPr="008B3C46" w:rsidRDefault="008B3C46" w:rsidP="008B3C46">
            <w:pPr>
              <w:jc w:val="both"/>
              <w:rPr>
                <w:rFonts w:ascii="Arial" w:hAnsi="Arial" w:cs="Arial"/>
                <w:bCs/>
                <w:color w:val="000000"/>
                <w:sz w:val="16"/>
                <w:szCs w:val="16"/>
              </w:rPr>
            </w:pPr>
          </w:p>
          <w:p w:rsidR="008B3C46" w:rsidRPr="008B3C46" w:rsidRDefault="008B3C46" w:rsidP="008B3C46">
            <w:pPr>
              <w:jc w:val="both"/>
              <w:rPr>
                <w:rFonts w:ascii="Arial" w:hAnsi="Arial" w:cs="Arial"/>
                <w:bCs/>
                <w:color w:val="000000"/>
                <w:sz w:val="16"/>
                <w:szCs w:val="16"/>
              </w:rPr>
            </w:pP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Закупка в рамках программных</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мероприятий:</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      </w:t>
            </w:r>
            <w:r w:rsidRPr="008B3C46">
              <w:rPr>
                <w:rFonts w:ascii="Segoe UI Symbol" w:hAnsi="Segoe UI Symbol" w:cs="Segoe UI Symbol"/>
                <w:bCs/>
                <w:color w:val="000000"/>
                <w:sz w:val="16"/>
                <w:szCs w:val="16"/>
              </w:rPr>
              <w:t>☐</w:t>
            </w:r>
            <w:r w:rsidRPr="008B3C46">
              <w:rPr>
                <w:rFonts w:ascii="Arial" w:hAnsi="Arial" w:cs="Arial"/>
                <w:bCs/>
                <w:color w:val="000000"/>
                <w:sz w:val="16"/>
                <w:szCs w:val="16"/>
              </w:rPr>
              <w:t xml:space="preserve"> наименование основного мероприятия</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государственной программы </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(подпрограммы государственной</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программы): Место для ввода текста.;</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xml:space="preserve"> наименование ведомственной целевой программы: Место для ввода текста. ;</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xml:space="preserve"> наименование регионального проекта: Место для ввода текста..</w:t>
            </w:r>
          </w:p>
          <w:p w:rsidR="008B3C46" w:rsidRPr="008B3C46" w:rsidRDefault="008B3C46" w:rsidP="008B3C46">
            <w:pPr>
              <w:jc w:val="both"/>
              <w:rPr>
                <w:rFonts w:ascii="Arial" w:hAnsi="Arial" w:cs="Arial"/>
                <w:bCs/>
                <w:color w:val="000000"/>
                <w:sz w:val="16"/>
                <w:szCs w:val="16"/>
              </w:rPr>
            </w:pP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xml:space="preserve"> Закупка, связанная с непрограммными расходами:</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xml:space="preserve"> обеспечение деятельности заказчика: Место для ввода текста.;</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xml:space="preserve"> обеспечение мероприятия, связанного с реализацией отдельных полномочий заказчика: Место для ввода текста..</w:t>
            </w:r>
          </w:p>
          <w:p w:rsidR="008B3C46" w:rsidRPr="008B3C46" w:rsidRDefault="008B3C46" w:rsidP="008B3C46">
            <w:pPr>
              <w:jc w:val="both"/>
              <w:rPr>
                <w:rFonts w:ascii="Arial" w:hAnsi="Arial" w:cs="Arial"/>
                <w:bCs/>
                <w:color w:val="000000"/>
                <w:sz w:val="16"/>
                <w:szCs w:val="16"/>
              </w:rPr>
            </w:pPr>
          </w:p>
        </w:tc>
      </w:tr>
      <w:tr w:rsidR="008B3C46" w:rsidRPr="008B3C46" w:rsidTr="008B3C46">
        <w:trPr>
          <w:trHeight w:val="540"/>
        </w:trPr>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2.3</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Особые условия</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Повторный конкурс</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Энергосервисный контракт</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Закупки по статье 111 ФЗ № 44-ФЗ</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Отсутствуют</w:t>
            </w:r>
          </w:p>
        </w:tc>
      </w:tr>
      <w:tr w:rsidR="008B3C46" w:rsidRPr="008B3C46" w:rsidTr="008B3C46">
        <w:trPr>
          <w:trHeight w:val="540"/>
        </w:trPr>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2.4</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Процедура по цене единицы товара, работы, услуги (когда количество товара, объем работ, услуг невозможно определить)</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Установлено</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Не установлено</w:t>
            </w:r>
          </w:p>
        </w:tc>
      </w:tr>
      <w:tr w:rsidR="008B3C46" w:rsidRPr="008B3C46" w:rsidTr="008B3C46">
        <w:trPr>
          <w:trHeight w:val="540"/>
        </w:trPr>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2.5</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Источник финансирования</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Бюджет МО «Эхирит-Булагатский район»</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Средства бюджетных учреждений</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Субсидии областного бюджета (межбюджетные трансферты)</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Средства бюджетов муниципальных образований</w:t>
            </w:r>
          </w:p>
        </w:tc>
      </w:tr>
      <w:tr w:rsidR="008B3C46" w:rsidRPr="008B3C46" w:rsidTr="008B3C46">
        <w:trPr>
          <w:trHeight w:val="540"/>
        </w:trPr>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2.6</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Наименование объекта закупки товара (работы, услуги)</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2.7</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Ценовые показатели контракта</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Начальная (максимальная) цена контракта Место для ввода текста.</w:t>
            </w:r>
          </w:p>
          <w:p w:rsidR="008B3C46" w:rsidRPr="008B3C46" w:rsidRDefault="008B3C46" w:rsidP="008B3C46">
            <w:pPr>
              <w:jc w:val="both"/>
              <w:rPr>
                <w:rFonts w:ascii="Arial" w:hAnsi="Arial" w:cs="Arial"/>
                <w:bCs/>
                <w:color w:val="000000"/>
                <w:sz w:val="16"/>
                <w:szCs w:val="16"/>
              </w:rPr>
            </w:pP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xml:space="preserve"> - Начальная цена единицы товара, работы, услуги Место для ввода текста., а так же</w:t>
            </w:r>
            <w:r w:rsidRPr="008B3C46">
              <w:rPr>
                <w:rFonts w:ascii="Arial" w:hAnsi="Arial" w:cs="Arial"/>
                <w:bCs/>
                <w:color w:val="000000"/>
                <w:sz w:val="16"/>
                <w:szCs w:val="16"/>
              </w:rPr>
              <w:br/>
              <w:t xml:space="preserve">начальная сумма цен единиц товара (работы, услуги) Место </w:t>
            </w:r>
            <w:r w:rsidRPr="008B3C46">
              <w:rPr>
                <w:rFonts w:ascii="Arial" w:hAnsi="Arial" w:cs="Arial"/>
                <w:bCs/>
                <w:color w:val="000000"/>
                <w:sz w:val="16"/>
                <w:szCs w:val="16"/>
              </w:rPr>
              <w:lastRenderedPageBreak/>
              <w:t>для ввода текста. и  максимальное значение цены контракта Место для ввода текста..</w:t>
            </w:r>
          </w:p>
          <w:p w:rsidR="008B3C46" w:rsidRPr="008B3C46" w:rsidRDefault="008B3C46" w:rsidP="008B3C46">
            <w:pPr>
              <w:jc w:val="both"/>
              <w:rPr>
                <w:rFonts w:ascii="Arial" w:hAnsi="Arial" w:cs="Arial"/>
                <w:bCs/>
                <w:color w:val="000000"/>
                <w:sz w:val="16"/>
                <w:szCs w:val="16"/>
              </w:rPr>
            </w:pP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xml:space="preserve"> - Ориентировочное значение цены контракта Место для ввода текста.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либо формула цены Место для ввода текста. </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и максимальное значение цены контракта Место для ввода текста..</w:t>
            </w:r>
          </w:p>
        </w:tc>
      </w:tr>
      <w:tr w:rsidR="008B3C46" w:rsidRPr="008B3C46" w:rsidTr="008B3C46">
        <w:trPr>
          <w:trHeight w:val="540"/>
        </w:trPr>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lastRenderedPageBreak/>
              <w:t>2.8</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Расходы, включенные в начальную (максимальную) цену контракта (цену лота), начальную цену единицы товара, работы, услуги</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p>
        </w:tc>
      </w:tr>
      <w:tr w:rsidR="008B3C46" w:rsidRPr="008B3C46" w:rsidTr="008B3C46">
        <w:trPr>
          <w:trHeight w:val="285"/>
        </w:trPr>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2.9</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Сроки и порядок оплаты товара (работы, услуги)</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2.10</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Сроки поставки товара (завершения работы, оказания услуги) или график оказания услуг, работ</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2.11</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Место доставки товара (выполнения работы, оказания услуги)</w:t>
            </w:r>
            <w:bookmarkStart w:id="2" w:name="OLE_LINK1"/>
            <w:r w:rsidRPr="008B3C46">
              <w:rPr>
                <w:rFonts w:ascii="Arial" w:hAnsi="Arial" w:cs="Arial"/>
                <w:bCs/>
                <w:color w:val="000000"/>
                <w:sz w:val="16"/>
                <w:szCs w:val="16"/>
              </w:rPr>
              <w:t xml:space="preserve"> </w:t>
            </w:r>
            <w:bookmarkEnd w:id="2"/>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2.12</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Только СМП/СОНО</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Не установлено</w:t>
            </w: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2.13</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2.14</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Информация о возможности заказчика заключить контракты с несколькими участниками закупки </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xml:space="preserve">- Установлено </w:t>
            </w:r>
          </w:p>
          <w:p w:rsidR="008B3C46" w:rsidRPr="008B3C46" w:rsidRDefault="008B3C46" w:rsidP="008B3C46">
            <w:pPr>
              <w:jc w:val="both"/>
              <w:rPr>
                <w:rFonts w:ascii="Arial" w:hAnsi="Arial" w:cs="Arial"/>
                <w:bCs/>
                <w:i/>
                <w:color w:val="000000"/>
                <w:sz w:val="16"/>
                <w:szCs w:val="16"/>
              </w:rPr>
            </w:pPr>
            <w:r w:rsidRPr="008B3C46">
              <w:rPr>
                <w:rFonts w:ascii="Arial" w:hAnsi="Arial" w:cs="Arial"/>
                <w:bCs/>
                <w:color w:val="000000"/>
                <w:sz w:val="16"/>
                <w:szCs w:val="16"/>
              </w:rPr>
              <w:t>Количество контрактов: Выберите элемент.</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Не установлено</w:t>
            </w: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2.15</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Возможность принятия решения об одностороннем отказе от исполнения контракта</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Установлено</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xml:space="preserve">- Не установлено </w:t>
            </w: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2.16</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Информация о возможности изменить условия контракта</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(подпункт «а» пункта 1 части 1 статьи 95 ФЗ № 44-ФЗ).</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xml:space="preserve">- Если по предложению заказчика увеличиваются (за исключением случаев, предусмотренных </w:t>
            </w:r>
            <w:hyperlink r:id="rId11" w:history="1">
              <w:r w:rsidRPr="008B3C46">
                <w:rPr>
                  <w:rStyle w:val="aa"/>
                  <w:rFonts w:ascii="Arial" w:hAnsi="Arial" w:cs="Arial"/>
                  <w:bCs/>
                  <w:sz w:val="16"/>
                  <w:szCs w:val="16"/>
                </w:rPr>
                <w:t>подпунктом «в» пункта 1 части 1 статьи 95</w:t>
              </w:r>
            </w:hyperlink>
            <w:r w:rsidRPr="008B3C46">
              <w:rPr>
                <w:rFonts w:ascii="Arial" w:hAnsi="Arial" w:cs="Arial"/>
                <w:bCs/>
                <w:color w:val="000000"/>
                <w:sz w:val="16"/>
                <w:szCs w:val="16"/>
              </w:rPr>
              <w:t xml:space="preserve"> ФЗ № 44-ФЗ) предусмотренные контрактом количество товара, объем работы или услуги не более чем на десять процентов (подпункт «б» пункта 1 части 1 статьи 95 ФЗ № 44-ФЗ).</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w:t>
            </w:r>
            <w:hyperlink r:id="rId12" w:history="1">
              <w:r w:rsidRPr="008B3C46">
                <w:rPr>
                  <w:rStyle w:val="aa"/>
                  <w:rFonts w:ascii="Arial" w:hAnsi="Arial" w:cs="Arial"/>
                  <w:bCs/>
                  <w:sz w:val="16"/>
                  <w:szCs w:val="16"/>
                </w:rPr>
                <w:t>подпункт «в» пункта 1 части 1 статьи 95</w:t>
              </w:r>
            </w:hyperlink>
            <w:r w:rsidRPr="008B3C46">
              <w:rPr>
                <w:rFonts w:ascii="Arial" w:hAnsi="Arial" w:cs="Arial"/>
                <w:bCs/>
                <w:color w:val="000000"/>
                <w:sz w:val="16"/>
                <w:szCs w:val="16"/>
              </w:rPr>
              <w:t xml:space="preserve"> ФЗ № 44-ФЗ).</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xml:space="preserve">- При заключении контракта заказчик по согласованию с участником закупки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(часть 18 статьи 34 ФЗ </w:t>
            </w:r>
            <w:r w:rsidRPr="008B3C46">
              <w:rPr>
                <w:rFonts w:ascii="Arial" w:hAnsi="Arial" w:cs="Arial"/>
                <w:bCs/>
                <w:color w:val="000000"/>
                <w:sz w:val="16"/>
                <w:szCs w:val="16"/>
              </w:rPr>
              <w:br/>
              <w:t>№ 44-ФЗ).</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Не установлено.</w:t>
            </w: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2.17</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Требования к участникам закупки</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Перечень документов, подтверждающих соответствие участников закупки установленным требованиям</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Единые требования к участникам закупки Место для ввода текста..</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Требование об отсутствии в предусмотренном ФЗ № 44-ФЗ реестре недобросовестных поставщиков (подрядчиков, исполнителей).</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Дополнительные требования к участникам:</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требование о наличии финансовых ресурсов для исполнения контракта: Место для ввода текста.</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требование о наличии на праве собственности или ином законном основании оборудования и других материальных ресурсов для исполнения контракта: Место для ввода текста.</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требование о наличии опыта работы, связанного с предметом контракта, и деловой репутации: Место для ввода текста.</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xml:space="preserve">- требование о наличии необходимого количества специалистов и иных работников определенного уровня </w:t>
            </w:r>
            <w:r w:rsidRPr="008B3C46">
              <w:rPr>
                <w:rFonts w:ascii="Arial" w:hAnsi="Arial" w:cs="Arial"/>
                <w:bCs/>
                <w:color w:val="000000"/>
                <w:sz w:val="16"/>
                <w:szCs w:val="16"/>
              </w:rPr>
              <w:lastRenderedPageBreak/>
              <w:t>квалификации для исполнения контракта: Место для ввода текста.</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xml:space="preserve">- Иные: Место для ввода текста. </w:t>
            </w: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lastRenderedPageBreak/>
              <w:t>2.18</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Информация о предоставлении преимуществ, преференций, об участии в закупке субъектов малого предпринимательства, социально ориентированных некоммерческих организаций (СМП и СОНО)</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Преимущества организациям инвалидов. Размер преимуществ: Выберите элемент.</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xml:space="preserve">- Преимущества учреждениям и предприятиям уголовно-исполнительной системы. Размер преимуществ: Выберите элемент. </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xml:space="preserve">- Участие СМП и СОНО. </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xml:space="preserve">- Требование к участникам о привлечении СМП и СОНО в качестве соисполнителей субподрядчиков для исполнения контракта </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Размер привлечения: Место для ввода текста.</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xml:space="preserve">- Преференции в соответствии с приказом Минфина России от 4 июня 2018 года </w:t>
            </w:r>
            <w:r w:rsidRPr="008B3C46">
              <w:rPr>
                <w:rFonts w:ascii="Arial" w:hAnsi="Arial" w:cs="Arial"/>
                <w:bCs/>
                <w:color w:val="000000"/>
                <w:sz w:val="16"/>
                <w:szCs w:val="16"/>
              </w:rPr>
              <w:br/>
              <w:t>№ 126н.</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-Не предусмотрено.</w:t>
            </w: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2.19</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Размер обеспечения заявки, условия банковской гарантии при проведении конкурсов и аукционов. Реквизиты счета заказчика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Размер обеспечения: Место для ввода текста.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Реквизиты счета заказчика: Место для ввода текста.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Условия банковской гарантии: Место для ввода текста.</w:t>
            </w: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2.20</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Размер обеспечения исполнения контракта, порядок и срок предоставления такого обеспечения</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Реквизиты счета заказчика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Срок возврата поставщику (подрядчику, исполнителю) денежных средств, внесенных в качестве обеспечения исполнения контракта </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Условия банковской гарантии</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Размер обеспечения: Место для ввода текста.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Порядок и срок предоставления обеспечения: Место для ввода текста.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Реквизиты счета: Место для ввода текста.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Срок возврата обеспечения: Место для ввода текста.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Условия банковской гарантии: Место для ввода текста.</w:t>
            </w: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2.21</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Критерии оценки заявок на участие в закупке, величины их значимости </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2.22</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Информация о банковском сопровождении контракта</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Установлено</w:t>
            </w:r>
          </w:p>
          <w:p w:rsidR="008B3C46" w:rsidRPr="008B3C46" w:rsidRDefault="008B3C46" w:rsidP="008B3C46">
            <w:pPr>
              <w:jc w:val="both"/>
              <w:rPr>
                <w:rFonts w:ascii="Arial" w:hAnsi="Arial" w:cs="Arial"/>
                <w:bCs/>
                <w:color w:val="000000"/>
                <w:sz w:val="16"/>
                <w:szCs w:val="16"/>
              </w:rPr>
            </w:pPr>
            <w:r w:rsidRPr="008B3C46">
              <w:rPr>
                <w:rFonts w:ascii="Segoe UI Symbol" w:hAnsi="Segoe UI Symbol" w:cs="Segoe UI Symbol"/>
                <w:bCs/>
                <w:color w:val="000000"/>
                <w:sz w:val="16"/>
                <w:szCs w:val="16"/>
              </w:rPr>
              <w:t>☐</w:t>
            </w:r>
            <w:r w:rsidRPr="008B3C46">
              <w:rPr>
                <w:rFonts w:ascii="Arial" w:hAnsi="Arial" w:cs="Arial"/>
                <w:bCs/>
                <w:color w:val="000000"/>
                <w:sz w:val="16"/>
                <w:szCs w:val="16"/>
              </w:rPr>
              <w:t>- Не установлено</w:t>
            </w: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2.23</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Возможные виды и объемы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(муниципальному) контракту</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2.24</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Размер обеспечения гарантийных обязательств, порядок и срок предоставления такого обеспечения</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Срок возврата поставщику (подрядчику, исполнителю) денежных средств, внесенных в качестве обеспечения гарантийных обязательств </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Размер обеспечения: Место для ввода текста.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Порядок и срок предоставления обеспечения: Место для ввода текста.</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Срок возврата обеспечения: Место для ввода текста.</w:t>
            </w:r>
          </w:p>
          <w:p w:rsidR="008B3C46" w:rsidRPr="008B3C46" w:rsidRDefault="008B3C46" w:rsidP="008B3C46">
            <w:pPr>
              <w:jc w:val="both"/>
              <w:rPr>
                <w:rFonts w:ascii="Arial" w:hAnsi="Arial" w:cs="Arial"/>
                <w:bCs/>
                <w:color w:val="000000"/>
                <w:sz w:val="16"/>
                <w:szCs w:val="16"/>
              </w:rPr>
            </w:pP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2.25</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 xml:space="preserve"> Идентификационный код закупки</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p>
        </w:tc>
      </w:tr>
      <w:tr w:rsidR="008B3C46" w:rsidRPr="008B3C46" w:rsidTr="008B3C46">
        <w:tc>
          <w:tcPr>
            <w:tcW w:w="343"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2.26</w:t>
            </w:r>
          </w:p>
        </w:tc>
        <w:tc>
          <w:tcPr>
            <w:tcW w:w="2057" w:type="pct"/>
            <w:shd w:val="clear" w:color="auto" w:fill="auto"/>
          </w:tcPr>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ОКПД:</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КТРУ:</w:t>
            </w:r>
          </w:p>
        </w:tc>
        <w:tc>
          <w:tcPr>
            <w:tcW w:w="2600" w:type="pct"/>
            <w:gridSpan w:val="2"/>
            <w:shd w:val="clear" w:color="auto" w:fill="auto"/>
          </w:tcPr>
          <w:p w:rsidR="008B3C46" w:rsidRPr="008B3C46" w:rsidRDefault="008B3C46" w:rsidP="008B3C46">
            <w:pPr>
              <w:jc w:val="both"/>
              <w:rPr>
                <w:rFonts w:ascii="Arial" w:hAnsi="Arial" w:cs="Arial"/>
                <w:bCs/>
                <w:color w:val="000000"/>
                <w:sz w:val="16"/>
                <w:szCs w:val="16"/>
              </w:rPr>
            </w:pPr>
          </w:p>
        </w:tc>
      </w:tr>
    </w:tbl>
    <w:p w:rsidR="008B3C46" w:rsidRPr="008B3C46" w:rsidRDefault="008B3C46" w:rsidP="008B3C46">
      <w:pPr>
        <w:jc w:val="both"/>
        <w:rPr>
          <w:rFonts w:ascii="Arial" w:hAnsi="Arial" w:cs="Arial"/>
          <w:bCs/>
          <w:color w:val="000000"/>
          <w:sz w:val="16"/>
          <w:szCs w:val="16"/>
        </w:rPr>
      </w:pPr>
    </w:p>
    <w:p w:rsidR="008B3C46" w:rsidRPr="008B3C46" w:rsidRDefault="008B3C46" w:rsidP="008B3C46">
      <w:pPr>
        <w:jc w:val="both"/>
        <w:rPr>
          <w:rFonts w:ascii="Arial" w:hAnsi="Arial" w:cs="Arial"/>
          <w:bCs/>
          <w:color w:val="000000"/>
          <w:sz w:val="16"/>
          <w:szCs w:val="16"/>
        </w:rPr>
      </w:pP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Расчет межбюджетных трансфертов (по переданным полномочиям) на 2023 год в сумме  12 000,0 (двенадцать тысяч) рублей 00 коп. в том числе:</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Заработная плата специалиста в год  - 2825</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начисления заработной платы – 853,15</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услуги связи-1600,0</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канцелярские товары- 1 000,0</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содержание оргтехники- 2500,0</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амортизация оргтехники-2500,0</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Антивирусная программа «Касперский»-100,0</w:t>
      </w:r>
    </w:p>
    <w:p w:rsidR="008B3C46" w:rsidRPr="008B3C46" w:rsidRDefault="008B3C46" w:rsidP="008B3C46">
      <w:pPr>
        <w:jc w:val="both"/>
        <w:rPr>
          <w:rFonts w:ascii="Arial" w:hAnsi="Arial" w:cs="Arial"/>
          <w:bCs/>
          <w:color w:val="000000"/>
          <w:sz w:val="16"/>
          <w:szCs w:val="16"/>
          <w:u w:val="single"/>
        </w:rPr>
      </w:pPr>
      <w:r w:rsidRPr="008B3C46">
        <w:rPr>
          <w:rFonts w:ascii="Arial" w:hAnsi="Arial" w:cs="Arial"/>
          <w:bCs/>
          <w:color w:val="000000"/>
          <w:sz w:val="16"/>
          <w:szCs w:val="16"/>
          <w:u w:val="single"/>
        </w:rPr>
        <w:t>Информационно-правовое обеспечение «Гарант»-621,85</w:t>
      </w:r>
    </w:p>
    <w:p w:rsidR="008B3C46" w:rsidRPr="008B3C46" w:rsidRDefault="008B3C46" w:rsidP="008B3C46">
      <w:pPr>
        <w:jc w:val="both"/>
        <w:rPr>
          <w:rFonts w:ascii="Arial" w:hAnsi="Arial" w:cs="Arial"/>
          <w:bCs/>
          <w:color w:val="000000"/>
          <w:sz w:val="16"/>
          <w:szCs w:val="16"/>
          <w:u w:val="single"/>
        </w:rPr>
      </w:pPr>
      <w:r w:rsidRPr="008B3C46">
        <w:rPr>
          <w:rFonts w:ascii="Arial" w:hAnsi="Arial" w:cs="Arial"/>
          <w:bCs/>
          <w:color w:val="000000"/>
          <w:sz w:val="16"/>
          <w:szCs w:val="16"/>
          <w:u w:val="single"/>
        </w:rPr>
        <w:t>ИТОГО: 12 000,0 (двенадцать тысяч) рублей 00 коп.</w:t>
      </w:r>
    </w:p>
    <w:p w:rsidR="008B3C46" w:rsidRPr="008B3C46" w:rsidRDefault="008B3C46" w:rsidP="008B3C46">
      <w:pPr>
        <w:jc w:val="both"/>
        <w:rPr>
          <w:rFonts w:ascii="Arial" w:hAnsi="Arial" w:cs="Arial"/>
          <w:bCs/>
          <w:color w:val="000000"/>
          <w:sz w:val="16"/>
          <w:szCs w:val="16"/>
        </w:rPr>
      </w:pP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Утверждаю</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Заказчик</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________________________________________</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Наименование заказчика</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_____________________ /___________</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 xml:space="preserve">     Ф.И.О. руководителя                подпись</w:t>
      </w:r>
    </w:p>
    <w:p w:rsidR="008B3C46" w:rsidRPr="008B3C46" w:rsidRDefault="008B3C46" w:rsidP="008B3C46">
      <w:pPr>
        <w:jc w:val="right"/>
        <w:rPr>
          <w:rFonts w:ascii="Arial" w:hAnsi="Arial" w:cs="Arial"/>
          <w:bCs/>
          <w:color w:val="000000"/>
          <w:sz w:val="16"/>
          <w:szCs w:val="16"/>
        </w:rPr>
      </w:pP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 xml:space="preserve"> «__» ____________ 2023 г.</w:t>
      </w:r>
    </w:p>
    <w:p w:rsidR="008B3C46" w:rsidRPr="008B3C46" w:rsidRDefault="008B3C46" w:rsidP="008B3C46">
      <w:pPr>
        <w:jc w:val="right"/>
        <w:rPr>
          <w:rFonts w:ascii="Arial" w:hAnsi="Arial" w:cs="Arial"/>
          <w:bCs/>
          <w:color w:val="000000"/>
          <w:sz w:val="16"/>
          <w:szCs w:val="16"/>
        </w:rPr>
      </w:pP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lastRenderedPageBreak/>
        <w:t>М.П.</w:t>
      </w:r>
    </w:p>
    <w:p w:rsidR="008B3C46" w:rsidRPr="008B3C46" w:rsidRDefault="008B3C46" w:rsidP="008B3C46">
      <w:pPr>
        <w:jc w:val="center"/>
        <w:rPr>
          <w:rFonts w:ascii="Arial" w:hAnsi="Arial" w:cs="Arial"/>
          <w:bCs/>
          <w:color w:val="000000"/>
          <w:sz w:val="16"/>
          <w:szCs w:val="16"/>
        </w:rPr>
      </w:pPr>
      <w:r w:rsidRPr="008B3C46">
        <w:rPr>
          <w:rFonts w:ascii="Arial" w:hAnsi="Arial" w:cs="Arial"/>
          <w:bCs/>
          <w:color w:val="000000"/>
          <w:sz w:val="16"/>
          <w:szCs w:val="16"/>
        </w:rPr>
        <w:t>Часть 3. НАИМЕНОВАНИЕ И ОПИСАНИЕ ОБЪЕКТА ЗАКУПКИ</w:t>
      </w:r>
    </w:p>
    <w:p w:rsidR="008B3C46" w:rsidRPr="008B3C46" w:rsidRDefault="008B3C46" w:rsidP="008B3C46">
      <w:pPr>
        <w:jc w:val="center"/>
        <w:rPr>
          <w:rFonts w:ascii="Arial" w:hAnsi="Arial" w:cs="Arial"/>
          <w:bCs/>
          <w:color w:val="000000"/>
          <w:sz w:val="16"/>
          <w:szCs w:val="16"/>
        </w:rPr>
      </w:pPr>
      <w:r w:rsidRPr="008B3C46">
        <w:rPr>
          <w:rFonts w:ascii="Arial" w:hAnsi="Arial" w:cs="Arial"/>
          <w:bCs/>
          <w:color w:val="000000"/>
          <w:sz w:val="16"/>
          <w:szCs w:val="16"/>
        </w:rPr>
        <w:t>(ТЕХНИЧЕСКОЕ ЗАДАНИЕ)</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Утверждаю</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Заказчик</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________________________________________</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Наименование заказчика</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_____________________ /___________</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 xml:space="preserve">     Ф.И.О. руководителя                подпись</w:t>
      </w:r>
    </w:p>
    <w:p w:rsidR="008B3C46" w:rsidRPr="008B3C46" w:rsidRDefault="008B3C46" w:rsidP="008B3C46">
      <w:pPr>
        <w:jc w:val="right"/>
        <w:rPr>
          <w:rFonts w:ascii="Arial" w:hAnsi="Arial" w:cs="Arial"/>
          <w:bCs/>
          <w:color w:val="000000"/>
          <w:sz w:val="16"/>
          <w:szCs w:val="16"/>
        </w:rPr>
      </w:pP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 xml:space="preserve"> «__» ____________ 2022 г.</w:t>
      </w:r>
    </w:p>
    <w:p w:rsidR="008B3C46" w:rsidRPr="008B3C46" w:rsidRDefault="008B3C46" w:rsidP="008B3C46">
      <w:pPr>
        <w:jc w:val="right"/>
        <w:rPr>
          <w:rFonts w:ascii="Arial" w:hAnsi="Arial" w:cs="Arial"/>
          <w:bCs/>
          <w:color w:val="000000"/>
          <w:sz w:val="16"/>
          <w:szCs w:val="16"/>
        </w:rPr>
      </w:pP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М.П.</w:t>
      </w:r>
    </w:p>
    <w:p w:rsidR="008B3C46" w:rsidRPr="008B3C46" w:rsidRDefault="008B3C46" w:rsidP="008B3C46">
      <w:pPr>
        <w:jc w:val="center"/>
        <w:rPr>
          <w:rFonts w:ascii="Arial" w:hAnsi="Arial" w:cs="Arial"/>
          <w:bCs/>
          <w:color w:val="000000"/>
          <w:sz w:val="16"/>
          <w:szCs w:val="16"/>
        </w:rPr>
      </w:pPr>
      <w:r w:rsidRPr="008B3C46">
        <w:rPr>
          <w:rFonts w:ascii="Arial" w:hAnsi="Arial" w:cs="Arial"/>
          <w:bCs/>
          <w:color w:val="000000"/>
          <w:sz w:val="16"/>
          <w:szCs w:val="16"/>
        </w:rPr>
        <w:t>Часть 4. ОБОСНОВАНИЕ НАЧАЛЬНОЙ (МАКСИМАЛЬНОЙ)</w:t>
      </w:r>
    </w:p>
    <w:p w:rsidR="008B3C46" w:rsidRPr="008B3C46" w:rsidRDefault="008B3C46" w:rsidP="008B3C46">
      <w:pPr>
        <w:jc w:val="center"/>
        <w:rPr>
          <w:rFonts w:ascii="Arial" w:hAnsi="Arial" w:cs="Arial"/>
          <w:bCs/>
          <w:color w:val="000000"/>
          <w:sz w:val="16"/>
          <w:szCs w:val="16"/>
        </w:rPr>
      </w:pPr>
      <w:r w:rsidRPr="008B3C46">
        <w:rPr>
          <w:rFonts w:ascii="Arial" w:hAnsi="Arial" w:cs="Arial"/>
          <w:bCs/>
          <w:color w:val="000000"/>
          <w:sz w:val="16"/>
          <w:szCs w:val="16"/>
        </w:rPr>
        <w:t xml:space="preserve">ЦЕНЫ КОНТРАКТА, НАЧАЛЬНОЙ ЦЕНЫ ЕДИНИЦЫ </w:t>
      </w:r>
      <w:r w:rsidRPr="008B3C46">
        <w:rPr>
          <w:rFonts w:ascii="Arial" w:hAnsi="Arial" w:cs="Arial"/>
          <w:bCs/>
          <w:color w:val="000000"/>
          <w:sz w:val="16"/>
          <w:szCs w:val="16"/>
        </w:rPr>
        <w:br/>
        <w:t>ТОВАРА, РАБОТЫ, УСЛУГИ)</w:t>
      </w:r>
    </w:p>
    <w:p w:rsidR="008B3C46" w:rsidRPr="008B3C46" w:rsidRDefault="008B3C46" w:rsidP="008B3C46">
      <w:pPr>
        <w:jc w:val="both"/>
        <w:rPr>
          <w:rFonts w:ascii="Arial" w:hAnsi="Arial" w:cs="Arial"/>
          <w:bCs/>
          <w:color w:val="000000"/>
          <w:sz w:val="16"/>
          <w:szCs w:val="16"/>
        </w:rPr>
      </w:pP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1. Метод определения начальной (максимальной) цены контракта, начальной цены единицы товара, работы, услуги.</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2. Начальная (максимальная) цена контракта, начальная цена единицы товара, работы, услуги.</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3. Обоснование начальной (максимальной) цены контракта, начальной цены единицы товара, работы, услуги.</w:t>
      </w:r>
    </w:p>
    <w:p w:rsidR="008B3C46" w:rsidRPr="008B3C46" w:rsidRDefault="008B3C46" w:rsidP="008B3C46">
      <w:pPr>
        <w:jc w:val="both"/>
        <w:rPr>
          <w:rFonts w:ascii="Arial" w:hAnsi="Arial" w:cs="Arial"/>
          <w:bCs/>
          <w:color w:val="000000"/>
          <w:sz w:val="16"/>
          <w:szCs w:val="16"/>
        </w:rPr>
      </w:pPr>
      <w:r w:rsidRPr="008B3C46">
        <w:rPr>
          <w:rFonts w:ascii="Arial" w:hAnsi="Arial" w:cs="Arial"/>
          <w:bCs/>
          <w:color w:val="000000"/>
          <w:sz w:val="16"/>
          <w:szCs w:val="16"/>
        </w:rPr>
        <w:t>.</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Утверждаю</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Заказчик</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________________________________________</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Наименование заказчика</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_____________________ /___________</w:t>
      </w: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 xml:space="preserve">     Ф.И.О. руководителя                подпись</w:t>
      </w:r>
    </w:p>
    <w:p w:rsidR="008B3C46" w:rsidRPr="008B3C46" w:rsidRDefault="008B3C46" w:rsidP="008B3C46">
      <w:pPr>
        <w:jc w:val="right"/>
        <w:rPr>
          <w:rFonts w:ascii="Arial" w:hAnsi="Arial" w:cs="Arial"/>
          <w:bCs/>
          <w:color w:val="000000"/>
          <w:sz w:val="16"/>
          <w:szCs w:val="16"/>
        </w:rPr>
      </w:pP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 xml:space="preserve"> «__» ____________ 2023 г.</w:t>
      </w:r>
    </w:p>
    <w:p w:rsidR="008B3C46" w:rsidRPr="008B3C46" w:rsidRDefault="008B3C46" w:rsidP="008B3C46">
      <w:pPr>
        <w:jc w:val="right"/>
        <w:rPr>
          <w:rFonts w:ascii="Arial" w:hAnsi="Arial" w:cs="Arial"/>
          <w:bCs/>
          <w:color w:val="000000"/>
          <w:sz w:val="16"/>
          <w:szCs w:val="16"/>
        </w:rPr>
      </w:pPr>
    </w:p>
    <w:p w:rsidR="008B3C46" w:rsidRPr="008B3C46" w:rsidRDefault="008B3C46" w:rsidP="008B3C46">
      <w:pPr>
        <w:jc w:val="right"/>
        <w:rPr>
          <w:rFonts w:ascii="Arial" w:hAnsi="Arial" w:cs="Arial"/>
          <w:bCs/>
          <w:color w:val="000000"/>
          <w:sz w:val="16"/>
          <w:szCs w:val="16"/>
        </w:rPr>
      </w:pPr>
      <w:r w:rsidRPr="008B3C46">
        <w:rPr>
          <w:rFonts w:ascii="Arial" w:hAnsi="Arial" w:cs="Arial"/>
          <w:bCs/>
          <w:color w:val="000000"/>
          <w:sz w:val="16"/>
          <w:szCs w:val="16"/>
        </w:rPr>
        <w:t>М.П.</w:t>
      </w:r>
    </w:p>
    <w:p w:rsidR="008B3C46" w:rsidRPr="008B3C46" w:rsidRDefault="008B3C46" w:rsidP="008B3C46">
      <w:pPr>
        <w:jc w:val="both"/>
        <w:rPr>
          <w:rFonts w:ascii="Arial" w:hAnsi="Arial" w:cs="Arial"/>
          <w:bCs/>
          <w:color w:val="000000"/>
          <w:sz w:val="16"/>
          <w:szCs w:val="16"/>
        </w:rPr>
      </w:pPr>
    </w:p>
    <w:p w:rsidR="008B3C46" w:rsidRPr="008B3C46" w:rsidRDefault="008B3C46" w:rsidP="008B3C46">
      <w:pPr>
        <w:jc w:val="center"/>
        <w:rPr>
          <w:rFonts w:ascii="Arial" w:hAnsi="Arial" w:cs="Arial"/>
          <w:bCs/>
          <w:color w:val="000000"/>
          <w:sz w:val="16"/>
          <w:szCs w:val="16"/>
        </w:rPr>
      </w:pPr>
      <w:r w:rsidRPr="008B3C46">
        <w:rPr>
          <w:rFonts w:ascii="Arial" w:hAnsi="Arial" w:cs="Arial"/>
          <w:bCs/>
          <w:color w:val="000000"/>
          <w:sz w:val="16"/>
          <w:szCs w:val="16"/>
        </w:rPr>
        <w:t>Часть 5. ПРОЕКТ КОНТРАКТА</w:t>
      </w:r>
    </w:p>
    <w:p w:rsidR="008B3C46" w:rsidRPr="008B3C46" w:rsidRDefault="008B3C46" w:rsidP="008B3C46">
      <w:pPr>
        <w:jc w:val="both"/>
        <w:rPr>
          <w:rFonts w:ascii="Arial" w:hAnsi="Arial" w:cs="Arial"/>
          <w:bCs/>
          <w:color w:val="000000"/>
          <w:sz w:val="16"/>
          <w:szCs w:val="16"/>
        </w:rPr>
      </w:pPr>
    </w:p>
    <w:p w:rsidR="008B3C46" w:rsidRPr="008B3C46" w:rsidRDefault="008B3C46" w:rsidP="008B3C46">
      <w:pPr>
        <w:jc w:val="both"/>
        <w:rPr>
          <w:rFonts w:ascii="Arial" w:hAnsi="Arial" w:cs="Arial"/>
          <w:bCs/>
          <w:color w:val="000000"/>
          <w:sz w:val="16"/>
          <w:szCs w:val="16"/>
        </w:rPr>
      </w:pPr>
    </w:p>
    <w:p w:rsidR="008B3C46" w:rsidRPr="00B5612B" w:rsidRDefault="008B3C46" w:rsidP="00B5612B">
      <w:pPr>
        <w:jc w:val="both"/>
        <w:rPr>
          <w:rFonts w:ascii="Arial" w:hAnsi="Arial" w:cs="Arial"/>
          <w:bCs/>
          <w:color w:val="000000"/>
          <w:sz w:val="16"/>
          <w:szCs w:val="16"/>
        </w:rPr>
      </w:pPr>
    </w:p>
    <w:p w:rsidR="00B5612B" w:rsidRPr="00B5612B" w:rsidRDefault="00B5612B" w:rsidP="00B5612B">
      <w:pPr>
        <w:jc w:val="both"/>
        <w:rPr>
          <w:rFonts w:ascii="Arial" w:hAnsi="Arial" w:cs="Arial"/>
          <w:bCs/>
          <w:color w:val="000000"/>
          <w:sz w:val="16"/>
          <w:szCs w:val="16"/>
        </w:rPr>
      </w:pPr>
      <w:r w:rsidRPr="00B5612B">
        <w:rPr>
          <w:rFonts w:ascii="Arial" w:hAnsi="Arial" w:cs="Arial"/>
          <w:bCs/>
          <w:color w:val="000000"/>
          <w:sz w:val="16"/>
          <w:szCs w:val="16"/>
        </w:rPr>
        <w:t xml:space="preserve"> </w:t>
      </w:r>
    </w:p>
    <w:p w:rsidR="00B5612B" w:rsidRPr="00B5612B" w:rsidRDefault="00B5612B" w:rsidP="00B5612B">
      <w:pPr>
        <w:jc w:val="both"/>
        <w:rPr>
          <w:rFonts w:ascii="Arial" w:hAnsi="Arial" w:cs="Arial"/>
          <w:bCs/>
          <w:color w:val="000000"/>
          <w:sz w:val="16"/>
          <w:szCs w:val="16"/>
        </w:rPr>
      </w:pPr>
    </w:p>
    <w:p w:rsidR="00B5612B" w:rsidRDefault="00B5612B" w:rsidP="007152EE">
      <w:pPr>
        <w:jc w:val="both"/>
        <w:rPr>
          <w:rFonts w:ascii="Arial" w:hAnsi="Arial" w:cs="Arial"/>
          <w:b/>
          <w:bCs/>
          <w:color w:val="000000"/>
          <w:sz w:val="16"/>
          <w:szCs w:val="16"/>
        </w:rPr>
      </w:pPr>
    </w:p>
    <w:p w:rsidR="00B5612B" w:rsidRDefault="00B5612B" w:rsidP="007152EE">
      <w:pPr>
        <w:jc w:val="both"/>
        <w:rPr>
          <w:rFonts w:ascii="Arial" w:hAnsi="Arial" w:cs="Arial"/>
          <w:b/>
          <w:bCs/>
          <w:color w:val="000000"/>
          <w:sz w:val="16"/>
          <w:szCs w:val="16"/>
        </w:rPr>
      </w:pPr>
    </w:p>
    <w:p w:rsidR="00B5612B" w:rsidRPr="007152EE" w:rsidRDefault="00B5612B" w:rsidP="007152EE">
      <w:pPr>
        <w:jc w:val="both"/>
        <w:rPr>
          <w:rFonts w:ascii="Arial" w:hAnsi="Arial" w:cs="Arial"/>
          <w:b/>
          <w:bCs/>
          <w:color w:val="000000"/>
          <w:sz w:val="16"/>
          <w:szCs w:val="16"/>
        </w:rPr>
      </w:pPr>
    </w:p>
    <w:p w:rsidR="007152EE" w:rsidRDefault="007152EE"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Default="001A0D36" w:rsidP="00FF4626">
      <w:pPr>
        <w:jc w:val="both"/>
        <w:rPr>
          <w:rFonts w:ascii="Arial" w:hAnsi="Arial" w:cs="Arial"/>
          <w:b/>
          <w:bCs/>
          <w:color w:val="000000"/>
          <w:sz w:val="16"/>
          <w:szCs w:val="16"/>
        </w:rPr>
      </w:pPr>
    </w:p>
    <w:p w:rsidR="001A0D36" w:rsidRPr="00FF4626" w:rsidRDefault="001A0D36" w:rsidP="00FF4626">
      <w:pPr>
        <w:jc w:val="both"/>
        <w:rPr>
          <w:rFonts w:ascii="Arial" w:hAnsi="Arial" w:cs="Arial"/>
          <w:b/>
          <w:bCs/>
          <w:color w:val="000000"/>
          <w:sz w:val="16"/>
          <w:szCs w:val="16"/>
        </w:rPr>
      </w:pPr>
      <w:bookmarkStart w:id="3" w:name="_GoBack"/>
      <w:bookmarkEnd w:id="3"/>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Хаптахаев Е.А.</w:t>
      </w:r>
    </w:p>
    <w:p w:rsidR="00FD171B" w:rsidRDefault="00015D2E" w:rsidP="00FD171B">
      <w:pPr>
        <w:rPr>
          <w:i/>
          <w:sz w:val="28"/>
          <w:szCs w:val="28"/>
        </w:rPr>
      </w:pPr>
      <w:r>
        <w:rPr>
          <w:i/>
          <w:sz w:val="28"/>
          <w:szCs w:val="28"/>
        </w:rPr>
        <w:t>Адрес редакции- с</w:t>
      </w:r>
      <w:r w:rsidR="00FD171B">
        <w:rPr>
          <w:i/>
          <w:sz w:val="28"/>
          <w:szCs w:val="28"/>
        </w:rPr>
        <w:t>.</w:t>
      </w:r>
      <w:r w:rsidR="00895A98">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Тираж-50 экз</w:t>
      </w:r>
      <w:r w:rsidR="00E32A78">
        <w:rPr>
          <w:i/>
          <w:sz w:val="28"/>
          <w:szCs w:val="28"/>
        </w:rPr>
        <w:t>.</w:t>
      </w:r>
    </w:p>
    <w:p w:rsidR="00FD171B" w:rsidRDefault="007178AD" w:rsidP="00FD171B">
      <w:pPr>
        <w:rPr>
          <w:i/>
          <w:sz w:val="28"/>
          <w:szCs w:val="28"/>
        </w:rPr>
      </w:pPr>
      <w:r>
        <w:rPr>
          <w:i/>
          <w:sz w:val="28"/>
          <w:szCs w:val="28"/>
        </w:rPr>
        <w:t>Подписан в печать-</w:t>
      </w:r>
      <w:r w:rsidR="00B5612B">
        <w:rPr>
          <w:i/>
          <w:sz w:val="28"/>
          <w:szCs w:val="28"/>
        </w:rPr>
        <w:t>30.12</w:t>
      </w:r>
      <w:r w:rsidR="00A27E43">
        <w:rPr>
          <w:i/>
          <w:sz w:val="28"/>
          <w:szCs w:val="28"/>
        </w:rPr>
        <w:t>.20</w:t>
      </w:r>
      <w:r w:rsidR="00E04A9D">
        <w:rPr>
          <w:i/>
          <w:sz w:val="28"/>
          <w:szCs w:val="28"/>
        </w:rPr>
        <w:t>2</w:t>
      </w:r>
      <w:r w:rsidR="00015D2E">
        <w:rPr>
          <w:i/>
          <w:sz w:val="28"/>
          <w:szCs w:val="28"/>
        </w:rPr>
        <w:t>2</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895A98" w:rsidRDefault="00895A98"/>
    <w:sectPr w:rsidR="00895A98" w:rsidSect="002076F8">
      <w:head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4C0" w:rsidRDefault="00A744C0">
      <w:r>
        <w:separator/>
      </w:r>
    </w:p>
  </w:endnote>
  <w:endnote w:type="continuationSeparator" w:id="0">
    <w:p w:rsidR="00A744C0" w:rsidRDefault="00A7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4C0" w:rsidRDefault="00A744C0">
      <w:r>
        <w:separator/>
      </w:r>
    </w:p>
  </w:footnote>
  <w:footnote w:type="continuationSeparator" w:id="0">
    <w:p w:rsidR="00A744C0" w:rsidRDefault="00A744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EndPr/>
    <w:sdtContent>
      <w:p w:rsidR="008B3C46" w:rsidRDefault="008B3C46">
        <w:pPr>
          <w:pStyle w:val="a5"/>
          <w:jc w:val="center"/>
        </w:pPr>
        <w:r>
          <w:fldChar w:fldCharType="begin"/>
        </w:r>
        <w:r>
          <w:instrText>PAGE   \* MERGEFORMAT</w:instrText>
        </w:r>
        <w:r>
          <w:fldChar w:fldCharType="separate"/>
        </w:r>
        <w:r w:rsidR="001A0D36">
          <w:rPr>
            <w:noProof/>
          </w:rPr>
          <w:t>64</w:t>
        </w:r>
        <w:r>
          <w:fldChar w:fldCharType="end"/>
        </w:r>
      </w:p>
    </w:sdtContent>
  </w:sdt>
  <w:p w:rsidR="008B3C46" w:rsidRDefault="008B3C4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07C6"/>
    <w:multiLevelType w:val="hybridMultilevel"/>
    <w:tmpl w:val="B1CC69C2"/>
    <w:lvl w:ilvl="0" w:tplc="8BA499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EB85B34"/>
    <w:multiLevelType w:val="multilevel"/>
    <w:tmpl w:val="CDFE1AA2"/>
    <w:lvl w:ilvl="0">
      <w:start w:val="7"/>
      <w:numFmt w:val="decimal"/>
      <w:lvlText w:val="%1."/>
      <w:lvlJc w:val="left"/>
      <w:rPr>
        <w:rFonts w:ascii="Arial" w:eastAsia="Times New Roman" w:hAnsi="Arial" w:cs="Arial" w:hint="default"/>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4164408"/>
    <w:multiLevelType w:val="multilevel"/>
    <w:tmpl w:val="67A6B2DC"/>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AE3FB8"/>
    <w:multiLevelType w:val="multilevel"/>
    <w:tmpl w:val="6E1A3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D244D"/>
    <w:multiLevelType w:val="multilevel"/>
    <w:tmpl w:val="961A04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9120C6D"/>
    <w:multiLevelType w:val="hybridMultilevel"/>
    <w:tmpl w:val="C9A42E4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AB4C32"/>
    <w:multiLevelType w:val="hybridMultilevel"/>
    <w:tmpl w:val="B99C121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656418"/>
    <w:multiLevelType w:val="multilevel"/>
    <w:tmpl w:val="7D3E38AE"/>
    <w:lvl w:ilvl="0">
      <w:start w:val="15"/>
      <w:numFmt w:val="decimal"/>
      <w:lvlText w:val="2.%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065FD7"/>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2153DF"/>
    <w:multiLevelType w:val="multilevel"/>
    <w:tmpl w:val="9912EFC6"/>
    <w:lvl w:ilvl="0">
      <w:start w:val="2"/>
      <w:numFmt w:val="decimal"/>
      <w:lvlText w:val="%1"/>
      <w:lvlJc w:val="left"/>
      <w:pPr>
        <w:ind w:left="375" w:hanging="375"/>
      </w:pPr>
      <w:rPr>
        <w:rFonts w:hint="default"/>
      </w:rPr>
    </w:lvl>
    <w:lvl w:ilvl="1">
      <w:start w:val="6"/>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1" w15:restartNumberingAfterBreak="0">
    <w:nsid w:val="23E42D95"/>
    <w:multiLevelType w:val="multilevel"/>
    <w:tmpl w:val="386A95F0"/>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AD2E95"/>
    <w:multiLevelType w:val="hybridMultilevel"/>
    <w:tmpl w:val="F7A2CDF4"/>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D7D54C1"/>
    <w:multiLevelType w:val="multilevel"/>
    <w:tmpl w:val="4530D596"/>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E6762B4"/>
    <w:multiLevelType w:val="multilevel"/>
    <w:tmpl w:val="9DF0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AF3334"/>
    <w:multiLevelType w:val="multilevel"/>
    <w:tmpl w:val="2686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5E2B80"/>
    <w:multiLevelType w:val="multilevel"/>
    <w:tmpl w:val="11D42D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3031901"/>
    <w:multiLevelType w:val="hybridMultilevel"/>
    <w:tmpl w:val="6CCA0854"/>
    <w:lvl w:ilvl="0" w:tplc="BF2C81F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34C53A4"/>
    <w:multiLevelType w:val="multilevel"/>
    <w:tmpl w:val="E8DE3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393E26"/>
    <w:multiLevelType w:val="hybridMultilevel"/>
    <w:tmpl w:val="E34ED9BE"/>
    <w:lvl w:ilvl="0" w:tplc="D40C5AD4">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1"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7D21D6"/>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01794D"/>
    <w:multiLevelType w:val="multilevel"/>
    <w:tmpl w:val="DEC00AAC"/>
    <w:lvl w:ilvl="0">
      <w:start w:val="1"/>
      <w:numFmt w:val="decimal"/>
      <w:lvlText w:val="%1."/>
      <w:lvlJc w:val="left"/>
      <w:pPr>
        <w:ind w:left="1099" w:hanging="390"/>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65D90196"/>
    <w:multiLevelType w:val="multilevel"/>
    <w:tmpl w:val="8C503FBC"/>
    <w:lvl w:ilvl="0">
      <w:start w:val="1"/>
      <w:numFmt w:val="decimal"/>
      <w:lvlText w:val="6.%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8E74B2"/>
    <w:multiLevelType w:val="hybridMultilevel"/>
    <w:tmpl w:val="845C6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8C63D9"/>
    <w:multiLevelType w:val="hybridMultilevel"/>
    <w:tmpl w:val="03E0EF8C"/>
    <w:lvl w:ilvl="0" w:tplc="6DCEE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EAE3C29"/>
    <w:multiLevelType w:val="hybridMultilevel"/>
    <w:tmpl w:val="4FAAAA60"/>
    <w:lvl w:ilvl="0" w:tplc="BA640DB8">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num>
  <w:num w:numId="4">
    <w:abstractNumId w:val="29"/>
  </w:num>
  <w:num w:numId="5">
    <w:abstractNumId w:val="2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8"/>
  </w:num>
  <w:num w:numId="9">
    <w:abstractNumId w:val="31"/>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6"/>
  </w:num>
  <w:num w:numId="14">
    <w:abstractNumId w:val="24"/>
  </w:num>
  <w:num w:numId="15">
    <w:abstractNumId w:val="0"/>
  </w:num>
  <w:num w:numId="16">
    <w:abstractNumId w:val="11"/>
  </w:num>
  <w:num w:numId="17">
    <w:abstractNumId w:val="3"/>
  </w:num>
  <w:num w:numId="18">
    <w:abstractNumId w:val="13"/>
  </w:num>
  <w:num w:numId="19">
    <w:abstractNumId w:val="8"/>
  </w:num>
  <w:num w:numId="20">
    <w:abstractNumId w:val="25"/>
  </w:num>
  <w:num w:numId="21">
    <w:abstractNumId w:val="1"/>
  </w:num>
  <w:num w:numId="22">
    <w:abstractNumId w:val="10"/>
  </w:num>
  <w:num w:numId="23">
    <w:abstractNumId w:val="7"/>
  </w:num>
  <w:num w:numId="24">
    <w:abstractNumId w:val="1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18"/>
  </w:num>
  <w:num w:numId="29">
    <w:abstractNumId w:val="27"/>
  </w:num>
  <w:num w:numId="30">
    <w:abstractNumId w:val="4"/>
  </w:num>
  <w:num w:numId="31">
    <w:abstractNumId w:val="20"/>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01580"/>
    <w:rsid w:val="00015D2E"/>
    <w:rsid w:val="00084260"/>
    <w:rsid w:val="000C64E7"/>
    <w:rsid w:val="000F1C8C"/>
    <w:rsid w:val="001277FF"/>
    <w:rsid w:val="00140F81"/>
    <w:rsid w:val="0014279F"/>
    <w:rsid w:val="00177302"/>
    <w:rsid w:val="001A0D36"/>
    <w:rsid w:val="001D7DC6"/>
    <w:rsid w:val="001E32B3"/>
    <w:rsid w:val="002029DD"/>
    <w:rsid w:val="002076F8"/>
    <w:rsid w:val="00210C6F"/>
    <w:rsid w:val="002524CB"/>
    <w:rsid w:val="00255C16"/>
    <w:rsid w:val="002A3305"/>
    <w:rsid w:val="00382EB3"/>
    <w:rsid w:val="003B2CA2"/>
    <w:rsid w:val="00462C61"/>
    <w:rsid w:val="004C00FB"/>
    <w:rsid w:val="004E5517"/>
    <w:rsid w:val="00524B16"/>
    <w:rsid w:val="00585B22"/>
    <w:rsid w:val="005C56AD"/>
    <w:rsid w:val="00603888"/>
    <w:rsid w:val="00680D93"/>
    <w:rsid w:val="006C68DA"/>
    <w:rsid w:val="006D57DB"/>
    <w:rsid w:val="007152EE"/>
    <w:rsid w:val="007178AD"/>
    <w:rsid w:val="007560E6"/>
    <w:rsid w:val="00767D89"/>
    <w:rsid w:val="007B3ACF"/>
    <w:rsid w:val="008602E2"/>
    <w:rsid w:val="00876956"/>
    <w:rsid w:val="00890C74"/>
    <w:rsid w:val="0089307D"/>
    <w:rsid w:val="0089336F"/>
    <w:rsid w:val="00895A98"/>
    <w:rsid w:val="008B3C46"/>
    <w:rsid w:val="008C1C73"/>
    <w:rsid w:val="00913230"/>
    <w:rsid w:val="00980929"/>
    <w:rsid w:val="009B7166"/>
    <w:rsid w:val="009C5CFD"/>
    <w:rsid w:val="00A06016"/>
    <w:rsid w:val="00A27E43"/>
    <w:rsid w:val="00A66861"/>
    <w:rsid w:val="00A744C0"/>
    <w:rsid w:val="00A91695"/>
    <w:rsid w:val="00AA214D"/>
    <w:rsid w:val="00AE1E34"/>
    <w:rsid w:val="00AF432C"/>
    <w:rsid w:val="00B07739"/>
    <w:rsid w:val="00B320ED"/>
    <w:rsid w:val="00B42DAE"/>
    <w:rsid w:val="00B5612B"/>
    <w:rsid w:val="00B57146"/>
    <w:rsid w:val="00B61B28"/>
    <w:rsid w:val="00B81B45"/>
    <w:rsid w:val="00BB2009"/>
    <w:rsid w:val="00BC4675"/>
    <w:rsid w:val="00BF73F4"/>
    <w:rsid w:val="00CC29D2"/>
    <w:rsid w:val="00CD193C"/>
    <w:rsid w:val="00CF09DD"/>
    <w:rsid w:val="00D1721B"/>
    <w:rsid w:val="00D305F3"/>
    <w:rsid w:val="00D368D8"/>
    <w:rsid w:val="00D36F86"/>
    <w:rsid w:val="00D60741"/>
    <w:rsid w:val="00D77DDE"/>
    <w:rsid w:val="00DD0F61"/>
    <w:rsid w:val="00DE493C"/>
    <w:rsid w:val="00E04A9D"/>
    <w:rsid w:val="00E32A78"/>
    <w:rsid w:val="00E515CC"/>
    <w:rsid w:val="00E93331"/>
    <w:rsid w:val="00EC0C7A"/>
    <w:rsid w:val="00EC5DDB"/>
    <w:rsid w:val="00F93993"/>
    <w:rsid w:val="00FB4B49"/>
    <w:rsid w:val="00FD171B"/>
    <w:rsid w:val="00FF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F9A2"/>
  <w15:docId w15:val="{8EE77FBD-ACCC-4908-B34E-2A06D2DD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paragraph" w:customStyle="1" w:styleId="xl115">
    <w:name w:val="xl115"/>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8">
    <w:name w:val="xl118"/>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9">
    <w:name w:val="xl119"/>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1">
    <w:name w:val="xl121"/>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AF432C"/>
    <w:pPr>
      <w:spacing w:before="100" w:beforeAutospacing="1" w:after="100" w:afterAutospacing="1"/>
      <w:jc w:val="center"/>
      <w:textAlignment w:val="center"/>
    </w:pPr>
    <w:rPr>
      <w:b/>
      <w:bCs/>
    </w:rPr>
  </w:style>
  <w:style w:type="paragraph" w:customStyle="1" w:styleId="xl123">
    <w:name w:val="xl123"/>
    <w:basedOn w:val="a"/>
    <w:rsid w:val="00AF432C"/>
    <w:pPr>
      <w:spacing w:before="100" w:beforeAutospacing="1" w:after="100" w:afterAutospacing="1"/>
      <w:textAlignment w:val="center"/>
    </w:pPr>
  </w:style>
  <w:style w:type="character" w:styleId="af6">
    <w:name w:val="page number"/>
    <w:basedOn w:val="a0"/>
    <w:uiPriority w:val="99"/>
    <w:rsid w:val="005C56AD"/>
    <w:rPr>
      <w:rFonts w:cs="Times New Roman"/>
    </w:rPr>
  </w:style>
  <w:style w:type="paragraph" w:customStyle="1" w:styleId="xl67">
    <w:name w:val="xl67"/>
    <w:basedOn w:val="a"/>
    <w:rsid w:val="00B42DA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8">
    <w:name w:val="xl68"/>
    <w:basedOn w:val="a"/>
    <w:rsid w:val="00B42D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3785">
      <w:bodyDiv w:val="1"/>
      <w:marLeft w:val="0"/>
      <w:marRight w:val="0"/>
      <w:marTop w:val="0"/>
      <w:marBottom w:val="0"/>
      <w:divBdr>
        <w:top w:val="none" w:sz="0" w:space="0" w:color="auto"/>
        <w:left w:val="none" w:sz="0" w:space="0" w:color="auto"/>
        <w:bottom w:val="none" w:sz="0" w:space="0" w:color="auto"/>
        <w:right w:val="none" w:sz="0" w:space="0" w:color="auto"/>
      </w:divBdr>
    </w:div>
    <w:div w:id="63719724">
      <w:bodyDiv w:val="1"/>
      <w:marLeft w:val="0"/>
      <w:marRight w:val="0"/>
      <w:marTop w:val="0"/>
      <w:marBottom w:val="0"/>
      <w:divBdr>
        <w:top w:val="none" w:sz="0" w:space="0" w:color="auto"/>
        <w:left w:val="none" w:sz="0" w:space="0" w:color="auto"/>
        <w:bottom w:val="none" w:sz="0" w:space="0" w:color="auto"/>
        <w:right w:val="none" w:sz="0" w:space="0" w:color="auto"/>
      </w:divBdr>
    </w:div>
    <w:div w:id="237444983">
      <w:bodyDiv w:val="1"/>
      <w:marLeft w:val="0"/>
      <w:marRight w:val="0"/>
      <w:marTop w:val="0"/>
      <w:marBottom w:val="0"/>
      <w:divBdr>
        <w:top w:val="none" w:sz="0" w:space="0" w:color="auto"/>
        <w:left w:val="none" w:sz="0" w:space="0" w:color="auto"/>
        <w:bottom w:val="none" w:sz="0" w:space="0" w:color="auto"/>
        <w:right w:val="none" w:sz="0" w:space="0" w:color="auto"/>
      </w:divBdr>
    </w:div>
    <w:div w:id="272134211">
      <w:bodyDiv w:val="1"/>
      <w:marLeft w:val="0"/>
      <w:marRight w:val="0"/>
      <w:marTop w:val="0"/>
      <w:marBottom w:val="0"/>
      <w:divBdr>
        <w:top w:val="none" w:sz="0" w:space="0" w:color="auto"/>
        <w:left w:val="none" w:sz="0" w:space="0" w:color="auto"/>
        <w:bottom w:val="none" w:sz="0" w:space="0" w:color="auto"/>
        <w:right w:val="none" w:sz="0" w:space="0" w:color="auto"/>
      </w:divBdr>
    </w:div>
    <w:div w:id="367224645">
      <w:bodyDiv w:val="1"/>
      <w:marLeft w:val="0"/>
      <w:marRight w:val="0"/>
      <w:marTop w:val="0"/>
      <w:marBottom w:val="0"/>
      <w:divBdr>
        <w:top w:val="none" w:sz="0" w:space="0" w:color="auto"/>
        <w:left w:val="none" w:sz="0" w:space="0" w:color="auto"/>
        <w:bottom w:val="none" w:sz="0" w:space="0" w:color="auto"/>
        <w:right w:val="none" w:sz="0" w:space="0" w:color="auto"/>
      </w:divBdr>
    </w:div>
    <w:div w:id="431055659">
      <w:bodyDiv w:val="1"/>
      <w:marLeft w:val="0"/>
      <w:marRight w:val="0"/>
      <w:marTop w:val="0"/>
      <w:marBottom w:val="0"/>
      <w:divBdr>
        <w:top w:val="none" w:sz="0" w:space="0" w:color="auto"/>
        <w:left w:val="none" w:sz="0" w:space="0" w:color="auto"/>
        <w:bottom w:val="none" w:sz="0" w:space="0" w:color="auto"/>
        <w:right w:val="none" w:sz="0" w:space="0" w:color="auto"/>
      </w:divBdr>
    </w:div>
    <w:div w:id="435445450">
      <w:bodyDiv w:val="1"/>
      <w:marLeft w:val="0"/>
      <w:marRight w:val="0"/>
      <w:marTop w:val="0"/>
      <w:marBottom w:val="0"/>
      <w:divBdr>
        <w:top w:val="none" w:sz="0" w:space="0" w:color="auto"/>
        <w:left w:val="none" w:sz="0" w:space="0" w:color="auto"/>
        <w:bottom w:val="none" w:sz="0" w:space="0" w:color="auto"/>
        <w:right w:val="none" w:sz="0" w:space="0" w:color="auto"/>
      </w:divBdr>
    </w:div>
    <w:div w:id="456872319">
      <w:bodyDiv w:val="1"/>
      <w:marLeft w:val="0"/>
      <w:marRight w:val="0"/>
      <w:marTop w:val="0"/>
      <w:marBottom w:val="0"/>
      <w:divBdr>
        <w:top w:val="none" w:sz="0" w:space="0" w:color="auto"/>
        <w:left w:val="none" w:sz="0" w:space="0" w:color="auto"/>
        <w:bottom w:val="none" w:sz="0" w:space="0" w:color="auto"/>
        <w:right w:val="none" w:sz="0" w:space="0" w:color="auto"/>
      </w:divBdr>
    </w:div>
    <w:div w:id="571278822">
      <w:bodyDiv w:val="1"/>
      <w:marLeft w:val="0"/>
      <w:marRight w:val="0"/>
      <w:marTop w:val="0"/>
      <w:marBottom w:val="0"/>
      <w:divBdr>
        <w:top w:val="none" w:sz="0" w:space="0" w:color="auto"/>
        <w:left w:val="none" w:sz="0" w:space="0" w:color="auto"/>
        <w:bottom w:val="none" w:sz="0" w:space="0" w:color="auto"/>
        <w:right w:val="none" w:sz="0" w:space="0" w:color="auto"/>
      </w:divBdr>
    </w:div>
    <w:div w:id="574315840">
      <w:bodyDiv w:val="1"/>
      <w:marLeft w:val="0"/>
      <w:marRight w:val="0"/>
      <w:marTop w:val="0"/>
      <w:marBottom w:val="0"/>
      <w:divBdr>
        <w:top w:val="none" w:sz="0" w:space="0" w:color="auto"/>
        <w:left w:val="none" w:sz="0" w:space="0" w:color="auto"/>
        <w:bottom w:val="none" w:sz="0" w:space="0" w:color="auto"/>
        <w:right w:val="none" w:sz="0" w:space="0" w:color="auto"/>
      </w:divBdr>
    </w:div>
    <w:div w:id="591547663">
      <w:bodyDiv w:val="1"/>
      <w:marLeft w:val="0"/>
      <w:marRight w:val="0"/>
      <w:marTop w:val="0"/>
      <w:marBottom w:val="0"/>
      <w:divBdr>
        <w:top w:val="none" w:sz="0" w:space="0" w:color="auto"/>
        <w:left w:val="none" w:sz="0" w:space="0" w:color="auto"/>
        <w:bottom w:val="none" w:sz="0" w:space="0" w:color="auto"/>
        <w:right w:val="none" w:sz="0" w:space="0" w:color="auto"/>
      </w:divBdr>
    </w:div>
    <w:div w:id="599530555">
      <w:bodyDiv w:val="1"/>
      <w:marLeft w:val="0"/>
      <w:marRight w:val="0"/>
      <w:marTop w:val="0"/>
      <w:marBottom w:val="0"/>
      <w:divBdr>
        <w:top w:val="none" w:sz="0" w:space="0" w:color="auto"/>
        <w:left w:val="none" w:sz="0" w:space="0" w:color="auto"/>
        <w:bottom w:val="none" w:sz="0" w:space="0" w:color="auto"/>
        <w:right w:val="none" w:sz="0" w:space="0" w:color="auto"/>
      </w:divBdr>
    </w:div>
    <w:div w:id="615984120">
      <w:bodyDiv w:val="1"/>
      <w:marLeft w:val="0"/>
      <w:marRight w:val="0"/>
      <w:marTop w:val="0"/>
      <w:marBottom w:val="0"/>
      <w:divBdr>
        <w:top w:val="none" w:sz="0" w:space="0" w:color="auto"/>
        <w:left w:val="none" w:sz="0" w:space="0" w:color="auto"/>
        <w:bottom w:val="none" w:sz="0" w:space="0" w:color="auto"/>
        <w:right w:val="none" w:sz="0" w:space="0" w:color="auto"/>
      </w:divBdr>
    </w:div>
    <w:div w:id="684668625">
      <w:bodyDiv w:val="1"/>
      <w:marLeft w:val="0"/>
      <w:marRight w:val="0"/>
      <w:marTop w:val="0"/>
      <w:marBottom w:val="0"/>
      <w:divBdr>
        <w:top w:val="none" w:sz="0" w:space="0" w:color="auto"/>
        <w:left w:val="none" w:sz="0" w:space="0" w:color="auto"/>
        <w:bottom w:val="none" w:sz="0" w:space="0" w:color="auto"/>
        <w:right w:val="none" w:sz="0" w:space="0" w:color="auto"/>
      </w:divBdr>
    </w:div>
    <w:div w:id="725184630">
      <w:bodyDiv w:val="1"/>
      <w:marLeft w:val="0"/>
      <w:marRight w:val="0"/>
      <w:marTop w:val="0"/>
      <w:marBottom w:val="0"/>
      <w:divBdr>
        <w:top w:val="none" w:sz="0" w:space="0" w:color="auto"/>
        <w:left w:val="none" w:sz="0" w:space="0" w:color="auto"/>
        <w:bottom w:val="none" w:sz="0" w:space="0" w:color="auto"/>
        <w:right w:val="none" w:sz="0" w:space="0" w:color="auto"/>
      </w:divBdr>
    </w:div>
    <w:div w:id="802775102">
      <w:bodyDiv w:val="1"/>
      <w:marLeft w:val="0"/>
      <w:marRight w:val="0"/>
      <w:marTop w:val="0"/>
      <w:marBottom w:val="0"/>
      <w:divBdr>
        <w:top w:val="none" w:sz="0" w:space="0" w:color="auto"/>
        <w:left w:val="none" w:sz="0" w:space="0" w:color="auto"/>
        <w:bottom w:val="none" w:sz="0" w:space="0" w:color="auto"/>
        <w:right w:val="none" w:sz="0" w:space="0" w:color="auto"/>
      </w:divBdr>
    </w:div>
    <w:div w:id="850680847">
      <w:bodyDiv w:val="1"/>
      <w:marLeft w:val="0"/>
      <w:marRight w:val="0"/>
      <w:marTop w:val="0"/>
      <w:marBottom w:val="0"/>
      <w:divBdr>
        <w:top w:val="none" w:sz="0" w:space="0" w:color="auto"/>
        <w:left w:val="none" w:sz="0" w:space="0" w:color="auto"/>
        <w:bottom w:val="none" w:sz="0" w:space="0" w:color="auto"/>
        <w:right w:val="none" w:sz="0" w:space="0" w:color="auto"/>
      </w:divBdr>
    </w:div>
    <w:div w:id="880089525">
      <w:bodyDiv w:val="1"/>
      <w:marLeft w:val="0"/>
      <w:marRight w:val="0"/>
      <w:marTop w:val="0"/>
      <w:marBottom w:val="0"/>
      <w:divBdr>
        <w:top w:val="none" w:sz="0" w:space="0" w:color="auto"/>
        <w:left w:val="none" w:sz="0" w:space="0" w:color="auto"/>
        <w:bottom w:val="none" w:sz="0" w:space="0" w:color="auto"/>
        <w:right w:val="none" w:sz="0" w:space="0" w:color="auto"/>
      </w:divBdr>
    </w:div>
    <w:div w:id="918370917">
      <w:bodyDiv w:val="1"/>
      <w:marLeft w:val="0"/>
      <w:marRight w:val="0"/>
      <w:marTop w:val="0"/>
      <w:marBottom w:val="0"/>
      <w:divBdr>
        <w:top w:val="none" w:sz="0" w:space="0" w:color="auto"/>
        <w:left w:val="none" w:sz="0" w:space="0" w:color="auto"/>
        <w:bottom w:val="none" w:sz="0" w:space="0" w:color="auto"/>
        <w:right w:val="none" w:sz="0" w:space="0" w:color="auto"/>
      </w:divBdr>
    </w:div>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971904768">
      <w:bodyDiv w:val="1"/>
      <w:marLeft w:val="0"/>
      <w:marRight w:val="0"/>
      <w:marTop w:val="0"/>
      <w:marBottom w:val="0"/>
      <w:divBdr>
        <w:top w:val="none" w:sz="0" w:space="0" w:color="auto"/>
        <w:left w:val="none" w:sz="0" w:space="0" w:color="auto"/>
        <w:bottom w:val="none" w:sz="0" w:space="0" w:color="auto"/>
        <w:right w:val="none" w:sz="0" w:space="0" w:color="auto"/>
      </w:divBdr>
    </w:div>
    <w:div w:id="993680726">
      <w:bodyDiv w:val="1"/>
      <w:marLeft w:val="0"/>
      <w:marRight w:val="0"/>
      <w:marTop w:val="0"/>
      <w:marBottom w:val="0"/>
      <w:divBdr>
        <w:top w:val="none" w:sz="0" w:space="0" w:color="auto"/>
        <w:left w:val="none" w:sz="0" w:space="0" w:color="auto"/>
        <w:bottom w:val="none" w:sz="0" w:space="0" w:color="auto"/>
        <w:right w:val="none" w:sz="0" w:space="0" w:color="auto"/>
      </w:divBdr>
    </w:div>
    <w:div w:id="1133333682">
      <w:bodyDiv w:val="1"/>
      <w:marLeft w:val="0"/>
      <w:marRight w:val="0"/>
      <w:marTop w:val="0"/>
      <w:marBottom w:val="0"/>
      <w:divBdr>
        <w:top w:val="none" w:sz="0" w:space="0" w:color="auto"/>
        <w:left w:val="none" w:sz="0" w:space="0" w:color="auto"/>
        <w:bottom w:val="none" w:sz="0" w:space="0" w:color="auto"/>
        <w:right w:val="none" w:sz="0" w:space="0" w:color="auto"/>
      </w:divBdr>
    </w:div>
    <w:div w:id="1172649660">
      <w:bodyDiv w:val="1"/>
      <w:marLeft w:val="0"/>
      <w:marRight w:val="0"/>
      <w:marTop w:val="0"/>
      <w:marBottom w:val="0"/>
      <w:divBdr>
        <w:top w:val="none" w:sz="0" w:space="0" w:color="auto"/>
        <w:left w:val="none" w:sz="0" w:space="0" w:color="auto"/>
        <w:bottom w:val="none" w:sz="0" w:space="0" w:color="auto"/>
        <w:right w:val="none" w:sz="0" w:space="0" w:color="auto"/>
      </w:divBdr>
    </w:div>
    <w:div w:id="1224100417">
      <w:bodyDiv w:val="1"/>
      <w:marLeft w:val="0"/>
      <w:marRight w:val="0"/>
      <w:marTop w:val="0"/>
      <w:marBottom w:val="0"/>
      <w:divBdr>
        <w:top w:val="none" w:sz="0" w:space="0" w:color="auto"/>
        <w:left w:val="none" w:sz="0" w:space="0" w:color="auto"/>
        <w:bottom w:val="none" w:sz="0" w:space="0" w:color="auto"/>
        <w:right w:val="none" w:sz="0" w:space="0" w:color="auto"/>
      </w:divBdr>
    </w:div>
    <w:div w:id="1268582176">
      <w:bodyDiv w:val="1"/>
      <w:marLeft w:val="0"/>
      <w:marRight w:val="0"/>
      <w:marTop w:val="0"/>
      <w:marBottom w:val="0"/>
      <w:divBdr>
        <w:top w:val="none" w:sz="0" w:space="0" w:color="auto"/>
        <w:left w:val="none" w:sz="0" w:space="0" w:color="auto"/>
        <w:bottom w:val="none" w:sz="0" w:space="0" w:color="auto"/>
        <w:right w:val="none" w:sz="0" w:space="0" w:color="auto"/>
      </w:divBdr>
    </w:div>
    <w:div w:id="1288781739">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398896585">
      <w:bodyDiv w:val="1"/>
      <w:marLeft w:val="0"/>
      <w:marRight w:val="0"/>
      <w:marTop w:val="0"/>
      <w:marBottom w:val="0"/>
      <w:divBdr>
        <w:top w:val="none" w:sz="0" w:space="0" w:color="auto"/>
        <w:left w:val="none" w:sz="0" w:space="0" w:color="auto"/>
        <w:bottom w:val="none" w:sz="0" w:space="0" w:color="auto"/>
        <w:right w:val="none" w:sz="0" w:space="0" w:color="auto"/>
      </w:divBdr>
    </w:div>
    <w:div w:id="1408576836">
      <w:bodyDiv w:val="1"/>
      <w:marLeft w:val="0"/>
      <w:marRight w:val="0"/>
      <w:marTop w:val="0"/>
      <w:marBottom w:val="0"/>
      <w:divBdr>
        <w:top w:val="none" w:sz="0" w:space="0" w:color="auto"/>
        <w:left w:val="none" w:sz="0" w:space="0" w:color="auto"/>
        <w:bottom w:val="none" w:sz="0" w:space="0" w:color="auto"/>
        <w:right w:val="none" w:sz="0" w:space="0" w:color="auto"/>
      </w:divBdr>
    </w:div>
    <w:div w:id="1452942842">
      <w:bodyDiv w:val="1"/>
      <w:marLeft w:val="0"/>
      <w:marRight w:val="0"/>
      <w:marTop w:val="0"/>
      <w:marBottom w:val="0"/>
      <w:divBdr>
        <w:top w:val="none" w:sz="0" w:space="0" w:color="auto"/>
        <w:left w:val="none" w:sz="0" w:space="0" w:color="auto"/>
        <w:bottom w:val="none" w:sz="0" w:space="0" w:color="auto"/>
        <w:right w:val="none" w:sz="0" w:space="0" w:color="auto"/>
      </w:divBdr>
    </w:div>
    <w:div w:id="1475832141">
      <w:bodyDiv w:val="1"/>
      <w:marLeft w:val="0"/>
      <w:marRight w:val="0"/>
      <w:marTop w:val="0"/>
      <w:marBottom w:val="0"/>
      <w:divBdr>
        <w:top w:val="none" w:sz="0" w:space="0" w:color="auto"/>
        <w:left w:val="none" w:sz="0" w:space="0" w:color="auto"/>
        <w:bottom w:val="none" w:sz="0" w:space="0" w:color="auto"/>
        <w:right w:val="none" w:sz="0" w:space="0" w:color="auto"/>
      </w:divBdr>
    </w:div>
    <w:div w:id="1533421266">
      <w:bodyDiv w:val="1"/>
      <w:marLeft w:val="0"/>
      <w:marRight w:val="0"/>
      <w:marTop w:val="0"/>
      <w:marBottom w:val="0"/>
      <w:divBdr>
        <w:top w:val="none" w:sz="0" w:space="0" w:color="auto"/>
        <w:left w:val="none" w:sz="0" w:space="0" w:color="auto"/>
        <w:bottom w:val="none" w:sz="0" w:space="0" w:color="auto"/>
        <w:right w:val="none" w:sz="0" w:space="0" w:color="auto"/>
      </w:divBdr>
    </w:div>
    <w:div w:id="1546915566">
      <w:bodyDiv w:val="1"/>
      <w:marLeft w:val="0"/>
      <w:marRight w:val="0"/>
      <w:marTop w:val="0"/>
      <w:marBottom w:val="0"/>
      <w:divBdr>
        <w:top w:val="none" w:sz="0" w:space="0" w:color="auto"/>
        <w:left w:val="none" w:sz="0" w:space="0" w:color="auto"/>
        <w:bottom w:val="none" w:sz="0" w:space="0" w:color="auto"/>
        <w:right w:val="none" w:sz="0" w:space="0" w:color="auto"/>
      </w:divBdr>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18354518">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 w:id="1849176666">
      <w:bodyDiv w:val="1"/>
      <w:marLeft w:val="0"/>
      <w:marRight w:val="0"/>
      <w:marTop w:val="0"/>
      <w:marBottom w:val="0"/>
      <w:divBdr>
        <w:top w:val="none" w:sz="0" w:space="0" w:color="auto"/>
        <w:left w:val="none" w:sz="0" w:space="0" w:color="auto"/>
        <w:bottom w:val="none" w:sz="0" w:space="0" w:color="auto"/>
        <w:right w:val="none" w:sz="0" w:space="0" w:color="auto"/>
      </w:divBdr>
    </w:div>
    <w:div w:id="1915310763">
      <w:bodyDiv w:val="1"/>
      <w:marLeft w:val="0"/>
      <w:marRight w:val="0"/>
      <w:marTop w:val="0"/>
      <w:marBottom w:val="0"/>
      <w:divBdr>
        <w:top w:val="none" w:sz="0" w:space="0" w:color="auto"/>
        <w:left w:val="none" w:sz="0" w:space="0" w:color="auto"/>
        <w:bottom w:val="none" w:sz="0" w:space="0" w:color="auto"/>
        <w:right w:val="none" w:sz="0" w:space="0" w:color="auto"/>
      </w:divBdr>
    </w:div>
    <w:div w:id="1930892140">
      <w:bodyDiv w:val="1"/>
      <w:marLeft w:val="0"/>
      <w:marRight w:val="0"/>
      <w:marTop w:val="0"/>
      <w:marBottom w:val="0"/>
      <w:divBdr>
        <w:top w:val="none" w:sz="0" w:space="0" w:color="auto"/>
        <w:left w:val="none" w:sz="0" w:space="0" w:color="auto"/>
        <w:bottom w:val="none" w:sz="0" w:space="0" w:color="auto"/>
        <w:right w:val="none" w:sz="0" w:space="0" w:color="auto"/>
      </w:divBdr>
    </w:div>
    <w:div w:id="2017682653">
      <w:bodyDiv w:val="1"/>
      <w:marLeft w:val="0"/>
      <w:marRight w:val="0"/>
      <w:marTop w:val="0"/>
      <w:marBottom w:val="0"/>
      <w:divBdr>
        <w:top w:val="none" w:sz="0" w:space="0" w:color="auto"/>
        <w:left w:val="none" w:sz="0" w:space="0" w:color="auto"/>
        <w:bottom w:val="none" w:sz="0" w:space="0" w:color="auto"/>
        <w:right w:val="none" w:sz="0" w:space="0" w:color="auto"/>
      </w:divBdr>
    </w:div>
    <w:div w:id="204663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34732545/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unicipal.garant.ru/document/redirect/12125268/135" TargetMode="External"/><Relationship Id="rId12" Type="http://schemas.openxmlformats.org/officeDocument/2006/relationships/hyperlink" Target="consultantplus://offline/ref=6ED7C6C4A34B1F2A890D16EBBCD260A5FCA4E7C5539A88151232713A60DD52C8154081EB6456D99D7D9F74AA9997B5906BDC2A45C52F10D6M2U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D7C6C4A34B1F2A890D16EBBCD260A5FCA4E7C5539A88151232713A60DD52C8154081EB6456D99D7D9F74AA9997B5906BDC2A45C52F10D6M2U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municipal.garant.ru/document/redirect/12125268/1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65</Pages>
  <Words>38071</Words>
  <Characters>217010</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30</cp:revision>
  <cp:lastPrinted>2023-01-11T04:07:00Z</cp:lastPrinted>
  <dcterms:created xsi:type="dcterms:W3CDTF">2018-10-15T04:40:00Z</dcterms:created>
  <dcterms:modified xsi:type="dcterms:W3CDTF">2023-01-18T07:43:00Z</dcterms:modified>
</cp:coreProperties>
</file>