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9E71D4" w:rsidP="00FD171B">
      <w:pPr>
        <w:jc w:val="center"/>
        <w:rPr>
          <w:i/>
        </w:rPr>
      </w:pPr>
      <w:r>
        <w:rPr>
          <w:i/>
        </w:rPr>
        <w:t>30</w:t>
      </w:r>
      <w:r w:rsidR="00191D44">
        <w:rPr>
          <w:i/>
        </w:rPr>
        <w:t>.</w:t>
      </w:r>
      <w:r w:rsidR="00355701">
        <w:rPr>
          <w:i/>
        </w:rPr>
        <w:t>1</w:t>
      </w:r>
      <w:r>
        <w:rPr>
          <w:i/>
        </w:rPr>
        <w:t>1</w:t>
      </w:r>
      <w:r w:rsidR="00A27E43">
        <w:rPr>
          <w:i/>
        </w:rPr>
        <w:t>.20</w:t>
      </w:r>
      <w:r w:rsidR="00895A98">
        <w:rPr>
          <w:i/>
        </w:rPr>
        <w:t>2</w:t>
      </w:r>
      <w:r w:rsidR="004345DA">
        <w:rPr>
          <w:i/>
        </w:rPr>
        <w:t>3</w:t>
      </w:r>
      <w:r w:rsidR="00A27E43">
        <w:rPr>
          <w:i/>
        </w:rPr>
        <w:t>г.</w:t>
      </w:r>
      <w:r w:rsidR="00895A98">
        <w:rPr>
          <w:i/>
        </w:rPr>
        <w:t xml:space="preserve"> </w:t>
      </w:r>
      <w:r w:rsidR="007178AD">
        <w:rPr>
          <w:i/>
        </w:rPr>
        <w:t>№</w:t>
      </w:r>
      <w:r>
        <w:rPr>
          <w:i/>
        </w:rPr>
        <w:t>13</w:t>
      </w:r>
    </w:p>
    <w:p w:rsidR="00FD171B" w:rsidRDefault="00FD171B" w:rsidP="00FD171B">
      <w:pPr>
        <w:jc w:val="center"/>
        <w:rPr>
          <w:i/>
        </w:rPr>
      </w:pPr>
    </w:p>
    <w:p w:rsidR="00FD171B" w:rsidRDefault="00895A98" w:rsidP="00FD171B">
      <w:pPr>
        <w:jc w:val="center"/>
        <w:rPr>
          <w:i/>
        </w:rPr>
      </w:pPr>
      <w:r>
        <w:rPr>
          <w:i/>
        </w:rPr>
        <w:t xml:space="preserve">Газета для жителей: </w:t>
      </w:r>
      <w:r w:rsidR="00D12CA7">
        <w:rPr>
          <w:i/>
        </w:rPr>
        <w:t>с</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AD6AB7" w:rsidRDefault="00AD6AB7" w:rsidP="00FD171B">
      <w:pPr>
        <w:jc w:val="center"/>
        <w:rPr>
          <w:i/>
          <w:sz w:val="28"/>
          <w:szCs w:val="28"/>
        </w:rPr>
      </w:pPr>
    </w:p>
    <w:p w:rsidR="00FD171B" w:rsidRPr="00CE368E" w:rsidRDefault="00D12CA7"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4345DA">
        <w:rPr>
          <w:i/>
          <w:sz w:val="28"/>
          <w:szCs w:val="28"/>
        </w:rPr>
        <w:t>3</w:t>
      </w:r>
      <w:r w:rsidRPr="00CE368E">
        <w:rPr>
          <w:i/>
          <w:sz w:val="28"/>
          <w:szCs w:val="28"/>
        </w:rPr>
        <w:t>г.</w:t>
      </w:r>
    </w:p>
    <w:p w:rsidR="00FD171B" w:rsidRDefault="00FD171B" w:rsidP="00FD171B">
      <w:pPr>
        <w:rPr>
          <w:i/>
          <w:sz w:val="28"/>
          <w:szCs w:val="28"/>
        </w:rPr>
      </w:pP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lastRenderedPageBreak/>
        <w:t>08.11.2023г.№20</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РОССИЙСКАЯ ФЕДЕРАЦИЯ</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ИРКУТСКАЯ ОБЛАСТЬ</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ЭХИРИТ-БУЛАГАТСКИЙ РАЙОН</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МУНИЦИПАЛЬНОЕ ОБРАЗОВАНИЕ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«КОРСУКСКОЕ»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ДУМА</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РЕШЕНИЕ</w:t>
      </w:r>
    </w:p>
    <w:p w:rsidR="00EB78EC" w:rsidRPr="00EB78EC" w:rsidRDefault="00EB78EC" w:rsidP="00EB78EC">
      <w:pPr>
        <w:jc w:val="center"/>
        <w:rPr>
          <w:rFonts w:ascii="Arial" w:eastAsia="Arial" w:hAnsi="Arial" w:cs="Arial"/>
          <w:b/>
          <w:bCs/>
          <w:sz w:val="20"/>
          <w:szCs w:val="20"/>
        </w:rPr>
      </w:pP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«О ПОРЯДКЕ ФОРМИРОВАНИЯ ФОНДА ОПЛАТЫ ТРУДА ГЛАВЫ МУНИЦИПАЛЬНОГО ОБРАЗОВАНИЯ «КОРСУКСКОЕ»»</w:t>
      </w:r>
    </w:p>
    <w:p w:rsidR="00EB78EC" w:rsidRPr="00EB78EC" w:rsidRDefault="00EB78EC" w:rsidP="00EB78EC">
      <w:pPr>
        <w:jc w:val="both"/>
        <w:rPr>
          <w:rFonts w:ascii="Arial" w:eastAsia="Arial" w:hAnsi="Arial" w:cs="Arial"/>
          <w:b/>
          <w:sz w:val="20"/>
          <w:szCs w:val="20"/>
        </w:rPr>
      </w:pPr>
    </w:p>
    <w:p w:rsidR="00EB78EC" w:rsidRPr="00EB78EC" w:rsidRDefault="00EB78EC" w:rsidP="00EB78EC">
      <w:pPr>
        <w:jc w:val="both"/>
        <w:rPr>
          <w:rFonts w:ascii="Arial" w:eastAsia="Arial" w:hAnsi="Arial" w:cs="Arial"/>
          <w:sz w:val="20"/>
          <w:szCs w:val="20"/>
        </w:rPr>
      </w:pPr>
      <w:bookmarkStart w:id="0" w:name="sub_555"/>
      <w:r>
        <w:rPr>
          <w:rFonts w:ascii="Arial" w:eastAsia="Arial" w:hAnsi="Arial" w:cs="Arial"/>
          <w:b/>
          <w:sz w:val="20"/>
          <w:szCs w:val="20"/>
        </w:rPr>
        <w:t xml:space="preserve">     </w:t>
      </w:r>
      <w:r w:rsidRPr="00EB78EC">
        <w:rPr>
          <w:rFonts w:ascii="Arial" w:eastAsia="Arial" w:hAnsi="Arial" w:cs="Arial"/>
          <w:sz w:val="20"/>
          <w:szCs w:val="20"/>
        </w:rPr>
        <w:t>На основании Указа 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 в соответствии статьи 53 Федерального закона от 06.10.2003 года  №131-ФЗ «Об общих принципах организации местного самоуправления в Российской Федерации», пункта 2 статьи 136 Бюджетного кодекса Российской Федерации, Постановления Правительства Иркутской области от 27.11.2014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19.06.2019 года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Разъяснение), Постановления Правительства Иркутской области от 28.10.2022 года №833-пп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соответствии пункта 22 статьи 31 Устава муниципального образования «Корсукское», нормативы формирования расходов на оплату труда главы муниципального образования «Корсукское» рассчитаны с учетом изменения с 01.10.2023 года оклада по должности муниципальной службы «специалист», применяемого для расчёта указанных нормативов и определяемого по соотношению должностей государственной гражданской службы Иркутской области, учитывая положения указа Губернатора Иркутской области от 26.10.2023 №356-уг «Об увеличении (индексации) размеров окладов месячного денежного содержания государственных гражданских служащих Иркутской области» Дума МО «Корсукское»: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РЕШИЛА: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Установить должностной оклад для главы администрации МО «Корсукское» в размере 6107,66 рублей;</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2. Установить базовый норматив формирования расходов на оплату труда главы муниципального образования с учетом изменения с 01.10.2023 года, который состоит (</w:t>
      </w:r>
      <w:r w:rsidRPr="00EB78EC">
        <w:rPr>
          <w:rFonts w:ascii="Arial" w:eastAsia="Arial" w:hAnsi="Arial" w:cs="Arial"/>
          <w:sz w:val="20"/>
          <w:szCs w:val="20"/>
          <w:lang w:val="en-US"/>
        </w:rPr>
        <w:t>Q</w:t>
      </w:r>
      <w:r w:rsidRPr="00EB78EC">
        <w:rPr>
          <w:rFonts w:ascii="Arial" w:eastAsia="Arial" w:hAnsi="Arial" w:cs="Arial"/>
          <w:sz w:val="20"/>
          <w:szCs w:val="20"/>
        </w:rPr>
        <w:t xml:space="preserve"> </w:t>
      </w:r>
      <w:r w:rsidRPr="00EB78EC">
        <w:rPr>
          <w:rFonts w:ascii="Arial" w:eastAsia="Arial" w:hAnsi="Arial" w:cs="Arial"/>
          <w:sz w:val="20"/>
          <w:szCs w:val="20"/>
          <w:lang w:val="en-US"/>
        </w:rPr>
        <w:t>min</w:t>
      </w:r>
      <w:r w:rsidRPr="00EB78EC">
        <w:rPr>
          <w:rFonts w:ascii="Arial" w:eastAsia="Arial" w:hAnsi="Arial" w:cs="Arial"/>
          <w:sz w:val="20"/>
          <w:szCs w:val="20"/>
        </w:rPr>
        <w:t xml:space="preserve"> </w:t>
      </w:r>
      <w:r w:rsidRPr="00EB78EC">
        <w:rPr>
          <w:rFonts w:ascii="Arial" w:eastAsia="Arial" w:hAnsi="Arial" w:cs="Arial"/>
          <w:sz w:val="20"/>
          <w:szCs w:val="20"/>
          <w:lang w:val="en-US"/>
        </w:rPr>
        <w:t>x</w:t>
      </w:r>
      <w:r w:rsidRPr="00EB78EC">
        <w:rPr>
          <w:rFonts w:ascii="Arial" w:eastAsia="Arial" w:hAnsi="Arial" w:cs="Arial"/>
          <w:sz w:val="20"/>
          <w:szCs w:val="20"/>
        </w:rPr>
        <w:t xml:space="preserve"> </w:t>
      </w:r>
      <w:r w:rsidRPr="00EB78EC">
        <w:rPr>
          <w:rFonts w:ascii="Arial" w:eastAsia="Arial" w:hAnsi="Arial" w:cs="Arial"/>
          <w:sz w:val="20"/>
          <w:szCs w:val="20"/>
          <w:lang w:val="en-US"/>
        </w:rPr>
        <w:t>K</w:t>
      </w:r>
      <w:r w:rsidRPr="00EB78EC">
        <w:rPr>
          <w:rFonts w:ascii="Arial" w:eastAsia="Arial" w:hAnsi="Arial" w:cs="Arial"/>
          <w:sz w:val="20"/>
          <w:szCs w:val="20"/>
        </w:rPr>
        <w:t xml:space="preserve">в * Кнп * Кпч), где </w:t>
      </w:r>
      <w:r w:rsidRPr="00EB78EC">
        <w:rPr>
          <w:rFonts w:ascii="Arial" w:eastAsia="Arial" w:hAnsi="Arial" w:cs="Arial"/>
          <w:sz w:val="20"/>
          <w:szCs w:val="20"/>
          <w:lang w:val="en-US"/>
        </w:rPr>
        <w:t>Q</w:t>
      </w:r>
      <w:r w:rsidRPr="00EB78EC">
        <w:rPr>
          <w:rFonts w:ascii="Arial" w:eastAsia="Arial" w:hAnsi="Arial" w:cs="Arial"/>
          <w:sz w:val="20"/>
          <w:szCs w:val="20"/>
        </w:rPr>
        <w:t xml:space="preserve"> </w:t>
      </w:r>
      <w:r w:rsidRPr="00EB78EC">
        <w:rPr>
          <w:rFonts w:ascii="Arial" w:eastAsia="Arial" w:hAnsi="Arial" w:cs="Arial"/>
          <w:sz w:val="20"/>
          <w:szCs w:val="20"/>
          <w:lang w:val="en-US"/>
        </w:rPr>
        <w:t>min</w:t>
      </w:r>
      <w:r w:rsidRPr="00EB78EC">
        <w:rPr>
          <w:rFonts w:ascii="Arial" w:eastAsia="Arial" w:hAnsi="Arial" w:cs="Arial"/>
          <w:sz w:val="20"/>
          <w:szCs w:val="20"/>
        </w:rPr>
        <w:t xml:space="preserve"> - должностной оклад муниципального служащего, замещающего  в местной администрации должность муниципальной службы «специалист», применяемого для расчёта указанных нормативов и определяемого по соотношению должностей государственной гражданской службы Иркутской области, учитывая положения указа  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Кв- поправочный коэффициент для муниципального образования,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700 до 999 включительно 11,22 (0,5 на каждые 100 человек свыше 700)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Кв= 9,83+(978-700)/100*0,5=11,22;</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Кнп-коэффициент зависящий от количества населенных пунктов, входящих в состав муниципального образования – 1,10.</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Кпч – поправочный коэффициент, зависящий от количества исполняемых полномочий, закрепленных за муниципальным образованием Иркутской области, наделенного статусом городского, сельского поселения, ед., свыше 25 до 30 включительно – 0,94</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3. К оплате труда главы муниципального образования «Корсукское» устанавливаются районные коэффициенты и процентные надбавки к заработной плате за работу в районах Крайнего Севера и </w:t>
      </w:r>
      <w:r w:rsidRPr="00EB78EC">
        <w:rPr>
          <w:rFonts w:ascii="Arial" w:eastAsia="Arial" w:hAnsi="Arial" w:cs="Arial"/>
          <w:sz w:val="20"/>
          <w:szCs w:val="20"/>
        </w:rPr>
        <w:lastRenderedPageBreak/>
        <w:t>приравненных к ним местностям, в южных районах Иркутской области в размерах, определенных федеральным и областным законодательством.</w:t>
      </w:r>
    </w:p>
    <w:bookmarkEnd w:id="0"/>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4. Настоящее решение вступает в силу с 01.10.2023 года.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5. Настоящее решение опубликовать в газете </w:t>
      </w:r>
      <w:r w:rsidRPr="00EB78EC">
        <w:rPr>
          <w:rFonts w:ascii="Arial" w:eastAsia="Arial" w:hAnsi="Arial" w:cs="Arial"/>
          <w:i/>
          <w:sz w:val="20"/>
          <w:szCs w:val="20"/>
        </w:rPr>
        <w:t>«</w:t>
      </w:r>
      <w:r w:rsidRPr="00EB78EC">
        <w:rPr>
          <w:rFonts w:ascii="Arial" w:eastAsia="Arial" w:hAnsi="Arial" w:cs="Arial"/>
          <w:sz w:val="20"/>
          <w:szCs w:val="20"/>
        </w:rPr>
        <w:t>Вестник МО «Корсукское» и на официальном сайте МО «Корсукское».</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Председатель Думы муниципального</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образования «Корсукское»</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Глава муниципального образования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«Корсукское»                                                                                           Е.А. Хаптахаев</w:t>
      </w:r>
    </w:p>
    <w:p w:rsidR="00EB78EC" w:rsidRPr="00EB78EC" w:rsidRDefault="00EB78EC" w:rsidP="00EB78EC">
      <w:pPr>
        <w:jc w:val="both"/>
        <w:rPr>
          <w:rFonts w:ascii="Arial" w:eastAsia="Arial" w:hAnsi="Arial" w:cs="Arial"/>
          <w:b/>
          <w:bCs/>
          <w:sz w:val="20"/>
          <w:szCs w:val="20"/>
        </w:rPr>
      </w:pPr>
    </w:p>
    <w:p w:rsidR="00A20643" w:rsidRDefault="00A20643" w:rsidP="00EB78EC">
      <w:pPr>
        <w:rPr>
          <w:rFonts w:ascii="Arial" w:eastAsia="Arial" w:hAnsi="Arial" w:cs="Arial"/>
          <w:b/>
          <w:sz w:val="20"/>
          <w:szCs w:val="20"/>
        </w:rPr>
      </w:pP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08.11.2023г.№21</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РОССИЙСКАЯ ФЕДЕРАЦИЯ</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ИРКУТСКАЯ ОБЛАСТЬ</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ЭХИРИТ-БУЛАГАТСКИЙ РАЙОН</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МУНИЦИПАЛЬНОЕ ОБРАЗОВАНИЕ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«КОРСУКСКОЕ»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ДУМА</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РЕШЕНИЕ</w:t>
      </w:r>
    </w:p>
    <w:p w:rsidR="00EB78EC" w:rsidRPr="00EB78EC" w:rsidRDefault="00EB78EC" w:rsidP="00EB78EC">
      <w:pPr>
        <w:jc w:val="right"/>
        <w:rPr>
          <w:rFonts w:ascii="Arial" w:eastAsia="Arial" w:hAnsi="Arial" w:cs="Arial"/>
          <w:b/>
          <w:bCs/>
          <w:sz w:val="20"/>
          <w:szCs w:val="20"/>
        </w:rPr>
      </w:pP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«О ВНЕСЕНИИ ИЗМЕНЕНИЙ В РЕШЕНИЕ ДУМЫ МО «КОРСУКСКОЕ» ОТ 29.12.2016 ГОДА №20 «ОБ УТВЕРЖДЕНИИ ПОЛОЖЕНИЯ О РАЗМЕРЕ И УСЛОВИЯХ ОПЛАТЫ ТРУДА МУНИЦИПАЛЬНЫХ СЛУЖАЩИХ АДМИНИСТРАЦИИ МО «КОРСУКСКОЕ» (В РЕДАКЦИИ РЕШЕНИЕ ДУМЫ ОТ 10.11.2022 №20)»</w:t>
      </w:r>
    </w:p>
    <w:p w:rsidR="00EB78EC" w:rsidRPr="00EB78EC" w:rsidRDefault="00EB78EC" w:rsidP="00EB78EC">
      <w:pPr>
        <w:jc w:val="right"/>
        <w:rPr>
          <w:rFonts w:ascii="Arial" w:eastAsia="Arial" w:hAnsi="Arial" w:cs="Arial"/>
          <w:b/>
          <w:bCs/>
          <w:sz w:val="20"/>
          <w:szCs w:val="20"/>
        </w:rPr>
      </w:pPr>
    </w:p>
    <w:p w:rsidR="00EB78EC" w:rsidRPr="00EB78EC" w:rsidRDefault="00EB78EC" w:rsidP="00EB78EC">
      <w:pPr>
        <w:jc w:val="both"/>
        <w:rPr>
          <w:rFonts w:ascii="Arial" w:eastAsia="Arial" w:hAnsi="Arial" w:cs="Arial"/>
          <w:sz w:val="20"/>
          <w:szCs w:val="20"/>
        </w:rPr>
      </w:pPr>
      <w:r>
        <w:rPr>
          <w:rFonts w:ascii="Arial" w:eastAsia="Arial" w:hAnsi="Arial" w:cs="Arial"/>
          <w:sz w:val="20"/>
          <w:szCs w:val="20"/>
        </w:rPr>
        <w:t xml:space="preserve">     </w:t>
      </w:r>
      <w:r w:rsidRPr="00EB78EC">
        <w:rPr>
          <w:rFonts w:ascii="Arial" w:eastAsia="Arial" w:hAnsi="Arial" w:cs="Arial"/>
          <w:sz w:val="20"/>
          <w:szCs w:val="20"/>
        </w:rPr>
        <w:t xml:space="preserve">В соответствии со статьей 5 Федерального закона от 02.03.2007 года №25-ФЗ «О муниципальной службе в Российской Федерации», статьей 134 Трудового кодекса Российской Федерации, статьей 4 закона Иркутской области от 15.10.2007 №88-оз «Об отдельных вопросах муниципальной службы в Иркутской области, с Законом Иркутской области от 15.10.2007 года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Указа 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 </w:t>
      </w:r>
      <w:r w:rsidRPr="00EB78EC">
        <w:rPr>
          <w:rFonts w:ascii="Arial" w:eastAsia="Arial" w:hAnsi="Arial" w:cs="Arial"/>
          <w:sz w:val="20"/>
          <w:szCs w:val="20"/>
          <w:lang w:val="de-CH"/>
        </w:rPr>
        <w:t>стать</w:t>
      </w:r>
      <w:r w:rsidRPr="00EB78EC">
        <w:rPr>
          <w:rFonts w:ascii="Arial" w:eastAsia="Arial" w:hAnsi="Arial" w:cs="Arial"/>
          <w:sz w:val="20"/>
          <w:szCs w:val="20"/>
        </w:rPr>
        <w:t>ей</w:t>
      </w:r>
      <w:r w:rsidRPr="00EB78EC">
        <w:rPr>
          <w:rFonts w:ascii="Arial" w:eastAsia="Arial" w:hAnsi="Arial" w:cs="Arial"/>
          <w:sz w:val="20"/>
          <w:szCs w:val="20"/>
          <w:lang w:val="de-CH"/>
        </w:rPr>
        <w:t xml:space="preserve"> 2</w:t>
      </w:r>
      <w:r w:rsidRPr="00EB78EC">
        <w:rPr>
          <w:rFonts w:ascii="Arial" w:eastAsia="Arial" w:hAnsi="Arial" w:cs="Arial"/>
          <w:sz w:val="20"/>
          <w:szCs w:val="20"/>
        </w:rPr>
        <w:t>4</w:t>
      </w:r>
      <w:r w:rsidRPr="00EB78EC">
        <w:rPr>
          <w:rFonts w:ascii="Arial" w:eastAsia="Arial" w:hAnsi="Arial" w:cs="Arial"/>
          <w:sz w:val="20"/>
          <w:szCs w:val="20"/>
          <w:lang w:val="de-CH"/>
        </w:rPr>
        <w:t xml:space="preserve"> Устава МО «К</w:t>
      </w:r>
      <w:r w:rsidRPr="00EB78EC">
        <w:rPr>
          <w:rFonts w:ascii="Arial" w:eastAsia="Arial" w:hAnsi="Arial" w:cs="Arial"/>
          <w:sz w:val="20"/>
          <w:szCs w:val="20"/>
        </w:rPr>
        <w:t>орсук</w:t>
      </w:r>
      <w:r w:rsidRPr="00EB78EC">
        <w:rPr>
          <w:rFonts w:ascii="Arial" w:eastAsia="Arial" w:hAnsi="Arial" w:cs="Arial"/>
          <w:sz w:val="20"/>
          <w:szCs w:val="20"/>
          <w:lang w:val="de-CH"/>
        </w:rPr>
        <w:t>ское»,</w:t>
      </w:r>
      <w:r w:rsidRPr="00EB78EC">
        <w:rPr>
          <w:rFonts w:ascii="Arial" w:eastAsia="Arial" w:hAnsi="Arial" w:cs="Arial"/>
          <w:sz w:val="20"/>
          <w:szCs w:val="20"/>
        </w:rPr>
        <w:t> Дума муниципального образования «Корсукское»: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РЕШИЛА: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Внести изменения в приложение №1 решения Думы МО «Корсукское» от 29.12.2016г.  №20 «Об утверждении Положения о размере и условиях оплаты труда муниципальных служащих администрации МО «Корсукское», изложив Приложение №1 к Положению в новой редакции.</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3. Опубликовать настоящее решение в газете «Вестник МО «Корсукское».</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4. Решение вступает в силу после его официального опубликования и распространяется на правоотношения, возникшие с 1 октября 2023 года.</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Председатель Думы муниципального</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образования «Корсукское»</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Глава муниципального образования</w:t>
      </w:r>
    </w:p>
    <w:p w:rsidR="00EB78EC" w:rsidRPr="00EB78EC" w:rsidRDefault="00EB78EC" w:rsidP="00EB78EC">
      <w:pPr>
        <w:jc w:val="both"/>
        <w:rPr>
          <w:rFonts w:ascii="Arial" w:eastAsia="Arial" w:hAnsi="Arial" w:cs="Arial"/>
          <w:b/>
          <w:sz w:val="20"/>
          <w:szCs w:val="20"/>
        </w:rPr>
      </w:pPr>
      <w:r w:rsidRPr="00EB78EC">
        <w:rPr>
          <w:rFonts w:ascii="Arial" w:eastAsia="Arial" w:hAnsi="Arial" w:cs="Arial"/>
          <w:sz w:val="20"/>
          <w:szCs w:val="20"/>
        </w:rPr>
        <w:t>«Корсукское»                                                                                           Е.А. Хаптахаев</w:t>
      </w:r>
    </w:p>
    <w:p w:rsidR="00EB78EC" w:rsidRPr="00EB78EC" w:rsidRDefault="00EB78EC" w:rsidP="00EB78EC">
      <w:pPr>
        <w:jc w:val="right"/>
        <w:rPr>
          <w:rFonts w:ascii="Arial" w:eastAsia="Arial" w:hAnsi="Arial" w:cs="Arial"/>
          <w:b/>
          <w:sz w:val="20"/>
          <w:szCs w:val="20"/>
        </w:rPr>
      </w:pPr>
    </w:p>
    <w:p w:rsidR="00EB78EC" w:rsidRPr="00EB78EC" w:rsidRDefault="00EB78EC" w:rsidP="00EB78EC">
      <w:pPr>
        <w:jc w:val="right"/>
        <w:rPr>
          <w:rFonts w:ascii="Arial" w:eastAsia="Arial" w:hAnsi="Arial" w:cs="Arial"/>
          <w:b/>
          <w:sz w:val="20"/>
          <w:szCs w:val="20"/>
        </w:rPr>
      </w:pP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Приложение №1</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к Положению о размере и условиях оплаты</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труда муниципальных служащих</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администрации МО «Корсукское»</w:t>
      </w:r>
    </w:p>
    <w:p w:rsidR="00EB78EC" w:rsidRPr="00EB78EC" w:rsidRDefault="00EB78EC" w:rsidP="00EB78EC">
      <w:pPr>
        <w:jc w:val="right"/>
        <w:rPr>
          <w:rFonts w:ascii="Arial" w:eastAsia="Arial" w:hAnsi="Arial" w:cs="Arial"/>
          <w:sz w:val="20"/>
          <w:szCs w:val="20"/>
        </w:rPr>
      </w:pPr>
    </w:p>
    <w:p w:rsidR="00EB78EC" w:rsidRPr="00EB78EC" w:rsidRDefault="00EB78EC" w:rsidP="00EB78EC">
      <w:pPr>
        <w:jc w:val="right"/>
        <w:rPr>
          <w:rFonts w:ascii="Arial" w:eastAsia="Arial" w:hAnsi="Arial" w:cs="Arial"/>
          <w:sz w:val="20"/>
          <w:szCs w:val="20"/>
        </w:rPr>
      </w:pPr>
    </w:p>
    <w:p w:rsidR="00EB78EC" w:rsidRPr="00EB78EC" w:rsidRDefault="00EB78EC" w:rsidP="00EB78EC">
      <w:pPr>
        <w:jc w:val="right"/>
        <w:rPr>
          <w:rFonts w:ascii="Arial" w:eastAsia="Arial" w:hAnsi="Arial" w:cs="Arial"/>
          <w:sz w:val="20"/>
          <w:szCs w:val="20"/>
        </w:rPr>
      </w:pPr>
    </w:p>
    <w:p w:rsidR="00EB78EC" w:rsidRPr="00EB78EC" w:rsidRDefault="00EB78EC" w:rsidP="00EB78EC">
      <w:pPr>
        <w:jc w:val="center"/>
        <w:rPr>
          <w:rFonts w:ascii="Arial" w:eastAsia="Arial" w:hAnsi="Arial" w:cs="Arial"/>
          <w:sz w:val="20"/>
          <w:szCs w:val="20"/>
        </w:rPr>
      </w:pPr>
      <w:r w:rsidRPr="00EB78EC">
        <w:rPr>
          <w:rFonts w:ascii="Arial" w:eastAsia="Arial" w:hAnsi="Arial" w:cs="Arial"/>
          <w:sz w:val="20"/>
          <w:szCs w:val="20"/>
        </w:rPr>
        <w:t>Размеры должностных окладов и ежемесячного денежного поощрения муниципальных служащих в зависимости от замещаемой должности муниципальной службы</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lastRenderedPageBreak/>
        <w:t>(на основании Указа Губернатора Иркутской области от 26.10.2023г. №356-уг)</w:t>
      </w:r>
    </w:p>
    <w:tbl>
      <w:tblPr>
        <w:tblW w:w="0" w:type="auto"/>
        <w:tblInd w:w="15" w:type="dxa"/>
        <w:shd w:val="clear" w:color="auto" w:fill="B1BEC3"/>
        <w:tblCellMar>
          <w:left w:w="0" w:type="dxa"/>
          <w:right w:w="0" w:type="dxa"/>
        </w:tblCellMar>
        <w:tblLook w:val="04A0" w:firstRow="1" w:lastRow="0" w:firstColumn="1" w:lastColumn="0" w:noHBand="0" w:noVBand="1"/>
      </w:tblPr>
      <w:tblGrid>
        <w:gridCol w:w="648"/>
        <w:gridCol w:w="4832"/>
        <w:gridCol w:w="3827"/>
      </w:tblGrid>
      <w:tr w:rsidR="00EB78EC" w:rsidRPr="00EB78EC" w:rsidTr="00EB78EC">
        <w:trPr>
          <w:trHeight w:val="663"/>
        </w:trPr>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п/п</w:t>
            </w:r>
          </w:p>
        </w:tc>
        <w:tc>
          <w:tcPr>
            <w:tcW w:w="48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Наименование должности</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Размер оклада за классный чин</w:t>
            </w:r>
          </w:p>
        </w:tc>
      </w:tr>
    </w:tbl>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Ведущие должности муниципальной службы</w:t>
      </w:r>
    </w:p>
    <w:tbl>
      <w:tblPr>
        <w:tblStyle w:val="a8"/>
        <w:tblW w:w="0" w:type="auto"/>
        <w:tblLook w:val="04A0" w:firstRow="1" w:lastRow="0" w:firstColumn="1" w:lastColumn="0" w:noHBand="0" w:noVBand="1"/>
      </w:tblPr>
      <w:tblGrid>
        <w:gridCol w:w="675"/>
        <w:gridCol w:w="4820"/>
        <w:gridCol w:w="3827"/>
      </w:tblGrid>
      <w:tr w:rsidR="00EB78EC" w:rsidRPr="00EB78EC" w:rsidTr="00EB78EC">
        <w:tc>
          <w:tcPr>
            <w:tcW w:w="675" w:type="dxa"/>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1.</w:t>
            </w:r>
          </w:p>
        </w:tc>
        <w:tc>
          <w:tcPr>
            <w:tcW w:w="4820" w:type="dxa"/>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Начальник финансового отдела</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 142</w:t>
            </w:r>
          </w:p>
        </w:tc>
        <w:tc>
          <w:tcPr>
            <w:tcW w:w="3827" w:type="dxa"/>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13137</w:t>
            </w:r>
          </w:p>
        </w:tc>
      </w:tr>
    </w:tbl>
    <w:p w:rsidR="00EB78EC" w:rsidRPr="00EB78EC" w:rsidRDefault="00EB78EC" w:rsidP="00EB78EC">
      <w:pPr>
        <w:jc w:val="right"/>
        <w:rPr>
          <w:rFonts w:ascii="Arial" w:eastAsia="Arial" w:hAnsi="Arial" w:cs="Arial"/>
          <w:sz w:val="20"/>
          <w:szCs w:val="20"/>
        </w:rPr>
      </w:pP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Старшие должности муниципальной службы</w:t>
      </w:r>
    </w:p>
    <w:tbl>
      <w:tblPr>
        <w:tblStyle w:val="a8"/>
        <w:tblW w:w="0" w:type="auto"/>
        <w:tblLook w:val="04A0" w:firstRow="1" w:lastRow="0" w:firstColumn="1" w:lastColumn="0" w:noHBand="0" w:noVBand="1"/>
      </w:tblPr>
      <w:tblGrid>
        <w:gridCol w:w="675"/>
        <w:gridCol w:w="4820"/>
        <w:gridCol w:w="3827"/>
      </w:tblGrid>
      <w:tr w:rsidR="00EB78EC" w:rsidRPr="00EB78EC" w:rsidTr="00EB78EC">
        <w:tc>
          <w:tcPr>
            <w:tcW w:w="675" w:type="dxa"/>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2.</w:t>
            </w:r>
          </w:p>
        </w:tc>
        <w:tc>
          <w:tcPr>
            <w:tcW w:w="4820" w:type="dxa"/>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Консультант</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п.145</w:t>
            </w:r>
          </w:p>
        </w:tc>
        <w:tc>
          <w:tcPr>
            <w:tcW w:w="3827" w:type="dxa"/>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12317</w:t>
            </w:r>
          </w:p>
        </w:tc>
      </w:tr>
    </w:tbl>
    <w:p w:rsidR="00EB78EC" w:rsidRPr="00EB78EC" w:rsidRDefault="00EB78EC" w:rsidP="00EB78EC">
      <w:pPr>
        <w:jc w:val="right"/>
        <w:rPr>
          <w:rFonts w:ascii="Arial" w:eastAsia="Arial" w:hAnsi="Arial" w:cs="Arial"/>
          <w:sz w:val="20"/>
          <w:szCs w:val="20"/>
        </w:rPr>
      </w:pP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Младшие должности муниципальной службы</w:t>
      </w:r>
    </w:p>
    <w:tbl>
      <w:tblPr>
        <w:tblW w:w="0" w:type="auto"/>
        <w:tblInd w:w="15" w:type="dxa"/>
        <w:shd w:val="clear" w:color="auto" w:fill="B1BEC3"/>
        <w:tblCellMar>
          <w:left w:w="0" w:type="dxa"/>
          <w:right w:w="0" w:type="dxa"/>
        </w:tblCellMar>
        <w:tblLook w:val="04A0" w:firstRow="1" w:lastRow="0" w:firstColumn="1" w:lastColumn="0" w:noHBand="0" w:noVBand="1"/>
      </w:tblPr>
      <w:tblGrid>
        <w:gridCol w:w="647"/>
        <w:gridCol w:w="4833"/>
        <w:gridCol w:w="3827"/>
      </w:tblGrid>
      <w:tr w:rsidR="00EB78EC" w:rsidRPr="00EB78EC" w:rsidTr="00EB78EC">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3.</w:t>
            </w:r>
          </w:p>
        </w:tc>
        <w:tc>
          <w:tcPr>
            <w:tcW w:w="48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Главный специалист-эксперт</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 146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10677</w:t>
            </w:r>
          </w:p>
        </w:tc>
      </w:tr>
      <w:tr w:rsidR="00EB78EC" w:rsidRPr="00EB78EC" w:rsidTr="00EB78EC">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4.</w:t>
            </w:r>
          </w:p>
        </w:tc>
        <w:tc>
          <w:tcPr>
            <w:tcW w:w="48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 xml:space="preserve">Ведущий специалист-эксперт </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п.147</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9855</w:t>
            </w:r>
          </w:p>
        </w:tc>
      </w:tr>
      <w:tr w:rsidR="00EB78EC" w:rsidRPr="00EB78EC" w:rsidTr="00EB78EC">
        <w:trPr>
          <w:trHeight w:val="525"/>
        </w:trPr>
        <w:tc>
          <w:tcPr>
            <w:tcW w:w="6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5.</w:t>
            </w:r>
          </w:p>
        </w:tc>
        <w:tc>
          <w:tcPr>
            <w:tcW w:w="48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Специалист - эксперт</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п.148</w:t>
            </w:r>
          </w:p>
        </w:tc>
        <w:tc>
          <w:tcPr>
            <w:tcW w:w="382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9035</w:t>
            </w:r>
          </w:p>
        </w:tc>
      </w:tr>
      <w:tr w:rsidR="00EB78EC" w:rsidRPr="00EB78EC" w:rsidTr="00EB78EC">
        <w:trPr>
          <w:trHeight w:val="519"/>
        </w:trPr>
        <w:tc>
          <w:tcPr>
            <w:tcW w:w="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6.</w:t>
            </w:r>
          </w:p>
        </w:tc>
        <w:tc>
          <w:tcPr>
            <w:tcW w:w="48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Старший специалист 2 разряда</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п.151</w:t>
            </w:r>
          </w:p>
        </w:tc>
        <w:tc>
          <w:tcPr>
            <w:tcW w:w="3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8008</w:t>
            </w:r>
          </w:p>
        </w:tc>
      </w:tr>
    </w:tbl>
    <w:p w:rsidR="00EB78EC" w:rsidRPr="00EB78EC" w:rsidRDefault="00EB78EC" w:rsidP="00EB78EC">
      <w:pPr>
        <w:jc w:val="right"/>
        <w:rPr>
          <w:rFonts w:ascii="Arial" w:eastAsia="Arial" w:hAnsi="Arial" w:cs="Arial"/>
          <w:b/>
          <w:sz w:val="20"/>
          <w:szCs w:val="20"/>
        </w:rPr>
      </w:pPr>
      <w:r w:rsidRPr="00EB78EC">
        <w:rPr>
          <w:rFonts w:ascii="Arial" w:eastAsia="Arial" w:hAnsi="Arial" w:cs="Arial"/>
          <w:b/>
          <w:sz w:val="20"/>
          <w:szCs w:val="20"/>
        </w:rPr>
        <w:t xml:space="preserve">                 </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sz w:val="20"/>
          <w:szCs w:val="20"/>
        </w:rPr>
        <w:t>08.11.2023г.№22</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РОССИЙСКАЯ ФЕДЕРАЦИЯ</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ИРКУТСКАЯ ОБЛАСТЬ</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ЭХИРИТ-БУЛАГАТСКИЙРАЙОН</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МУНИЦИПАЛЬНОЕ ОБРАЗОВАНИЕ «КОРСУКСКОЕ»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ДУМА</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РЕШЕНИЕ</w:t>
      </w:r>
    </w:p>
    <w:p w:rsidR="00EB78EC" w:rsidRPr="00EB78EC" w:rsidRDefault="00EB78EC" w:rsidP="00EB78EC">
      <w:pPr>
        <w:jc w:val="center"/>
        <w:rPr>
          <w:rFonts w:ascii="Arial" w:eastAsia="Arial" w:hAnsi="Arial" w:cs="Arial"/>
          <w:b/>
          <w:sz w:val="20"/>
          <w:szCs w:val="20"/>
        </w:rPr>
      </w:pP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О НАЗНАЧЕНИИ ПУБЛИЧНЫХ СЛУШАНИЙ ПО ПРОЕКТУ БЮДЖЕТА МУНИЦИПАЛЬНОГО ОБРАЗОВАНИЯ «КОРСУКСКОЕ» НА 2024 ГОД И НА ПЛАНОВЫЙ ПЕРИОД 2025 И 2026 ГОДОВ»</w:t>
      </w:r>
    </w:p>
    <w:p w:rsidR="00EB78EC" w:rsidRPr="00EB78EC" w:rsidRDefault="00EB78EC" w:rsidP="00EB78EC">
      <w:pPr>
        <w:jc w:val="both"/>
        <w:rPr>
          <w:rFonts w:ascii="Arial" w:eastAsia="Arial" w:hAnsi="Arial" w:cs="Arial"/>
          <w:b/>
          <w:sz w:val="20"/>
          <w:szCs w:val="20"/>
        </w:rPr>
      </w:pPr>
    </w:p>
    <w:p w:rsidR="00EB78EC" w:rsidRPr="00EB78EC" w:rsidRDefault="00EB78EC" w:rsidP="00EB78EC">
      <w:pPr>
        <w:jc w:val="both"/>
        <w:rPr>
          <w:rFonts w:ascii="Arial" w:eastAsia="Arial" w:hAnsi="Arial" w:cs="Arial"/>
          <w:b/>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Руководствуясь статьей 17 Устава МО «Корсукское», Дума муниципального образования «Корсукское»</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РЕШИЛА: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Назначить публичные слушания по проекту бюджета муниципального образования «Корсукское» на 2024 год и на плановый период 2025 и 2026 годов на 11.12.2023 в 14.00 мин в здании администрации по адресу: с. Корсук, ул. Трактовая,8.</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2. Настоящее постановление совместно с проектом бюджета муниципального образования «Корсукское» на 2024 год и на плановый период 2025 и 2026 годов опубликовать в газете Вестник МО «Корсукское» и разместить на официальном сайте администрации муниципального образования «Корсукское» </w:t>
      </w:r>
      <w:hyperlink r:id="rId7" w:history="1"/>
      <w:r w:rsidRPr="00EB78EC">
        <w:rPr>
          <w:rFonts w:ascii="Arial" w:eastAsia="Arial" w:hAnsi="Arial" w:cs="Arial"/>
          <w:sz w:val="20"/>
          <w:szCs w:val="20"/>
        </w:rPr>
        <w:t xml:space="preserve">в информационно-телекоммуникационной сети «Интернет».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3. Настоящее постановление вступает в силу после официального опубликования.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4. Контроль за исполнением настоящего постановления оставляю за собой.</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bCs/>
          <w:sz w:val="20"/>
          <w:szCs w:val="20"/>
        </w:rPr>
      </w:pPr>
    </w:p>
    <w:p w:rsidR="00EB78EC" w:rsidRPr="00EB78EC" w:rsidRDefault="00EB78EC" w:rsidP="00EB78EC">
      <w:pPr>
        <w:jc w:val="both"/>
        <w:rPr>
          <w:rFonts w:ascii="Arial" w:eastAsia="Arial" w:hAnsi="Arial" w:cs="Arial"/>
          <w:bCs/>
          <w:sz w:val="20"/>
          <w:szCs w:val="20"/>
        </w:rPr>
      </w:pPr>
    </w:p>
    <w:p w:rsidR="00EB78EC" w:rsidRPr="00EB78EC" w:rsidRDefault="00EB78EC" w:rsidP="00EB78EC">
      <w:pPr>
        <w:jc w:val="both"/>
        <w:rPr>
          <w:rFonts w:ascii="Arial" w:eastAsia="Arial" w:hAnsi="Arial" w:cs="Arial"/>
          <w:bCs/>
          <w:sz w:val="20"/>
          <w:szCs w:val="20"/>
        </w:rPr>
      </w:pPr>
      <w:r w:rsidRPr="00EB78EC">
        <w:rPr>
          <w:rFonts w:ascii="Arial" w:eastAsia="Arial" w:hAnsi="Arial" w:cs="Arial"/>
          <w:bCs/>
          <w:sz w:val="20"/>
          <w:szCs w:val="20"/>
        </w:rPr>
        <w:t xml:space="preserve">Председатель Думы МО «Корсукское»  </w:t>
      </w:r>
    </w:p>
    <w:p w:rsidR="00EB78EC" w:rsidRPr="00EB78EC" w:rsidRDefault="00EB78EC" w:rsidP="00EB78EC">
      <w:pPr>
        <w:jc w:val="both"/>
        <w:rPr>
          <w:rFonts w:ascii="Arial" w:eastAsia="Arial" w:hAnsi="Arial" w:cs="Arial"/>
          <w:bCs/>
          <w:sz w:val="20"/>
          <w:szCs w:val="20"/>
        </w:rPr>
      </w:pPr>
      <w:r w:rsidRPr="00EB78EC">
        <w:rPr>
          <w:rFonts w:ascii="Arial" w:eastAsia="Arial" w:hAnsi="Arial" w:cs="Arial"/>
          <w:bCs/>
          <w:sz w:val="20"/>
          <w:szCs w:val="20"/>
        </w:rPr>
        <w:t xml:space="preserve">Глава МО «Корсукское»  </w:t>
      </w:r>
      <w:r w:rsidRPr="00EB78EC">
        <w:rPr>
          <w:rFonts w:ascii="Arial" w:eastAsia="Arial" w:hAnsi="Arial" w:cs="Arial"/>
          <w:bCs/>
          <w:sz w:val="20"/>
          <w:szCs w:val="20"/>
        </w:rPr>
        <w:tab/>
      </w:r>
      <w:r w:rsidRPr="00EB78EC">
        <w:rPr>
          <w:rFonts w:ascii="Arial" w:eastAsia="Arial" w:hAnsi="Arial" w:cs="Arial"/>
          <w:bCs/>
          <w:sz w:val="20"/>
          <w:szCs w:val="20"/>
        </w:rPr>
        <w:tab/>
      </w:r>
      <w:r w:rsidRPr="00EB78EC">
        <w:rPr>
          <w:rFonts w:ascii="Arial" w:eastAsia="Arial" w:hAnsi="Arial" w:cs="Arial"/>
          <w:bCs/>
          <w:sz w:val="20"/>
          <w:szCs w:val="20"/>
        </w:rPr>
        <w:tab/>
      </w:r>
      <w:r w:rsidRPr="00EB78EC">
        <w:rPr>
          <w:rFonts w:ascii="Arial" w:eastAsia="Arial" w:hAnsi="Arial" w:cs="Arial"/>
          <w:bCs/>
          <w:sz w:val="20"/>
          <w:szCs w:val="20"/>
        </w:rPr>
        <w:tab/>
      </w:r>
      <w:r w:rsidRPr="00EB78EC">
        <w:rPr>
          <w:rFonts w:ascii="Arial" w:eastAsia="Arial" w:hAnsi="Arial" w:cs="Arial"/>
          <w:bCs/>
          <w:sz w:val="20"/>
          <w:szCs w:val="20"/>
        </w:rPr>
        <w:tab/>
        <w:t xml:space="preserve">     </w:t>
      </w:r>
      <w:r w:rsidRPr="00EB78EC">
        <w:rPr>
          <w:rFonts w:ascii="Arial" w:eastAsia="Arial" w:hAnsi="Arial" w:cs="Arial"/>
          <w:bCs/>
          <w:sz w:val="20"/>
          <w:szCs w:val="20"/>
        </w:rPr>
        <w:tab/>
      </w:r>
      <w:r w:rsidRPr="00EB78EC">
        <w:rPr>
          <w:rFonts w:ascii="Arial" w:eastAsia="Arial" w:hAnsi="Arial" w:cs="Arial"/>
          <w:bCs/>
          <w:sz w:val="20"/>
          <w:szCs w:val="20"/>
        </w:rPr>
        <w:tab/>
        <w:t>Е.А.Хаптахаев</w:t>
      </w:r>
    </w:p>
    <w:p w:rsidR="00EB78EC" w:rsidRDefault="00EB78EC" w:rsidP="00EB78EC">
      <w:pPr>
        <w:jc w:val="both"/>
        <w:rPr>
          <w:rFonts w:ascii="Arial" w:eastAsia="Arial" w:hAnsi="Arial" w:cs="Arial"/>
          <w:b/>
          <w:bCs/>
          <w:sz w:val="20"/>
          <w:szCs w:val="20"/>
        </w:rPr>
      </w:pP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08.11.2023г. №23</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РОССИЙСКАЯ ФЕДЕРАЦИЯ</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ИРКУТСКАЯ ОБЛАСТЬ</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ЭХИРИТ-БУЛАГАТСКИЙ РАЙОН</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МУНИЦИПАЛЬНОЕ ОБРАЗОВАНИЕ «КОРСУКСКОЕ»</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ДУМА</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РЕШЕНИЕ</w:t>
      </w:r>
    </w:p>
    <w:p w:rsidR="00EB78EC" w:rsidRPr="00EB78EC" w:rsidRDefault="00EB78EC" w:rsidP="00EB78EC">
      <w:pPr>
        <w:jc w:val="center"/>
        <w:rPr>
          <w:rFonts w:ascii="Arial" w:eastAsia="Arial" w:hAnsi="Arial" w:cs="Arial"/>
          <w:b/>
          <w:bCs/>
          <w:sz w:val="20"/>
          <w:szCs w:val="20"/>
        </w:rPr>
      </w:pP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lastRenderedPageBreak/>
        <w:t>«О назначении публичных слушаний по проекту стратегии социально-экономического развития муниципального образования «Корсукское» до 2036 года»</w:t>
      </w:r>
    </w:p>
    <w:p w:rsidR="00EB78EC" w:rsidRPr="00EB78EC" w:rsidRDefault="00EB78EC" w:rsidP="00EB78EC">
      <w:pPr>
        <w:jc w:val="both"/>
        <w:rPr>
          <w:rFonts w:ascii="Arial" w:eastAsia="Arial" w:hAnsi="Arial" w:cs="Arial"/>
          <w:b/>
          <w:bCs/>
          <w:sz w:val="20"/>
          <w:szCs w:val="20"/>
        </w:rPr>
      </w:pPr>
    </w:p>
    <w:p w:rsidR="00EB78EC" w:rsidRPr="00EB78EC" w:rsidRDefault="00EB78EC" w:rsidP="00EB78EC">
      <w:pPr>
        <w:jc w:val="both"/>
        <w:rPr>
          <w:rFonts w:ascii="Arial" w:eastAsia="Arial" w:hAnsi="Arial" w:cs="Arial"/>
          <w:bCs/>
          <w:sz w:val="20"/>
          <w:szCs w:val="20"/>
        </w:rPr>
      </w:pPr>
      <w:r w:rsidRPr="00EB78EC">
        <w:rPr>
          <w:rFonts w:ascii="Arial" w:eastAsia="Arial" w:hAnsi="Arial" w:cs="Arial"/>
          <w:bCs/>
          <w:sz w:val="20"/>
          <w:szCs w:val="20"/>
        </w:rPr>
        <w:t xml:space="preserve">Руководствуясь статьей 17 Устава МО «Корсукское», Дума </w:t>
      </w:r>
    </w:p>
    <w:p w:rsidR="00EB78EC" w:rsidRPr="00EB78EC" w:rsidRDefault="00EB78EC" w:rsidP="00EB78EC">
      <w:pPr>
        <w:jc w:val="center"/>
        <w:rPr>
          <w:rFonts w:ascii="Arial" w:eastAsia="Arial" w:hAnsi="Arial" w:cs="Arial"/>
          <w:b/>
          <w:bCs/>
          <w:sz w:val="20"/>
          <w:szCs w:val="20"/>
        </w:rPr>
      </w:pPr>
      <w:r w:rsidRPr="00EB78EC">
        <w:rPr>
          <w:rFonts w:ascii="Arial" w:eastAsia="Arial" w:hAnsi="Arial" w:cs="Arial"/>
          <w:b/>
          <w:bCs/>
          <w:sz w:val="20"/>
          <w:szCs w:val="20"/>
        </w:rPr>
        <w:t>РЕШИЛА:</w:t>
      </w:r>
    </w:p>
    <w:p w:rsidR="00EB78EC" w:rsidRPr="00EB78EC" w:rsidRDefault="00EB78EC" w:rsidP="00EB78EC">
      <w:pPr>
        <w:numPr>
          <w:ilvl w:val="0"/>
          <w:numId w:val="1"/>
        </w:numPr>
        <w:jc w:val="both"/>
        <w:rPr>
          <w:rFonts w:ascii="Arial" w:eastAsia="Arial" w:hAnsi="Arial" w:cs="Arial"/>
          <w:bCs/>
          <w:sz w:val="20"/>
          <w:szCs w:val="20"/>
        </w:rPr>
      </w:pPr>
      <w:r w:rsidRPr="00EB78EC">
        <w:rPr>
          <w:rFonts w:ascii="Arial" w:eastAsia="Arial" w:hAnsi="Arial" w:cs="Arial"/>
          <w:bCs/>
          <w:sz w:val="20"/>
          <w:szCs w:val="20"/>
        </w:rPr>
        <w:t>Назначить публичные слушания по проекту стратегии социально-экономического развития муниципального образования «Корсукское» до 2036 года 11.12.2023г. в 15 ч 00 мин в  здании администрации по адресу: с.Корсук, ул. Трактовая,8.</w:t>
      </w:r>
    </w:p>
    <w:p w:rsidR="00EB78EC" w:rsidRPr="00EB78EC" w:rsidRDefault="00EB78EC" w:rsidP="00EB78EC">
      <w:pPr>
        <w:numPr>
          <w:ilvl w:val="0"/>
          <w:numId w:val="1"/>
        </w:numPr>
        <w:jc w:val="both"/>
        <w:rPr>
          <w:rFonts w:ascii="Arial" w:eastAsia="Arial" w:hAnsi="Arial" w:cs="Arial"/>
          <w:bCs/>
          <w:sz w:val="20"/>
          <w:szCs w:val="20"/>
        </w:rPr>
      </w:pPr>
      <w:r w:rsidRPr="00EB78EC">
        <w:rPr>
          <w:rFonts w:ascii="Arial" w:eastAsia="Arial" w:hAnsi="Arial" w:cs="Arial"/>
          <w:bCs/>
          <w:sz w:val="20"/>
          <w:szCs w:val="20"/>
        </w:rPr>
        <w:t xml:space="preserve">Опубликовать настоящее решение совместно с проектом стратегии социально-экономического развития муниципального образования «Корсукское» до 2036 года в газете Вестник МО «Корсукское» и разместить на официальном сайте администрации муниципального образования «Корсукское» </w:t>
      </w:r>
      <w:hyperlink r:id="rId8" w:history="1"/>
      <w:r w:rsidRPr="00EB78EC">
        <w:rPr>
          <w:rFonts w:ascii="Arial" w:eastAsia="Arial" w:hAnsi="Arial" w:cs="Arial"/>
          <w:bCs/>
          <w:sz w:val="20"/>
          <w:szCs w:val="20"/>
        </w:rPr>
        <w:t>в информационно-телекоммуникационной сети «Интернет».</w:t>
      </w:r>
    </w:p>
    <w:p w:rsidR="00EB78EC" w:rsidRPr="00EB78EC" w:rsidRDefault="00EB78EC" w:rsidP="00EB78EC">
      <w:pPr>
        <w:jc w:val="both"/>
        <w:rPr>
          <w:rFonts w:ascii="Arial" w:eastAsia="Arial" w:hAnsi="Arial" w:cs="Arial"/>
          <w:bCs/>
          <w:sz w:val="20"/>
          <w:szCs w:val="20"/>
        </w:rPr>
      </w:pPr>
    </w:p>
    <w:p w:rsidR="00EB78EC" w:rsidRPr="00EB78EC" w:rsidRDefault="00EB78EC" w:rsidP="00EB78EC">
      <w:pPr>
        <w:jc w:val="both"/>
        <w:rPr>
          <w:rFonts w:ascii="Arial" w:eastAsia="Arial" w:hAnsi="Arial" w:cs="Arial"/>
          <w:bCs/>
          <w:sz w:val="20"/>
          <w:szCs w:val="20"/>
        </w:rPr>
      </w:pPr>
    </w:p>
    <w:p w:rsidR="00EB78EC" w:rsidRPr="00EB78EC" w:rsidRDefault="00EB78EC" w:rsidP="00EB78EC">
      <w:pPr>
        <w:jc w:val="both"/>
        <w:rPr>
          <w:rFonts w:ascii="Arial" w:eastAsia="Arial" w:hAnsi="Arial" w:cs="Arial"/>
          <w:bCs/>
          <w:sz w:val="20"/>
          <w:szCs w:val="20"/>
        </w:rPr>
      </w:pPr>
    </w:p>
    <w:p w:rsidR="00EB78EC" w:rsidRPr="00EB78EC" w:rsidRDefault="00EB78EC" w:rsidP="00EB78EC">
      <w:pPr>
        <w:jc w:val="both"/>
        <w:rPr>
          <w:rFonts w:ascii="Arial" w:eastAsia="Arial" w:hAnsi="Arial" w:cs="Arial"/>
          <w:bCs/>
          <w:sz w:val="20"/>
          <w:szCs w:val="20"/>
        </w:rPr>
      </w:pPr>
      <w:r w:rsidRPr="00EB78EC">
        <w:rPr>
          <w:rFonts w:ascii="Arial" w:eastAsia="Arial" w:hAnsi="Arial" w:cs="Arial"/>
          <w:bCs/>
          <w:sz w:val="20"/>
          <w:szCs w:val="20"/>
        </w:rPr>
        <w:t xml:space="preserve">Председатель Думы МО «Корсукское»  </w:t>
      </w:r>
    </w:p>
    <w:p w:rsidR="00EB78EC" w:rsidRPr="00EB78EC" w:rsidRDefault="00EB78EC" w:rsidP="00EB78EC">
      <w:pPr>
        <w:jc w:val="both"/>
        <w:rPr>
          <w:rFonts w:ascii="Arial" w:eastAsia="Arial" w:hAnsi="Arial" w:cs="Arial"/>
          <w:bCs/>
          <w:sz w:val="20"/>
          <w:szCs w:val="20"/>
        </w:rPr>
      </w:pPr>
      <w:r w:rsidRPr="00EB78EC">
        <w:rPr>
          <w:rFonts w:ascii="Arial" w:eastAsia="Arial" w:hAnsi="Arial" w:cs="Arial"/>
          <w:bCs/>
          <w:sz w:val="20"/>
          <w:szCs w:val="20"/>
        </w:rPr>
        <w:t xml:space="preserve">Глава МО «Корсукское»                 </w:t>
      </w:r>
      <w:r w:rsidRPr="00EB78EC">
        <w:rPr>
          <w:rFonts w:ascii="Arial" w:eastAsia="Arial" w:hAnsi="Arial" w:cs="Arial"/>
          <w:bCs/>
          <w:sz w:val="20"/>
          <w:szCs w:val="20"/>
        </w:rPr>
        <w:tab/>
      </w:r>
      <w:r w:rsidRPr="00EB78EC">
        <w:rPr>
          <w:rFonts w:ascii="Arial" w:eastAsia="Arial" w:hAnsi="Arial" w:cs="Arial"/>
          <w:bCs/>
          <w:sz w:val="20"/>
          <w:szCs w:val="20"/>
        </w:rPr>
        <w:tab/>
      </w:r>
      <w:r w:rsidRPr="00EB78EC">
        <w:rPr>
          <w:rFonts w:ascii="Arial" w:eastAsia="Arial" w:hAnsi="Arial" w:cs="Arial"/>
          <w:bCs/>
          <w:sz w:val="20"/>
          <w:szCs w:val="20"/>
        </w:rPr>
        <w:tab/>
      </w:r>
      <w:r w:rsidRPr="00EB78EC">
        <w:rPr>
          <w:rFonts w:ascii="Arial" w:eastAsia="Arial" w:hAnsi="Arial" w:cs="Arial"/>
          <w:bCs/>
          <w:sz w:val="20"/>
          <w:szCs w:val="20"/>
        </w:rPr>
        <w:tab/>
      </w:r>
      <w:r w:rsidRPr="00EB78EC">
        <w:rPr>
          <w:rFonts w:ascii="Arial" w:eastAsia="Arial" w:hAnsi="Arial" w:cs="Arial"/>
          <w:bCs/>
          <w:sz w:val="20"/>
          <w:szCs w:val="20"/>
        </w:rPr>
        <w:tab/>
        <w:t xml:space="preserve">        Е.А.Хаптахаев</w:t>
      </w:r>
    </w:p>
    <w:p w:rsidR="00EB78EC" w:rsidRPr="00EB78EC" w:rsidRDefault="00EB78EC" w:rsidP="00EB78EC">
      <w:pPr>
        <w:jc w:val="both"/>
        <w:rPr>
          <w:rFonts w:ascii="Arial" w:eastAsia="Arial" w:hAnsi="Arial" w:cs="Arial"/>
          <w:b/>
          <w:sz w:val="20"/>
          <w:szCs w:val="20"/>
        </w:rPr>
      </w:pP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23.11.2023Г №29</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РОССИЙСКАЯ ФЕДЕРАЦИЯ</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ИРКУТСКАЯ ОБЛАСТЬ</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ЭХИРИТ-БУЛАГАТСКИЙ РАЙОН</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МУНИЦИПАЛЬНОЕ ОБРАЗОВАНИЕ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«КОРСУКСКОЕ»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АДМИНИСТРАЦИЯ</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ПОСТАНОВЛЕНИЕ</w:t>
      </w:r>
    </w:p>
    <w:p w:rsidR="00EB78EC" w:rsidRPr="00EB78EC" w:rsidRDefault="00EB78EC" w:rsidP="00EB78EC">
      <w:pPr>
        <w:jc w:val="center"/>
        <w:rPr>
          <w:rFonts w:ascii="Arial" w:eastAsia="Arial" w:hAnsi="Arial" w:cs="Arial"/>
          <w:b/>
          <w:sz w:val="20"/>
          <w:szCs w:val="20"/>
        </w:rPr>
      </w:pP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ОБ ОСНОВНЫХ НАПРАВЛЕНИЯХ БЮДЖЕТНОЙ И НАЛОГОВОЙ ПОЛИТИКИ МУНИЦИПАЛЬНОГО ОБРАЗОВАНИЯ «КОРСУКСКОЕ» НА 2024ГОД И НА ПЛАНОВЫЙ ПЕРИОД НА 2025 и 2026 ГОДОВ</w:t>
      </w:r>
    </w:p>
    <w:p w:rsidR="00EB78EC" w:rsidRPr="00EB78EC" w:rsidRDefault="00EB78EC" w:rsidP="00EB78EC">
      <w:pPr>
        <w:jc w:val="both"/>
        <w:rPr>
          <w:rFonts w:ascii="Arial" w:eastAsia="Arial" w:hAnsi="Arial" w:cs="Arial"/>
          <w:b/>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Руководствуясь статьями 172,184.2 Бюджетного Кодекса Российской Федерации, статьей 14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«Корсукское», Положением о бюджетном процессе в муниципальном образовании «Корсукское» от 12.04.2017Г. №3, </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ПОСТАНОВЛЯЮ:</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Утвердить «Основные направления бюджетной и налоговой политики муниципального образования «Корсукское» на 2024 год и плановый период 2025 и 2026 годов» (приложение №1).</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2.  Настоящее постановление вступает в силу с 01.01.2024 года.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3.  Опубликовать настоящее постановление в газете «Вестник МО «Корсукское» и на официальном сайте МО «Корсукское».</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4.  Контроль за исполнением настоящего постановления оставляю за собой.</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Глава                                                                                            Е.А. Хаптахаев</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Приложение №1</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к постановлению главы МО «Корсукское»</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«Об основных направлениях бюджетной и налоговой</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 xml:space="preserve">политики муниципального образования «Корсукское» </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на 2024 год и плановый период на 2025 и 2026 годов»</w:t>
      </w:r>
    </w:p>
    <w:p w:rsidR="00EB78EC" w:rsidRPr="00EB78EC" w:rsidRDefault="00EB78EC" w:rsidP="00EB78EC">
      <w:pPr>
        <w:jc w:val="right"/>
        <w:rPr>
          <w:rFonts w:ascii="Arial" w:eastAsia="Arial" w:hAnsi="Arial" w:cs="Arial"/>
          <w:sz w:val="20"/>
          <w:szCs w:val="20"/>
        </w:rPr>
      </w:pPr>
      <w:r w:rsidRPr="00EB78EC">
        <w:rPr>
          <w:rFonts w:ascii="Arial" w:eastAsia="Arial" w:hAnsi="Arial" w:cs="Arial"/>
          <w:sz w:val="20"/>
          <w:szCs w:val="20"/>
        </w:rPr>
        <w:t xml:space="preserve">от 23.11. 2023 г. №29  </w:t>
      </w:r>
    </w:p>
    <w:p w:rsidR="00EB78EC" w:rsidRPr="00EB78EC" w:rsidRDefault="00EB78EC" w:rsidP="00EB78EC">
      <w:pPr>
        <w:jc w:val="both"/>
        <w:rPr>
          <w:rFonts w:ascii="Arial" w:eastAsia="Arial" w:hAnsi="Arial" w:cs="Arial"/>
          <w:b/>
          <w:sz w:val="20"/>
          <w:szCs w:val="20"/>
        </w:rPr>
      </w:pPr>
    </w:p>
    <w:p w:rsidR="00EB78EC" w:rsidRPr="00EB78EC" w:rsidRDefault="00EB78EC" w:rsidP="00EB78EC">
      <w:pPr>
        <w:jc w:val="both"/>
        <w:rPr>
          <w:rFonts w:ascii="Arial" w:eastAsia="Arial" w:hAnsi="Arial" w:cs="Arial"/>
          <w:b/>
          <w:sz w:val="20"/>
          <w:szCs w:val="20"/>
        </w:rPr>
      </w:pP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ОСНОВНЫЕ НАПРАВЛЕНИЯ</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бюджетной и налоговой политики муниципального образования</w:t>
      </w:r>
    </w:p>
    <w:p w:rsidR="00EB78EC" w:rsidRPr="00EB78EC" w:rsidRDefault="0043286B" w:rsidP="00EB78EC">
      <w:pPr>
        <w:jc w:val="center"/>
        <w:rPr>
          <w:rFonts w:ascii="Arial" w:eastAsia="Arial" w:hAnsi="Arial" w:cs="Arial"/>
          <w:b/>
          <w:sz w:val="20"/>
          <w:szCs w:val="20"/>
        </w:rPr>
      </w:pPr>
      <w:r>
        <w:rPr>
          <w:rFonts w:ascii="Arial" w:eastAsia="Arial" w:hAnsi="Arial" w:cs="Arial"/>
          <w:b/>
          <w:sz w:val="20"/>
          <w:szCs w:val="20"/>
        </w:rPr>
        <w:t>«</w:t>
      </w:r>
      <w:r w:rsidR="00EB78EC" w:rsidRPr="00EB78EC">
        <w:rPr>
          <w:rFonts w:ascii="Arial" w:eastAsia="Arial" w:hAnsi="Arial" w:cs="Arial"/>
          <w:b/>
          <w:sz w:val="20"/>
          <w:szCs w:val="20"/>
        </w:rPr>
        <w:t>Корсукское»</w:t>
      </w:r>
    </w:p>
    <w:p w:rsidR="00EB78EC" w:rsidRPr="00EB78EC" w:rsidRDefault="00EB78EC" w:rsidP="00EB78EC">
      <w:pPr>
        <w:jc w:val="center"/>
        <w:rPr>
          <w:rFonts w:ascii="Arial" w:eastAsia="Arial" w:hAnsi="Arial" w:cs="Arial"/>
          <w:b/>
          <w:sz w:val="20"/>
          <w:szCs w:val="20"/>
        </w:rPr>
      </w:pPr>
      <w:r w:rsidRPr="00EB78EC">
        <w:rPr>
          <w:rFonts w:ascii="Arial" w:eastAsia="Arial" w:hAnsi="Arial" w:cs="Arial"/>
          <w:b/>
          <w:sz w:val="20"/>
          <w:szCs w:val="20"/>
        </w:rPr>
        <w:t>на 2024 год и на плановый период 2025 и 2026 годов</w:t>
      </w:r>
    </w:p>
    <w:p w:rsidR="00EB78EC" w:rsidRPr="00EB78EC" w:rsidRDefault="00EB78EC" w:rsidP="00EB78EC">
      <w:pPr>
        <w:jc w:val="both"/>
        <w:rPr>
          <w:rFonts w:ascii="Arial" w:eastAsia="Arial" w:hAnsi="Arial" w:cs="Arial"/>
          <w:b/>
          <w:sz w:val="20"/>
          <w:szCs w:val="20"/>
        </w:rPr>
      </w:pPr>
    </w:p>
    <w:p w:rsidR="00EB78EC" w:rsidRPr="00EB78EC" w:rsidRDefault="00EB78EC" w:rsidP="00EB78EC">
      <w:pPr>
        <w:numPr>
          <w:ilvl w:val="0"/>
          <w:numId w:val="14"/>
        </w:numPr>
        <w:jc w:val="both"/>
        <w:rPr>
          <w:rFonts w:ascii="Arial" w:eastAsia="Arial" w:hAnsi="Arial" w:cs="Arial"/>
          <w:sz w:val="20"/>
          <w:szCs w:val="20"/>
        </w:rPr>
      </w:pPr>
      <w:r w:rsidRPr="00EB78EC">
        <w:rPr>
          <w:rFonts w:ascii="Arial" w:eastAsia="Arial" w:hAnsi="Arial" w:cs="Arial"/>
          <w:sz w:val="20"/>
          <w:szCs w:val="20"/>
        </w:rPr>
        <w:t>Общие положения</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Основные направления бюджетной и налоговой политики МО «Корсукское» на 2024 год и на плановый период 2025-2026 г.г. (далее – основные направления бюджетной и налоговой политики) подготовлены в соответствии со статьей 165 Бюджетного кодекса Российской Федерации, бюджетным законодательством Российской Федерации,  Иркутской области, нормативными документами муниципального образования «Корсукское». При подготовке основных направлений бюджетной и налоговой политики были учтены положения Указов Президента Российской Федерации от 07.05.2018 г. №204 «О национальных целях и стратегических задачах развития Российской Федерации на период до 2024 года», от 21.07.2020 г.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на период до 2024 года и на плановый период до 2030 года.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Разработка данного документа осуществлялась с учетом итогов реализации бюджетной и налоговой политики в 2023 году.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Целью Основных направлений бюджетной и налоговой политики муниципального образования является определение условий, принимаемых для составления проекта бюджета на 2024 год и плановый период 2025 и 2026 годов, основных характеристик и прогнозируемых параметров бюджета «Корсукское». Бюджетная и налоговая политика в муниципальном образовании «Корсукское» призвана способствовать повышению устойчивости бюджета в предстоящий трехлетний период.</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Общие положения: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В 2023 г. решение задач социально-экономического развития муниципального образования «Корсукское» осуществлялось в условиях несбалансированности и дефицита бюджета. Дефицит бюджета в 2020-2022 г.г. привел к заимствованию финансовых ресурсов из дорожного фонда.  Резерв в виде повышения эффективности бюджетных расходов за счет оптимизации закупок и численности муниципальных служащих, вспомогательного персонала и технических работников в настоящее время не дает должного результата. На размер дефицита бюджета повлияло повышение заработной платы работникам администрации и МКУК КИЦ МО «Корсукское».</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   В процессе реализации бюджетной политики в 2024 году и плановом периоде 2025-2026 г.г. необходимо обеспечить эффективную реализацию следующих направлений:</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1. Обеспечение среднесрочной сбалансированности и устойчивости бюджета МО «Корсукское» через формирование оптимального  бюджета, позволяющего обеспечить не только сохранение экономической и социальной стабильности, но и  дальнейшее развитие.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2. Обеспечение взаимодействия с налоговыми органами, направленного на безусловное исполнение всеми налогоплательщиками платежной дисциплины;</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3. Сохранение необходимой социальной инфраструктуры.</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2. Оптимизация и повышение эффективности бюджетных расходов на основе принципов бюджетирования, ориентированного на результат.</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3.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 поставленных в указах Президента Российской Федерации от 7 мая </w:t>
      </w:r>
      <w:smartTag w:uri="urn:schemas-microsoft-com:office:smarttags" w:element="metricconverter">
        <w:smartTagPr>
          <w:attr w:name="ProductID" w:val="2012 г"/>
        </w:smartTagPr>
        <w:r w:rsidRPr="00EB78EC">
          <w:rPr>
            <w:rFonts w:ascii="Arial" w:eastAsia="Arial" w:hAnsi="Arial" w:cs="Arial"/>
            <w:sz w:val="20"/>
            <w:szCs w:val="20"/>
          </w:rPr>
          <w:t>2012 г</w:t>
        </w:r>
      </w:smartTag>
      <w:r w:rsidRPr="00EB78EC">
        <w:rPr>
          <w:rFonts w:ascii="Arial" w:eastAsia="Arial" w:hAnsi="Arial" w:cs="Arial"/>
          <w:sz w:val="20"/>
          <w:szCs w:val="20"/>
        </w:rPr>
        <w:t>.</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2. Основные цели и задачи бюджетной политики МО «Корсукское»</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Бюджетная политика в период 2023-2025 г.г. будет реализовываться на основе бюджетных принципов, установленных Бюджетным кодексом Российской Федерации. Бюджетная политика будет обеспечивать преемственность курса текущего финансового года и будет ориентирована на повышение качества муниципальных услуг, рациональное использование имеющихся ресурсов муниципального образования при учете эффективности бюджетных расходов, обеспечение сбалансированности и устойчивости бюджета муниципального образования.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Формирование и исполнение бюджета муниципального образования «Корсукское» в настоящее время происходит в условиях недостаточности собственного налогового потенциала для обеспечения расходов бюджета, дефицита бюджета, отвлечения средств на исполнение постановлений и предписаний контролирующих органов.</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Обеспечение расходных обязательств источниками финансирования является необходимым условием эффективного функционирования муниципального образования «Корсукское». Для этого первоначальным будет исполнение действующих обязательств. Предложения по принятию новых расходных обязательств будут рассматриваться после соответствующей оценки их </w:t>
      </w:r>
      <w:r w:rsidRPr="00EB78EC">
        <w:rPr>
          <w:rFonts w:ascii="Arial" w:eastAsia="Arial" w:hAnsi="Arial" w:cs="Arial"/>
          <w:sz w:val="20"/>
          <w:szCs w:val="20"/>
        </w:rPr>
        <w:lastRenderedPageBreak/>
        <w:t xml:space="preserve">эффективности, пересмотра нормативно-правовых актов, устанавливающих действующие обязательства, и учитываться только при условии оптимизации расходов в бюджетных границах. В целях недопущения диспропорции роста расходов местного бюджета над доходами, в среднесрочном периоде сохранятся бюджетные ограничения при формировании политики в части расходов местного бюджета.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Основными направлениями бюджетной политики являются: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Формирование местного бюджета на основе реестра расходных обязательств и прогноза социально-экономического развития МО «Корсукское» с учетом прогнозируемого уровня цен (тарифов) на поставку товаров, услуг. Новые расходные обязательства должны рассматриваться с предложениями об источниках финансирования;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2. Исполнение действующих расходных обязательств и взвешенный подход при изменении и увеличении действующих или принятии новых расходных обязательств при наличии финансового обеспечения.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3. Повышение эффективности и качества оказания муниципальных услуг.</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4. Повышение прозрачности и открытости деятельности органов местного самоуправления, учреждений МО «Корсукское».</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Вся информация, касающаяся распоряжения бюджетными средствами должна размещаться в сети Интернет.</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5. Повышение ответственности получателей средств местного бюджета за эффективное расходование бюджетных средств и качество предоставляемых услуг.</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6. Обеспечение направления дополнительных поступлений по доходам на снижение дефицита бюджета.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7. Участие в федеральных и региональных программах.</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8. При исполнении бюджета обеспечить полное и своевременное исполнение расходных обязательств по следующим расходам:</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оплата труда (с начислениями), последовательное повышение заработной платы отдельным категориям в соответствии с решениями, принимаемыми с учетом Указа Президента Российской Федерации от 07.05.2012 г. № 597 «О мерах по реализации государственной социальной политики»;</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оплата коммунальных услуг;</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выплата публичных нормативных обязательств муниципального образования.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 недопущение образования необоснованной кредиторской задолженности. Исполнение бюджета сельского поселения должно осуществляться в рамках действующего законодательства Российской Федерации и в соответствии </w:t>
      </w:r>
      <w:r w:rsidRPr="00EB78EC">
        <w:rPr>
          <w:rFonts w:ascii="Arial" w:eastAsia="Arial" w:hAnsi="Arial" w:cs="Arial"/>
          <w:bCs/>
          <w:sz w:val="20"/>
          <w:szCs w:val="20"/>
        </w:rPr>
        <w:t xml:space="preserve">с </w:t>
      </w:r>
      <w:r w:rsidRPr="00EB78EC">
        <w:rPr>
          <w:rFonts w:ascii="Arial" w:eastAsia="Arial" w:hAnsi="Arial" w:cs="Arial"/>
          <w:sz w:val="20"/>
          <w:szCs w:val="20"/>
        </w:rPr>
        <w:t>Положением о бюджетном процессе в сельском поселении, сводной бюджетной росписью, кассовым планом исполнения бюджета сельского поселения на основе казначейской системы исполнения бюджета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9. Обеспечение повышения эффективности процедур проведения муниципальных закупок.</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10. Предстоящий трехлетний бюджет будет сформирован с учетом требования части 3 статьи 184.1 Бюджетного кодекса РФ, предусматривающего установление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В сфере культуры бюджетная политика будет направлена на дальнейшее сохранение и развитие культуры поселения.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В 2024-2026 годах планируется реализация мероприятий по поддержке муниципальных культурно-досуговых учреждений, проведение значимых культурных мероприятий.</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Будет продолжено обеспечение повышения оплаты труда работников культуры в соответствии с Указами Президента Российской Федерации от 7 мая 2012 г. №597, от 1 июня 2012 г. №761 за счет средств бюджета поселения.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В сфере обеспечения первичных мер пожарной безопасности для решения вопросов защиты населения и территории сельского поселения от пожаров в бюджете сельского поселения предусмотрены средства на противопожарные мероприятия.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В области муниципального управления бюджетная политика будет направлена на обеспечение выполнения установленного постановлением правительства Иркутской области от 19.06.2019 г. №486-пп  норматива расходов на содержание органов местного самоуправления. Не допускать увеличения штатной численности муниципальных служащих, работников органов местного самоуправления и работников  муниципальных учреждений поселения.</w:t>
      </w:r>
      <w:r w:rsidRPr="00EB78EC">
        <w:rPr>
          <w:rFonts w:ascii="Arial" w:eastAsia="Arial" w:hAnsi="Arial" w:cs="Arial"/>
          <w:i/>
          <w:sz w:val="20"/>
          <w:szCs w:val="20"/>
        </w:rPr>
        <w:t xml:space="preserve"> </w:t>
      </w:r>
    </w:p>
    <w:p w:rsidR="00EB78EC" w:rsidRPr="00EB78EC" w:rsidRDefault="00EB78EC" w:rsidP="00EB78EC">
      <w:pPr>
        <w:jc w:val="both"/>
        <w:rPr>
          <w:rFonts w:ascii="Arial" w:eastAsia="Arial" w:hAnsi="Arial" w:cs="Arial"/>
          <w:sz w:val="20"/>
          <w:szCs w:val="20"/>
        </w:rPr>
      </w:pPr>
      <w:r w:rsidRPr="00EB78EC">
        <w:rPr>
          <w:rFonts w:ascii="Arial" w:eastAsia="Arial" w:hAnsi="Arial" w:cs="Arial"/>
          <w:bCs/>
          <w:sz w:val="20"/>
          <w:szCs w:val="20"/>
        </w:rPr>
        <w:t xml:space="preserve">В сфере межбюджетных отношений </w:t>
      </w:r>
      <w:r w:rsidRPr="00EB78EC">
        <w:rPr>
          <w:rFonts w:ascii="Arial" w:eastAsia="Arial" w:hAnsi="Arial" w:cs="Arial"/>
          <w:sz w:val="20"/>
          <w:szCs w:val="20"/>
        </w:rPr>
        <w:t xml:space="preserve">на 2024 год и на плановый период 2025-2026 годов будет производится передача исполнения ряда вопросов местного значения Администрации МО </w:t>
      </w:r>
      <w:r w:rsidRPr="00EB78EC">
        <w:rPr>
          <w:rFonts w:ascii="Arial" w:eastAsia="Arial" w:hAnsi="Arial" w:cs="Arial"/>
          <w:sz w:val="20"/>
          <w:szCs w:val="20"/>
        </w:rPr>
        <w:lastRenderedPageBreak/>
        <w:t>«Корсукское» в муниципальный район за счет средств межбюджетных трансфертов в соответствии с заключенными соглашениями.       В сфере финансового контроля бюджетная политика будет направлена на передачу полномочий по внутреннему финансовому контролю на уровень муниципального района.</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3. Основные направления налоговой политики муниципального образования «Корсукское»</w:t>
      </w:r>
    </w:p>
    <w:p w:rsidR="00EB78EC" w:rsidRPr="00EB78EC" w:rsidRDefault="00EB78EC" w:rsidP="00EB78EC">
      <w:pPr>
        <w:jc w:val="both"/>
        <w:rPr>
          <w:rFonts w:ascii="Arial" w:eastAsia="Arial" w:hAnsi="Arial" w:cs="Arial"/>
          <w:sz w:val="20"/>
          <w:szCs w:val="20"/>
        </w:rPr>
      </w:pP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Налоговая политика муниципального образования «Корсукское» на 2024 года и на плановый период 2025-2026 годов будет направлена на обеспечение роста доходного потенциала муниципального образования за счет собственных доходов, повышения уровня собираемости доходов бюджета.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Основными направлениями налоговой политики МО «Корсукское» в 2024-2026 годах являются: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1. В целях увеличения собираемости доходов обеспечить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муниципального образования; безусловное исполнение всеми плательщиками платежной дисциплины.</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2. При планировании собственных доходов бюджета рассматривать минимизированный вариант доходов.</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3. Повышение качества и эффективности управления муниципальным имуществом. Совершенствование методик расчета арендной платы за пользование муниципальным имуществом с учетом эффективности его использования.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4. Повышение эффективности администрирования доходов, отнесенных к ведению местного бюджета.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5. Увеличение налогооблагаемой базы путем реализации мероприятий по развитию малого бизнеса на территории муниципального образования «Корсукское».</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6. Проведение мероприятий по снижению неформальной занятости населения, что позволит повысить налоговый потенциал муниципального образования.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5. Соблюдение налоговой дисциплины  муниципальными учреждениями.</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6. В целях увеличения налогооблагаемой базы по земельному налогу необходимо продолжить работу по постановке на государственный кадастровый учет земельных участков, расположенных на территории муниципального образования.</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Актуальной остается и задача взыскания недоимки по налогам и сборам с должников местного бюджета.</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Параметры налоговых и неналоговых доходов могут быть изменены в случае уточнения показателей социально-экономического развития поселения, уточнения прогнозов поступлений доходов главными администраторами доходов  бюджета поселения и внесения изменений в налоговое и бюджетное законодательство.</w:t>
      </w:r>
    </w:p>
    <w:p w:rsidR="00EB78EC" w:rsidRPr="00EB78EC" w:rsidRDefault="00EB78EC" w:rsidP="00EB78EC">
      <w:pPr>
        <w:jc w:val="both"/>
        <w:rPr>
          <w:rFonts w:ascii="Arial" w:eastAsia="Arial" w:hAnsi="Arial" w:cs="Arial"/>
          <w:sz w:val="20"/>
          <w:szCs w:val="20"/>
        </w:rPr>
      </w:pPr>
      <w:r w:rsidRPr="00EB78EC">
        <w:rPr>
          <w:rFonts w:ascii="Arial" w:eastAsia="Arial" w:hAnsi="Arial" w:cs="Arial"/>
          <w:sz w:val="20"/>
          <w:szCs w:val="20"/>
        </w:rPr>
        <w:t xml:space="preserve">Налоговая политика МО «Корсукское» будет формироваться с учетом изменений, принимаемых на федеральном и региональном уровне. </w:t>
      </w:r>
    </w:p>
    <w:p w:rsidR="0043286B" w:rsidRDefault="0043286B" w:rsidP="0043286B">
      <w:pPr>
        <w:jc w:val="both"/>
        <w:rPr>
          <w:rFonts w:ascii="Arial" w:eastAsia="Arial" w:hAnsi="Arial" w:cs="Arial"/>
          <w:b/>
          <w:bCs/>
          <w:sz w:val="20"/>
          <w:szCs w:val="20"/>
        </w:rPr>
      </w:pP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23.11.2023 г. №30</w:t>
      </w: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РОССИЙСКАЯ ФЕДЕРАЦИЯ</w:t>
      </w: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ИРКУТСКАЯ ОБЛАСТЬ</w:t>
      </w: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ЭХИРИТ-БУЛАГАТСКИЙ РАЙОН</w:t>
      </w: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МУНИЦИПАЛЬНОЕ ОБРАЗОВАНИЕ</w:t>
      </w: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«КОРСУКСКОЕ»</w:t>
      </w: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АДМИНИСТРАЦИЯ</w:t>
      </w: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ПОСТАНОВЛЕНИЕ</w:t>
      </w:r>
    </w:p>
    <w:p w:rsidR="0043286B" w:rsidRPr="0043286B" w:rsidRDefault="0043286B" w:rsidP="0043286B">
      <w:pPr>
        <w:jc w:val="center"/>
        <w:rPr>
          <w:rFonts w:ascii="Arial" w:eastAsia="Arial" w:hAnsi="Arial" w:cs="Arial"/>
          <w:b/>
          <w:sz w:val="20"/>
          <w:szCs w:val="20"/>
        </w:rPr>
      </w:pP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ОБ УТВЕРЖДЕНИИ ПРОГНОЗА СОЦИАЛЬНО-ЭКОНОМИЧЕСКОГО РАЗВИТИЯ МО «КОРСУКСКОЕ» НА ОЧЕРЕДНОЙ 2024 ФИНАНСОВЫЙ ГОД И ПЛАНОВЫЙ ПЕРИОД 2025 -2026 ГГ.</w:t>
      </w:r>
    </w:p>
    <w:p w:rsidR="0043286B" w:rsidRPr="0043286B" w:rsidRDefault="0043286B" w:rsidP="0043286B">
      <w:pPr>
        <w:jc w:val="both"/>
        <w:rPr>
          <w:rFonts w:ascii="Arial" w:eastAsia="Arial" w:hAnsi="Arial" w:cs="Arial"/>
          <w:b/>
          <w:sz w:val="20"/>
          <w:szCs w:val="20"/>
        </w:rPr>
      </w:pP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В соответствии со статьей 173 Бюджетного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Решением Думы муниципального образования </w:t>
      </w:r>
      <w:r w:rsidRPr="0043286B">
        <w:rPr>
          <w:rFonts w:ascii="Arial" w:eastAsia="Arial" w:hAnsi="Arial" w:cs="Arial"/>
          <w:sz w:val="20"/>
          <w:szCs w:val="20"/>
        </w:rPr>
        <w:lastRenderedPageBreak/>
        <w:t xml:space="preserve">«Корсукское» от 12.04.2017  №3 «Об утверждении Положения о бюджетном процессе в муниципальном образовании Уставом муниципального образования «Корсукское», </w:t>
      </w:r>
    </w:p>
    <w:p w:rsidR="0043286B" w:rsidRPr="0043286B" w:rsidRDefault="0043286B" w:rsidP="0043286B">
      <w:pPr>
        <w:jc w:val="both"/>
        <w:rPr>
          <w:rFonts w:ascii="Arial" w:eastAsia="Arial" w:hAnsi="Arial" w:cs="Arial"/>
          <w:b/>
          <w:sz w:val="20"/>
          <w:szCs w:val="20"/>
        </w:rPr>
      </w:pP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ПОСТАНОВЛЯЮ:</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 Утвердить прилагаемый прогноз социально-экономического развития муниципального образования «Корсукское» на очередной 2024 финансовый год и плановый период 2025-2026 гг.</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 Направить прогноз социально-экономического развития муниципального образования «Корсукское» на 2024-2026 годы в Думу муниципального образования «Корсукское».</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3. Настоящее Постановление подлежит официальному опубликованию в газете «Вестник МО «Корсукское»  и размещению на официальном сайте Администрации МО «Корсукское»  в информационно-телекоммуникационной сети Интернет.</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4. Контроль за исполнением настоящего постановления оставляю за собой.</w:t>
      </w: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Глава муниципального образования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«Корсукское»</w:t>
      </w:r>
      <w:r w:rsidRPr="0043286B">
        <w:rPr>
          <w:rFonts w:ascii="Arial" w:eastAsia="Arial" w:hAnsi="Arial" w:cs="Arial"/>
          <w:sz w:val="20"/>
          <w:szCs w:val="20"/>
        </w:rPr>
        <w:tab/>
      </w:r>
      <w:r w:rsidRPr="0043286B">
        <w:rPr>
          <w:rFonts w:ascii="Arial" w:eastAsia="Arial" w:hAnsi="Arial" w:cs="Arial"/>
          <w:sz w:val="20"/>
          <w:szCs w:val="20"/>
        </w:rPr>
        <w:tab/>
      </w:r>
      <w:r w:rsidRPr="0043286B">
        <w:rPr>
          <w:rFonts w:ascii="Arial" w:eastAsia="Arial" w:hAnsi="Arial" w:cs="Arial"/>
          <w:sz w:val="20"/>
          <w:szCs w:val="20"/>
        </w:rPr>
        <w:tab/>
      </w:r>
      <w:r w:rsidRPr="0043286B">
        <w:rPr>
          <w:rFonts w:ascii="Arial" w:eastAsia="Arial" w:hAnsi="Arial" w:cs="Arial"/>
          <w:sz w:val="20"/>
          <w:szCs w:val="20"/>
        </w:rPr>
        <w:tab/>
      </w:r>
      <w:r w:rsidRPr="0043286B">
        <w:rPr>
          <w:rFonts w:ascii="Arial" w:eastAsia="Arial" w:hAnsi="Arial" w:cs="Arial"/>
          <w:sz w:val="20"/>
          <w:szCs w:val="20"/>
        </w:rPr>
        <w:tab/>
      </w:r>
      <w:r w:rsidRPr="0043286B">
        <w:rPr>
          <w:rFonts w:ascii="Arial" w:eastAsia="Arial" w:hAnsi="Arial" w:cs="Arial"/>
          <w:sz w:val="20"/>
          <w:szCs w:val="20"/>
        </w:rPr>
        <w:tab/>
      </w:r>
      <w:r w:rsidRPr="0043286B">
        <w:rPr>
          <w:rFonts w:ascii="Arial" w:eastAsia="Arial" w:hAnsi="Arial" w:cs="Arial"/>
          <w:sz w:val="20"/>
          <w:szCs w:val="20"/>
        </w:rPr>
        <w:tab/>
      </w:r>
      <w:r w:rsidRPr="0043286B">
        <w:rPr>
          <w:rFonts w:ascii="Arial" w:eastAsia="Arial" w:hAnsi="Arial" w:cs="Arial"/>
          <w:sz w:val="20"/>
          <w:szCs w:val="20"/>
        </w:rPr>
        <w:tab/>
      </w:r>
      <w:r w:rsidRPr="0043286B">
        <w:rPr>
          <w:rFonts w:ascii="Arial" w:eastAsia="Arial" w:hAnsi="Arial" w:cs="Arial"/>
          <w:sz w:val="20"/>
          <w:szCs w:val="20"/>
        </w:rPr>
        <w:tab/>
        <w:t>Е.А.Хаптахаев</w:t>
      </w:r>
    </w:p>
    <w:p w:rsidR="0043286B" w:rsidRPr="0043286B" w:rsidRDefault="0043286B" w:rsidP="0043286B">
      <w:pPr>
        <w:jc w:val="both"/>
        <w:rPr>
          <w:rFonts w:ascii="Arial" w:eastAsia="Arial" w:hAnsi="Arial" w:cs="Arial"/>
          <w:b/>
          <w:sz w:val="20"/>
          <w:szCs w:val="20"/>
        </w:rPr>
      </w:pPr>
    </w:p>
    <w:p w:rsidR="0043286B" w:rsidRPr="0043286B" w:rsidRDefault="0043286B" w:rsidP="0043286B">
      <w:pPr>
        <w:jc w:val="right"/>
        <w:rPr>
          <w:rFonts w:ascii="Arial" w:eastAsia="Arial" w:hAnsi="Arial" w:cs="Arial"/>
          <w:sz w:val="20"/>
          <w:szCs w:val="20"/>
        </w:rPr>
      </w:pPr>
      <w:r w:rsidRPr="0043286B">
        <w:rPr>
          <w:rFonts w:ascii="Arial" w:eastAsia="Arial" w:hAnsi="Arial" w:cs="Arial"/>
          <w:sz w:val="20"/>
          <w:szCs w:val="20"/>
        </w:rPr>
        <w:t xml:space="preserve">Приложение </w:t>
      </w:r>
    </w:p>
    <w:p w:rsidR="0043286B" w:rsidRPr="0043286B" w:rsidRDefault="0043286B" w:rsidP="0043286B">
      <w:pPr>
        <w:jc w:val="right"/>
        <w:rPr>
          <w:rFonts w:ascii="Arial" w:eastAsia="Arial" w:hAnsi="Arial" w:cs="Arial"/>
          <w:sz w:val="20"/>
          <w:szCs w:val="20"/>
        </w:rPr>
      </w:pPr>
      <w:r w:rsidRPr="0043286B">
        <w:rPr>
          <w:rFonts w:ascii="Arial" w:eastAsia="Arial" w:hAnsi="Arial" w:cs="Arial"/>
          <w:sz w:val="20"/>
          <w:szCs w:val="20"/>
        </w:rPr>
        <w:t>к Постановлению Администрации</w:t>
      </w:r>
    </w:p>
    <w:p w:rsidR="0043286B" w:rsidRPr="0043286B" w:rsidRDefault="0043286B" w:rsidP="0043286B">
      <w:pPr>
        <w:jc w:val="right"/>
        <w:rPr>
          <w:rFonts w:ascii="Arial" w:eastAsia="Arial" w:hAnsi="Arial" w:cs="Arial"/>
          <w:sz w:val="20"/>
          <w:szCs w:val="20"/>
        </w:rPr>
      </w:pPr>
      <w:r w:rsidRPr="0043286B">
        <w:rPr>
          <w:rFonts w:ascii="Arial" w:eastAsia="Arial" w:hAnsi="Arial" w:cs="Arial"/>
          <w:sz w:val="20"/>
          <w:szCs w:val="20"/>
        </w:rPr>
        <w:t xml:space="preserve"> МО «Корсукское» </w:t>
      </w:r>
    </w:p>
    <w:p w:rsidR="0043286B" w:rsidRPr="0043286B" w:rsidRDefault="0043286B" w:rsidP="0043286B">
      <w:pPr>
        <w:jc w:val="right"/>
        <w:rPr>
          <w:rFonts w:ascii="Arial" w:eastAsia="Arial" w:hAnsi="Arial" w:cs="Arial"/>
          <w:bCs/>
          <w:sz w:val="20"/>
          <w:szCs w:val="20"/>
        </w:rPr>
      </w:pPr>
      <w:r w:rsidRPr="0043286B">
        <w:rPr>
          <w:rFonts w:ascii="Arial" w:eastAsia="Arial" w:hAnsi="Arial" w:cs="Arial"/>
          <w:bCs/>
          <w:sz w:val="20"/>
          <w:szCs w:val="20"/>
        </w:rPr>
        <w:t xml:space="preserve">от 23.11.2023 №30 </w:t>
      </w:r>
    </w:p>
    <w:p w:rsidR="0043286B" w:rsidRPr="0043286B" w:rsidRDefault="0043286B" w:rsidP="0043286B">
      <w:pPr>
        <w:jc w:val="both"/>
        <w:rPr>
          <w:rFonts w:ascii="Arial" w:eastAsia="Arial" w:hAnsi="Arial" w:cs="Arial"/>
          <w:b/>
          <w:bCs/>
          <w:sz w:val="20"/>
          <w:szCs w:val="20"/>
        </w:rPr>
      </w:pP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ПРОГНОЗ СОЦИАЛЬНО-ЭКОНОМИЧЕСКОГО РАЗВИТИЯ МО «КОРСУКСКОЕ» НА ОЧЕРЕДНОЙ 2024 ФИНАНСОВЫЙ ГОД И ПЛАНОВЫЙ ПЕРИОД 2025-2026 Г.Г.</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Муниципальное образование «Корсукское» является единым экономическим, историческим, социальным, территориальным образованием, входит в состав Эхирит-Булагатского муниципального района Иркутской области.</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sz w:val="20"/>
          <w:szCs w:val="20"/>
        </w:rPr>
        <w:t>В состав поселения входит семь населенных пунктов - д. Корсук, д. Гушит, д. Ишины, д. Ординск, д. Сагарук, д. Тотохон, д. Шохтой.  Административным центром муниципального образования является д. Корсук.</w:t>
      </w:r>
      <w:r w:rsidRPr="0043286B">
        <w:rPr>
          <w:rFonts w:ascii="Arial" w:eastAsia="Arial" w:hAnsi="Arial" w:cs="Arial"/>
          <w:bCs/>
          <w:sz w:val="20"/>
          <w:szCs w:val="20"/>
        </w:rPr>
        <w:t xml:space="preserve"> Общая площадь территории поселения составляет 158,3 км</w:t>
      </w:r>
      <w:r w:rsidRPr="0043286B">
        <w:rPr>
          <w:rFonts w:ascii="Arial" w:eastAsia="Arial" w:hAnsi="Arial" w:cs="Arial"/>
          <w:bCs/>
          <w:sz w:val="20"/>
          <w:szCs w:val="20"/>
          <w:vertAlign w:val="superscript"/>
        </w:rPr>
        <w:t>2</w:t>
      </w:r>
      <w:r w:rsidRPr="0043286B">
        <w:rPr>
          <w:rFonts w:ascii="Arial" w:eastAsia="Arial" w:hAnsi="Arial" w:cs="Arial"/>
          <w:bCs/>
          <w:sz w:val="20"/>
          <w:szCs w:val="20"/>
        </w:rPr>
        <w:t xml:space="preserve">. </w:t>
      </w:r>
      <w:r w:rsidRPr="0043286B">
        <w:rPr>
          <w:rFonts w:ascii="Arial" w:eastAsia="Arial" w:hAnsi="Arial" w:cs="Arial"/>
          <w:sz w:val="20"/>
          <w:szCs w:val="20"/>
        </w:rPr>
        <w:t xml:space="preserve">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 xml:space="preserve">Хозяйственная специализация муниципального образования «Корсукское» - сельскохозяйственное производство. Основная доля продукции сельского хозяйства приходится на животноводство мясомолочного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 </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Прогноз на 2024-2026гг. разработан с учётом итогов социально-экономического развития сельского поселения за 2021-2022 годы, на основе действующей ситуации в условиях негативного влияния на экономику последствий распространения новой коронавирусной инфекции в текущем периоде, а также прогнозируемого роста инфляции и восстановления экономического роста в среднесрочной перспективе. Учтены задачи, утверждённые в Стратегии социально-экономического развития МО «Корсукское» до 2030 года (далее – Стратегия развития).</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 xml:space="preserve">Главные цели социально-экономической политики – развитие основных сфер обеспечения жизнедеятельности населения, развитие дорожной инфраструктуры, привлечение дополнительных финансовых ресурсов, в том числе за счет участия в реализации федеральных и областных программ, повышение эффективного расходования бюджетных средств.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Учитывая финансовые возможности поселения, результатом  выполнения намеченных целей должно стать улучшение условий жизнедеятельности населения, увеличение объемов налоговых поступлений в бюджет.</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1. Бюджетная и налоговая политика</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 xml:space="preserve">Бюджетная и налоговая политика в 2024–2026 годах в первую очередь будет направлена </w:t>
      </w:r>
      <w:r w:rsidRPr="0043286B">
        <w:rPr>
          <w:rFonts w:ascii="Arial" w:eastAsia="Arial" w:hAnsi="Arial" w:cs="Arial"/>
          <w:sz w:val="20"/>
          <w:szCs w:val="20"/>
        </w:rPr>
        <w:t>на безусловное исполнение принятых расходных обязательств, дальнейшую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2. Демографические показатели</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  На территории </w:t>
      </w:r>
      <w:r w:rsidRPr="0043286B">
        <w:rPr>
          <w:rFonts w:ascii="Arial" w:eastAsia="Arial" w:hAnsi="Arial" w:cs="Arial"/>
          <w:sz w:val="20"/>
          <w:szCs w:val="20"/>
        </w:rPr>
        <w:lastRenderedPageBreak/>
        <w:t xml:space="preserve">сельского поселения демографическая ситуация уменьшилось на 01.01.2021 проживало 991 человек.  По состоянию на 01.01.2022 на территории муниципального образования проживает 978 человека. Уменьшение по сравнению с прошлым годом составило 13 человек. Численность постоянного населения на 01.01.2023 составляет 1012 человек. Увеличение с прошлым годом составляет 34 человек. В прогнозируемый период 2024-2026 годов предполагается рост рождаемости, что связано, прежде всего, с последовательной реализацией мер, установленных федеральным и региональным законодательством, по социальной поддержке семей с детьми.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3. Культура</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Основными целями развития сферы культуры сельского поселения на 2024 – 2026гг. являются: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комплексное развитие культурного потенциала, в том числе всестороннее и гармоничное развитие детей и подростков на основе эстетического воспитания и образования;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обеспечение доступа граждан к культурным ценностям и информационному пространству;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увеличение объема и качества услуг, оказываемых учреждениями культуры;</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укрепление и расширение материально-технической базы учреждений культуры поселения;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Для достижения поставленных целей сформирован ряд приоритетных направлений, по которым планируется осуществлять деятельность в сфере культуры в 2024-2065 годах.</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Среди приоритетных направлений сферы культуры по-прежнему остается: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организация поселенческих конкурсов,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проведение тематических «Дней»;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проведение юбилейных праздников учреждений культуры и коллективов самодеятельного народного творчества;</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участие в конкурсах на получение Грантов. </w:t>
      </w: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Целями направлений в развитии культуры в прогнозируемом периоде является сохранение культурного наследия, приобщение жителей к творчеству, развитию и возрождению обрядов, обычаев, а также поддержка, развитие и популяризация национального народного творчества, формирование интереса у подрастающего поколения к культуре и традициям своего села.</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4. Физическая культура и спорт</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Основной целью деятельности в области физической культуры и спорта является повышение доступности и качества физкультурно-спортивных услуг, предоставляемых всем категориям населения сельского поселения.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Планируется решение следующих задач:</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развитие инфраструктуры для занятий физической культурой и спортом – устройство и укрепление спортивных сооружений.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подготовка спортсменов;</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повышение массовости занимающихся физической культурой и спортом;</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пропаганда здорового образа жизни, занятий спортом и физической культурой;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проведение массовых оздоровительных и спортивных мероприятий для всех групп населения: детей, подростков, учащихся, взрослого населения и лиц, имеющих отклонения в физическом развитии;</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участие в межпоселенческих спортивно - массовых мероприятиях.</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5. Промышленность</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По состоянию на 1 января 2023 г.  количество предприятий торговли осталось без изменений. Розничная торговля продовольственными товарами и товарами повседневного спроса осуществляется через 3 магазина.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На территории поселения зарегистрировано 16 крестьянско-фермерских хозяйств (по сравнению с 2022г. – без изменений).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Динамика потребительского рынка напрямую зависит от роста денежных доходов населения, которая формируется, в основном, за счет пенсий, заработной платы, различных социальных выплат и доходов от ЛПХ.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 результате реализации комплекса мероприятий по развитию малого предпринимательства ожидается достижение следующих показателей: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увеличение количества субъектов малого и среднего предпринимательства;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рост объемов оборота организаций малого и среднего предпринимательства;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увеличение доли поступлений в бюджет поселения налоговых платежей от субъектов малого предпринимательства.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 сложившейся ситуации для поселения будет актуальна работа по привлечению любых инвестиций на территорию поселения для увеличения налогового потенциала, обеспечения занятости населения.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6. Дорожное хозяйство</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lastRenderedPageBreak/>
        <w:t xml:space="preserve">Общая протяженность автомобильных дорог общего пользования местного значения сельского поселения составляет 16,18 км, том числе 8,75 км из твердого (асфальтобетонного) покрытия 7,43 км грунтового покрытия.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В условиях существующего положения первоочередной задачей остается сохранение и развитие автомобильных дорог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Для обеспечения безопасного движения транспортных средств по автомобильным дорогам поселения приоритетной задачей на период 2024-2026гг. будет сохранение от разрушений действующей сети автомобильных дорог и сооружений на них путем своевременного выполнения комплекса работ по содержанию и ремонту дорог.</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На дорожную деятельность в отношении автомобильных дорог местного значения в границах населенных пунктов поселения для выполнения комплекса работ по ремонту и содержанию дорог предусмотрено направить денежные средства, полученные от уплаты акцизов.</w:t>
      </w:r>
      <w:r w:rsidRPr="0043286B">
        <w:rPr>
          <w:rFonts w:ascii="Arial" w:eastAsia="Arial" w:hAnsi="Arial" w:cs="Arial"/>
          <w:sz w:val="20"/>
          <w:szCs w:val="20"/>
        </w:rPr>
        <w:t xml:space="preserve">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Реализация мероприятий муниципальной целевой программы «Развитие транспортной инфраструктуры», позволит увеличить уровень комфортности и безопасности людей на улицах и дорогах поселения.</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В прогнозируемый период планируется проведение текущего ремонта дорог в д.Сагарук ул. Светлая.</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По программе «Благоустройство сельских территорий» на реализацию общественно значимого проекта планируется проведение текущего ремонта дорог в д. Шохтой ул. Школьная, д. Гушит ул. Клубная, с. Корсук ул. Школьная посредством получения субсидии из областного бюджета.</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7. Труд и уровень жизни населения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Важнейшим критерием оценки эффективности социально-экономической политики поселения является уровень жизни населения. Изучение динамики уровня жизни населения, его прогнозирование является важным фактором для устойчивого, сбалансированного и поступательного развития. Одним из важнейших показателей уровня жизни, благосостояния населения является состояние рынка труда, который характеризуется своей нестабильностью.</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 состоянию на 01.01.2023г. численность трудоспособного населения 586 чел. (увеличилось по сравнению с прошлым годом на 46 человека). По оценке на прогнозируемый период изменений не ожидается.</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sz w:val="20"/>
          <w:szCs w:val="20"/>
        </w:rPr>
        <w:t>Главными направлениями деятельности по обеспечению занятости населения поселения являются: привлечение граждан для участия в общественных работах в период активного поиска постоянной работы, информирование населения о положении на рынке труда, наличии учебных мест.</w:t>
      </w:r>
      <w:r w:rsidRPr="0043286B">
        <w:rPr>
          <w:rFonts w:ascii="Arial" w:eastAsia="Arial" w:hAnsi="Arial" w:cs="Arial"/>
          <w:bCs/>
          <w:sz w:val="20"/>
          <w:szCs w:val="20"/>
        </w:rPr>
        <w:t>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В целях реализации государственной политики занятости населения на территории муниципального образования «Корсукское», разработана</w:t>
      </w:r>
      <w:r w:rsidRPr="0043286B">
        <w:rPr>
          <w:rFonts w:ascii="Arial" w:eastAsia="Arial" w:hAnsi="Arial" w:cs="Arial"/>
          <w:sz w:val="20"/>
          <w:szCs w:val="20"/>
        </w:rPr>
        <w:t xml:space="preserve"> </w:t>
      </w:r>
      <w:r w:rsidRPr="0043286B">
        <w:rPr>
          <w:rFonts w:ascii="Arial" w:eastAsia="Arial" w:hAnsi="Arial" w:cs="Arial"/>
          <w:bCs/>
          <w:sz w:val="20"/>
          <w:szCs w:val="20"/>
        </w:rPr>
        <w:t>муниципальная программа «Содействие занятости населения муниципального образования «Корсукское» на 2020-2024 годы», основными целями которой является обеспечение временной занятости и материальной поддержки граждан, проживающих на территории МО «Корсукское», удовлетворение потребности МО «Корсукское» в выполнении работ, не требующих квалификации.</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Среднесписочная численность работников организаций, находящихся на территории поселения в 2020 г. составила 115 чел., в 2021 г. - 115 чел., в  2022 г. -116 чел., в 2024  - 2026 гг. изменений не ожидается.</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В показателе фонда оплаты труда незначительное увеличение, связанное с увеличением МРОТ и с учетом «дорожных карт».</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8. Доходный потенциал.</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Доходы бюджета муниципального образования «Корсукское» в 2022 году исполнены на сумму 15464,9 тыс. руб., в том числе собственные доходы составили 1923,6 тыс. руб. (12,4%), по оценке на 2023 год доходная часть бюджета составит 15744,3 тыс. руб., в том числе доля собственных доходов – 1488,1 тыс. руб. (9,4%).</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Для повышения доходного потенциала, в прогнозируемом периоде планируется: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  снижение недоимки по налогу на имущество, земельного налога посредством регулярного уведомления должников в устной и письменной формах.</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проведение разъяснительной работы о необходимости оформления в собственность земельных участков и жилья.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Бюджетная политика в области расходов направлена на сохранение социальной направленности бюджета, повышение результативности бюджетных расходов. В 2022 году расходная часть бюджета составила 14834,1 тыс.руб., по оценке на 2023 год расходы бюджета поселения составят 18331,4 тыс.руб. На 2023 год и прогнозируемый период 2024-2026 гг. запланированы бюджетные ассигнования, формируемые в рамках муниципальных программ. Удельный вес муниципальных программ в структуре расходов в 2023 году составит 13,1%.</w:t>
      </w:r>
    </w:p>
    <w:tbl>
      <w:tblPr>
        <w:tblW w:w="10348" w:type="dxa"/>
        <w:tblInd w:w="-459" w:type="dxa"/>
        <w:tblLayout w:type="fixed"/>
        <w:tblLook w:val="04A0" w:firstRow="1" w:lastRow="0" w:firstColumn="1" w:lastColumn="0" w:noHBand="0" w:noVBand="1"/>
      </w:tblPr>
      <w:tblGrid>
        <w:gridCol w:w="3500"/>
        <w:gridCol w:w="1225"/>
        <w:gridCol w:w="1225"/>
        <w:gridCol w:w="1578"/>
        <w:gridCol w:w="1403"/>
        <w:gridCol w:w="1417"/>
      </w:tblGrid>
      <w:tr w:rsidR="0043286B" w:rsidRPr="0043286B" w:rsidTr="00803E74">
        <w:trPr>
          <w:trHeight w:val="285"/>
        </w:trPr>
        <w:tc>
          <w:tcPr>
            <w:tcW w:w="10348" w:type="dxa"/>
            <w:gridSpan w:val="6"/>
            <w:tcBorders>
              <w:top w:val="nil"/>
              <w:left w:val="nil"/>
              <w:bottom w:val="nil"/>
              <w:right w:val="nil"/>
            </w:tcBorders>
            <w:shd w:val="clear" w:color="auto" w:fill="auto"/>
            <w:noWrap/>
            <w:vAlign w:val="bottom"/>
            <w:hideMark/>
          </w:tcPr>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lastRenderedPageBreak/>
              <w:t>Основные показатели прогноза социально-экономического развития муниципального образования «Корсукское»</w:t>
            </w:r>
          </w:p>
        </w:tc>
      </w:tr>
      <w:tr w:rsidR="0043286B" w:rsidRPr="0043286B" w:rsidTr="00803E74">
        <w:trPr>
          <w:trHeight w:val="255"/>
        </w:trPr>
        <w:tc>
          <w:tcPr>
            <w:tcW w:w="10348" w:type="dxa"/>
            <w:gridSpan w:val="6"/>
            <w:tcBorders>
              <w:top w:val="nil"/>
              <w:left w:val="nil"/>
              <w:bottom w:val="nil"/>
              <w:right w:val="nil"/>
            </w:tcBorders>
            <w:shd w:val="clear" w:color="auto" w:fill="auto"/>
            <w:noWrap/>
            <w:vAlign w:val="center"/>
            <w:hideMark/>
          </w:tcPr>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на 2024-2026 годы</w:t>
            </w:r>
          </w:p>
        </w:tc>
      </w:tr>
      <w:tr w:rsidR="0043286B" w:rsidRPr="0043286B" w:rsidTr="00803E74">
        <w:trPr>
          <w:trHeight w:val="255"/>
        </w:trPr>
        <w:tc>
          <w:tcPr>
            <w:tcW w:w="3500" w:type="dxa"/>
            <w:tcBorders>
              <w:top w:val="nil"/>
              <w:left w:val="nil"/>
              <w:bottom w:val="nil"/>
              <w:right w:val="nil"/>
            </w:tcBorders>
            <w:shd w:val="clear" w:color="auto" w:fill="auto"/>
            <w:noWrap/>
            <w:vAlign w:val="bottom"/>
            <w:hideMark/>
          </w:tcPr>
          <w:p w:rsidR="0043286B" w:rsidRPr="0043286B" w:rsidRDefault="0043286B" w:rsidP="0043286B">
            <w:pPr>
              <w:jc w:val="both"/>
              <w:rPr>
                <w:rFonts w:ascii="Arial" w:eastAsia="Arial" w:hAnsi="Arial" w:cs="Arial"/>
                <w:sz w:val="20"/>
                <w:szCs w:val="20"/>
              </w:rPr>
            </w:pPr>
          </w:p>
        </w:tc>
        <w:tc>
          <w:tcPr>
            <w:tcW w:w="1225" w:type="dxa"/>
            <w:tcBorders>
              <w:top w:val="nil"/>
              <w:left w:val="nil"/>
              <w:bottom w:val="nil"/>
              <w:right w:val="nil"/>
            </w:tcBorders>
            <w:shd w:val="clear" w:color="auto" w:fill="auto"/>
            <w:noWrap/>
            <w:vAlign w:val="bottom"/>
            <w:hideMark/>
          </w:tcPr>
          <w:p w:rsidR="0043286B" w:rsidRPr="0043286B" w:rsidRDefault="0043286B" w:rsidP="0043286B">
            <w:pPr>
              <w:jc w:val="both"/>
              <w:rPr>
                <w:rFonts w:ascii="Arial" w:eastAsia="Arial" w:hAnsi="Arial" w:cs="Arial"/>
                <w:sz w:val="20"/>
                <w:szCs w:val="20"/>
              </w:rPr>
            </w:pPr>
          </w:p>
        </w:tc>
        <w:tc>
          <w:tcPr>
            <w:tcW w:w="1225" w:type="dxa"/>
            <w:tcBorders>
              <w:top w:val="nil"/>
              <w:left w:val="nil"/>
              <w:bottom w:val="nil"/>
              <w:right w:val="nil"/>
            </w:tcBorders>
            <w:shd w:val="clear" w:color="auto" w:fill="auto"/>
            <w:noWrap/>
            <w:vAlign w:val="bottom"/>
            <w:hideMark/>
          </w:tcPr>
          <w:p w:rsidR="0043286B" w:rsidRPr="0043286B" w:rsidRDefault="0043286B" w:rsidP="0043286B">
            <w:pPr>
              <w:jc w:val="both"/>
              <w:rPr>
                <w:rFonts w:ascii="Arial" w:eastAsia="Arial" w:hAnsi="Arial" w:cs="Arial"/>
                <w:sz w:val="20"/>
                <w:szCs w:val="20"/>
              </w:rPr>
            </w:pPr>
          </w:p>
        </w:tc>
        <w:tc>
          <w:tcPr>
            <w:tcW w:w="1578" w:type="dxa"/>
            <w:tcBorders>
              <w:top w:val="nil"/>
              <w:left w:val="nil"/>
              <w:bottom w:val="nil"/>
              <w:right w:val="nil"/>
            </w:tcBorders>
            <w:shd w:val="clear" w:color="auto" w:fill="auto"/>
            <w:noWrap/>
            <w:vAlign w:val="bottom"/>
            <w:hideMark/>
          </w:tcPr>
          <w:p w:rsidR="0043286B" w:rsidRPr="0043286B" w:rsidRDefault="0043286B" w:rsidP="0043286B">
            <w:pPr>
              <w:jc w:val="both"/>
              <w:rPr>
                <w:rFonts w:ascii="Arial" w:eastAsia="Arial" w:hAnsi="Arial" w:cs="Arial"/>
                <w:sz w:val="20"/>
                <w:szCs w:val="20"/>
              </w:rPr>
            </w:pPr>
          </w:p>
        </w:tc>
        <w:tc>
          <w:tcPr>
            <w:tcW w:w="1403" w:type="dxa"/>
            <w:tcBorders>
              <w:top w:val="nil"/>
              <w:left w:val="nil"/>
              <w:bottom w:val="nil"/>
              <w:right w:val="nil"/>
            </w:tcBorders>
            <w:shd w:val="clear" w:color="auto" w:fill="auto"/>
            <w:noWrap/>
            <w:vAlign w:val="bottom"/>
            <w:hideMark/>
          </w:tcPr>
          <w:p w:rsidR="0043286B" w:rsidRPr="0043286B" w:rsidRDefault="0043286B" w:rsidP="0043286B">
            <w:pPr>
              <w:jc w:val="both"/>
              <w:rPr>
                <w:rFonts w:ascii="Arial" w:eastAsia="Arial" w:hAnsi="Arial" w:cs="Arial"/>
                <w:sz w:val="20"/>
                <w:szCs w:val="20"/>
              </w:rPr>
            </w:pPr>
          </w:p>
        </w:tc>
        <w:tc>
          <w:tcPr>
            <w:tcW w:w="1417" w:type="dxa"/>
            <w:tcBorders>
              <w:top w:val="nil"/>
              <w:left w:val="nil"/>
              <w:bottom w:val="nil"/>
              <w:right w:val="nil"/>
            </w:tcBorders>
            <w:shd w:val="clear" w:color="auto" w:fill="auto"/>
            <w:noWrap/>
            <w:vAlign w:val="bottom"/>
            <w:hideMark/>
          </w:tcPr>
          <w:p w:rsidR="0043286B" w:rsidRPr="0043286B" w:rsidRDefault="0043286B" w:rsidP="0043286B">
            <w:pPr>
              <w:jc w:val="both"/>
              <w:rPr>
                <w:rFonts w:ascii="Arial" w:eastAsia="Arial" w:hAnsi="Arial" w:cs="Arial"/>
                <w:sz w:val="20"/>
                <w:szCs w:val="20"/>
              </w:rPr>
            </w:pPr>
          </w:p>
        </w:tc>
      </w:tr>
      <w:tr w:rsidR="0043286B" w:rsidRPr="0043286B" w:rsidTr="00803E74">
        <w:trPr>
          <w:trHeight w:val="255"/>
        </w:trPr>
        <w:tc>
          <w:tcPr>
            <w:tcW w:w="3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Наименование показателя</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Факт                   2022г.</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Оценка 2023 года</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очередной финансовый год  (2024г.)</w:t>
            </w:r>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Плановый период</w:t>
            </w:r>
          </w:p>
          <w:p w:rsidR="0043286B" w:rsidRPr="0043286B" w:rsidRDefault="0043286B" w:rsidP="0043286B">
            <w:pPr>
              <w:jc w:val="both"/>
              <w:rPr>
                <w:rFonts w:ascii="Arial" w:eastAsia="Arial" w:hAnsi="Arial" w:cs="Arial"/>
                <w:sz w:val="20"/>
                <w:szCs w:val="20"/>
              </w:rPr>
            </w:pPr>
          </w:p>
        </w:tc>
      </w:tr>
      <w:tr w:rsidR="0043286B" w:rsidRPr="0043286B" w:rsidTr="00803E74">
        <w:trPr>
          <w:trHeight w:val="570"/>
        </w:trPr>
        <w:tc>
          <w:tcPr>
            <w:tcW w:w="3500" w:type="dxa"/>
            <w:vMerge/>
            <w:tcBorders>
              <w:top w:val="single" w:sz="4" w:space="0" w:color="auto"/>
              <w:left w:val="single" w:sz="4" w:space="0" w:color="auto"/>
              <w:bottom w:val="single" w:sz="4" w:space="0" w:color="auto"/>
              <w:right w:val="single" w:sz="4" w:space="0" w:color="auto"/>
            </w:tcBorders>
            <w:vAlign w:val="center"/>
            <w:hideMark/>
          </w:tcPr>
          <w:p w:rsidR="0043286B" w:rsidRPr="0043286B" w:rsidRDefault="0043286B" w:rsidP="0043286B">
            <w:pPr>
              <w:jc w:val="both"/>
              <w:rPr>
                <w:rFonts w:ascii="Arial" w:eastAsia="Arial" w:hAnsi="Arial" w:cs="Arial"/>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43286B" w:rsidRPr="0043286B" w:rsidRDefault="0043286B" w:rsidP="0043286B">
            <w:pPr>
              <w:jc w:val="both"/>
              <w:rPr>
                <w:rFonts w:ascii="Arial" w:eastAsia="Arial" w:hAnsi="Arial" w:cs="Arial"/>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43286B" w:rsidRPr="0043286B" w:rsidRDefault="0043286B" w:rsidP="0043286B">
            <w:pPr>
              <w:jc w:val="both"/>
              <w:rPr>
                <w:rFonts w:ascii="Arial" w:eastAsia="Arial" w:hAnsi="Arial" w:cs="Arial"/>
                <w:sz w:val="20"/>
                <w:szCs w:val="20"/>
              </w:rPr>
            </w:pP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43286B" w:rsidRPr="0043286B" w:rsidRDefault="0043286B" w:rsidP="0043286B">
            <w:pPr>
              <w:jc w:val="both"/>
              <w:rPr>
                <w:rFonts w:ascii="Arial" w:eastAsia="Arial" w:hAnsi="Arial" w:cs="Arial"/>
                <w:sz w:val="20"/>
                <w:szCs w:val="20"/>
              </w:rPr>
            </w:pPr>
          </w:p>
        </w:tc>
        <w:tc>
          <w:tcPr>
            <w:tcW w:w="1403" w:type="dxa"/>
            <w:tcBorders>
              <w:top w:val="nil"/>
              <w:left w:val="nil"/>
              <w:bottom w:val="single" w:sz="4" w:space="0" w:color="auto"/>
              <w:right w:val="single" w:sz="4" w:space="0" w:color="auto"/>
            </w:tcBorders>
            <w:shd w:val="clear" w:color="auto" w:fill="auto"/>
            <w:noWrap/>
            <w:vAlign w:val="center"/>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2025 год</w:t>
            </w:r>
          </w:p>
        </w:tc>
        <w:tc>
          <w:tcPr>
            <w:tcW w:w="1417" w:type="dxa"/>
            <w:tcBorders>
              <w:top w:val="nil"/>
              <w:left w:val="nil"/>
              <w:bottom w:val="single" w:sz="4" w:space="0" w:color="auto"/>
              <w:right w:val="single" w:sz="4" w:space="0" w:color="auto"/>
            </w:tcBorders>
            <w:shd w:val="clear" w:color="auto" w:fill="auto"/>
            <w:noWrap/>
            <w:vAlign w:val="center"/>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2026 год</w:t>
            </w:r>
          </w:p>
        </w:tc>
      </w:tr>
      <w:tr w:rsidR="0043286B" w:rsidRPr="0043286B" w:rsidTr="00803E74">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Численность постоянного населения всего чел.</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978</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978</w:t>
            </w:r>
          </w:p>
        </w:tc>
        <w:tc>
          <w:tcPr>
            <w:tcW w:w="1578"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1012</w:t>
            </w:r>
          </w:p>
        </w:tc>
        <w:tc>
          <w:tcPr>
            <w:tcW w:w="1403"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1012</w:t>
            </w:r>
          </w:p>
        </w:tc>
        <w:tc>
          <w:tcPr>
            <w:tcW w:w="1417"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1012</w:t>
            </w:r>
          </w:p>
        </w:tc>
      </w:tr>
      <w:tr w:rsidR="0043286B" w:rsidRPr="0043286B" w:rsidTr="00803E74">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Число действующих малых предприятий всего ед.</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16</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16</w:t>
            </w:r>
          </w:p>
        </w:tc>
        <w:tc>
          <w:tcPr>
            <w:tcW w:w="1578"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16</w:t>
            </w:r>
          </w:p>
        </w:tc>
        <w:tc>
          <w:tcPr>
            <w:tcW w:w="1403"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16</w:t>
            </w:r>
          </w:p>
        </w:tc>
        <w:tc>
          <w:tcPr>
            <w:tcW w:w="1417"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16</w:t>
            </w:r>
          </w:p>
        </w:tc>
      </w:tr>
      <w:tr w:rsidR="0043286B" w:rsidRPr="0043286B" w:rsidTr="00803E74">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Выручка от реализации товаров (работ,услуг)-всего,млн.руб.</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21,7</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21,8</w:t>
            </w:r>
          </w:p>
        </w:tc>
        <w:tc>
          <w:tcPr>
            <w:tcW w:w="1578"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21,8</w:t>
            </w:r>
          </w:p>
        </w:tc>
        <w:tc>
          <w:tcPr>
            <w:tcW w:w="1403"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21,8</w:t>
            </w:r>
          </w:p>
        </w:tc>
        <w:tc>
          <w:tcPr>
            <w:tcW w:w="1417"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21,8</w:t>
            </w:r>
          </w:p>
        </w:tc>
      </w:tr>
      <w:tr w:rsidR="0043286B" w:rsidRPr="0043286B" w:rsidTr="00803E74">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Численность работающих-всего. чел.</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115</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115</w:t>
            </w:r>
          </w:p>
        </w:tc>
        <w:tc>
          <w:tcPr>
            <w:tcW w:w="1578"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115</w:t>
            </w:r>
          </w:p>
        </w:tc>
        <w:tc>
          <w:tcPr>
            <w:tcW w:w="1403"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115</w:t>
            </w:r>
          </w:p>
        </w:tc>
        <w:tc>
          <w:tcPr>
            <w:tcW w:w="1417"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115</w:t>
            </w:r>
          </w:p>
        </w:tc>
      </w:tr>
      <w:tr w:rsidR="0043286B" w:rsidRPr="0043286B" w:rsidTr="00803E74">
        <w:trPr>
          <w:trHeight w:val="63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 том, числе, численность работников малых предприятий, чел.</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24</w:t>
            </w:r>
          </w:p>
        </w:tc>
        <w:tc>
          <w:tcPr>
            <w:tcW w:w="1225"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24</w:t>
            </w:r>
          </w:p>
        </w:tc>
        <w:tc>
          <w:tcPr>
            <w:tcW w:w="1578"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25</w:t>
            </w:r>
          </w:p>
        </w:tc>
        <w:tc>
          <w:tcPr>
            <w:tcW w:w="1403"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25</w:t>
            </w:r>
          </w:p>
        </w:tc>
        <w:tc>
          <w:tcPr>
            <w:tcW w:w="1417"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25</w:t>
            </w:r>
          </w:p>
        </w:tc>
      </w:tr>
      <w:tr w:rsidR="0043286B" w:rsidRPr="0043286B" w:rsidTr="00803E74">
        <w:trPr>
          <w:trHeight w:val="12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Планируемые к уплате налоги, сборы и другие собственные доходы в местный бюджет-всего, тыс. руб. в том числе</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1923,4</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1928,1</w:t>
            </w:r>
          </w:p>
        </w:tc>
        <w:tc>
          <w:tcPr>
            <w:tcW w:w="1578"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2233,8</w:t>
            </w:r>
          </w:p>
        </w:tc>
        <w:tc>
          <w:tcPr>
            <w:tcW w:w="1403"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2275,2</w:t>
            </w:r>
          </w:p>
        </w:tc>
        <w:tc>
          <w:tcPr>
            <w:tcW w:w="1417"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2335,2</w:t>
            </w:r>
          </w:p>
        </w:tc>
      </w:tr>
      <w:tr w:rsidR="0043286B" w:rsidRPr="0043286B" w:rsidTr="00803E74">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Налог на имущество-всего, тыс. руб.</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29,3</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73,0</w:t>
            </w:r>
          </w:p>
        </w:tc>
        <w:tc>
          <w:tcPr>
            <w:tcW w:w="1578"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75,0</w:t>
            </w:r>
          </w:p>
        </w:tc>
        <w:tc>
          <w:tcPr>
            <w:tcW w:w="1403"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75,0</w:t>
            </w:r>
          </w:p>
        </w:tc>
        <w:tc>
          <w:tcPr>
            <w:tcW w:w="1417"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75,0</w:t>
            </w:r>
          </w:p>
        </w:tc>
      </w:tr>
      <w:tr w:rsidR="0043286B" w:rsidRPr="0043286B" w:rsidTr="00803E74">
        <w:trPr>
          <w:trHeight w:val="3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Земельный налог-всего, тыс. руб.</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444,4</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500,0</w:t>
            </w:r>
          </w:p>
        </w:tc>
        <w:tc>
          <w:tcPr>
            <w:tcW w:w="1578"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510,0</w:t>
            </w:r>
          </w:p>
        </w:tc>
        <w:tc>
          <w:tcPr>
            <w:tcW w:w="1403"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510,0</w:t>
            </w:r>
          </w:p>
        </w:tc>
        <w:tc>
          <w:tcPr>
            <w:tcW w:w="1417"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510,0</w:t>
            </w:r>
          </w:p>
        </w:tc>
      </w:tr>
      <w:tr w:rsidR="0043286B" w:rsidRPr="0043286B" w:rsidTr="00803E74">
        <w:trPr>
          <w:trHeight w:val="600"/>
        </w:trPr>
        <w:tc>
          <w:tcPr>
            <w:tcW w:w="3500" w:type="dxa"/>
            <w:tcBorders>
              <w:top w:val="nil"/>
              <w:left w:val="single" w:sz="4" w:space="0" w:color="auto"/>
              <w:bottom w:val="single" w:sz="4" w:space="0" w:color="auto"/>
              <w:right w:val="single" w:sz="4" w:space="0" w:color="auto"/>
            </w:tcBorders>
            <w:shd w:val="clear" w:color="auto" w:fill="auto"/>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Расходы местного бюджета -всего, тыс. руб.</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14834,1</w:t>
            </w:r>
          </w:p>
        </w:tc>
        <w:tc>
          <w:tcPr>
            <w:tcW w:w="1225" w:type="dxa"/>
            <w:tcBorders>
              <w:top w:val="nil"/>
              <w:left w:val="nil"/>
              <w:bottom w:val="single" w:sz="4" w:space="0" w:color="auto"/>
              <w:right w:val="single" w:sz="4" w:space="0" w:color="auto"/>
            </w:tcBorders>
            <w:shd w:val="clear" w:color="auto" w:fill="auto"/>
            <w:noWrap/>
            <w:vAlign w:val="bottom"/>
            <w:hideMark/>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18331,4</w:t>
            </w:r>
          </w:p>
        </w:tc>
        <w:tc>
          <w:tcPr>
            <w:tcW w:w="1578"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14545,8</w:t>
            </w:r>
          </w:p>
        </w:tc>
        <w:tc>
          <w:tcPr>
            <w:tcW w:w="1403"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13092,8</w:t>
            </w:r>
          </w:p>
        </w:tc>
        <w:tc>
          <w:tcPr>
            <w:tcW w:w="1417" w:type="dxa"/>
            <w:tcBorders>
              <w:top w:val="nil"/>
              <w:left w:val="nil"/>
              <w:bottom w:val="single" w:sz="4" w:space="0" w:color="auto"/>
              <w:right w:val="single" w:sz="4" w:space="0" w:color="auto"/>
            </w:tcBorders>
            <w:shd w:val="clear" w:color="auto" w:fill="auto"/>
            <w:noWrap/>
            <w:vAlign w:val="bottom"/>
          </w:tcPr>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13157,8</w:t>
            </w:r>
          </w:p>
        </w:tc>
      </w:tr>
    </w:tbl>
    <w:p w:rsidR="0043286B" w:rsidRPr="0043286B" w:rsidRDefault="0043286B" w:rsidP="0043286B">
      <w:pPr>
        <w:jc w:val="both"/>
        <w:rPr>
          <w:rFonts w:ascii="Arial" w:eastAsia="Arial" w:hAnsi="Arial" w:cs="Arial"/>
          <w:sz w:val="20"/>
          <w:szCs w:val="20"/>
        </w:rPr>
      </w:pPr>
    </w:p>
    <w:p w:rsidR="0043286B" w:rsidRPr="0043286B" w:rsidRDefault="0043286B" w:rsidP="0043286B">
      <w:pPr>
        <w:jc w:val="center"/>
        <w:rPr>
          <w:rFonts w:ascii="Arial" w:eastAsia="Arial" w:hAnsi="Arial" w:cs="Arial"/>
          <w:sz w:val="20"/>
          <w:szCs w:val="20"/>
        </w:rPr>
      </w:pPr>
      <w:r w:rsidRPr="0043286B">
        <w:rPr>
          <w:rFonts w:ascii="Arial" w:eastAsia="Arial" w:hAnsi="Arial" w:cs="Arial"/>
          <w:b/>
          <w:bCs/>
          <w:sz w:val="20"/>
          <w:szCs w:val="20"/>
        </w:rPr>
        <w:t>23.11.2023г. №31</w:t>
      </w: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РОССИЙСКАЯ ФЕДЕРАЦИЯ</w:t>
      </w: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ИРКУТСКАЯ ОБЛАСТЬ</w:t>
      </w: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ЭХИРИТ-БУЛАГАТСКИЙ РАЙОН</w:t>
      </w: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МУНИЦИПАЛЬНОЕ ОБРАЗОВАНИЕ «КОРСУКСКОЕ»</w:t>
      </w:r>
    </w:p>
    <w:p w:rsidR="0043286B" w:rsidRPr="0043286B" w:rsidRDefault="0043286B" w:rsidP="0043286B">
      <w:pPr>
        <w:jc w:val="center"/>
        <w:rPr>
          <w:rFonts w:ascii="Arial" w:eastAsia="Arial" w:hAnsi="Arial" w:cs="Arial"/>
          <w:sz w:val="20"/>
          <w:szCs w:val="20"/>
        </w:rPr>
      </w:pPr>
      <w:r w:rsidRPr="0043286B">
        <w:rPr>
          <w:rFonts w:ascii="Arial" w:eastAsia="Arial" w:hAnsi="Arial" w:cs="Arial"/>
          <w:b/>
          <w:bCs/>
          <w:sz w:val="20"/>
          <w:szCs w:val="20"/>
        </w:rPr>
        <w:t>АДМИНИСТРАЦИЯ</w:t>
      </w:r>
    </w:p>
    <w:p w:rsidR="0043286B" w:rsidRPr="0043286B" w:rsidRDefault="0043286B" w:rsidP="0043286B">
      <w:pPr>
        <w:jc w:val="center"/>
        <w:rPr>
          <w:rFonts w:ascii="Arial" w:eastAsia="Arial" w:hAnsi="Arial" w:cs="Arial"/>
          <w:b/>
          <w:bCs/>
          <w:sz w:val="20"/>
          <w:szCs w:val="20"/>
        </w:rPr>
      </w:pPr>
      <w:r w:rsidRPr="0043286B">
        <w:rPr>
          <w:rFonts w:ascii="Arial" w:eastAsia="Arial" w:hAnsi="Arial" w:cs="Arial"/>
          <w:b/>
          <w:bCs/>
          <w:sz w:val="20"/>
          <w:szCs w:val="20"/>
        </w:rPr>
        <w:t>ПОСТАНОВЛЕНИЕ</w:t>
      </w:r>
    </w:p>
    <w:p w:rsidR="0043286B" w:rsidRPr="0043286B" w:rsidRDefault="0043286B" w:rsidP="0043286B">
      <w:pPr>
        <w:jc w:val="center"/>
        <w:rPr>
          <w:rFonts w:ascii="Arial" w:eastAsia="Arial" w:hAnsi="Arial" w:cs="Arial"/>
          <w:b/>
          <w:bCs/>
          <w:sz w:val="20"/>
          <w:szCs w:val="20"/>
        </w:rPr>
      </w:pPr>
    </w:p>
    <w:p w:rsidR="0043286B" w:rsidRPr="0043286B" w:rsidRDefault="0043286B" w:rsidP="0043286B">
      <w:pPr>
        <w:jc w:val="center"/>
        <w:rPr>
          <w:rFonts w:ascii="Arial" w:eastAsia="Arial" w:hAnsi="Arial" w:cs="Arial"/>
          <w:b/>
          <w:sz w:val="20"/>
          <w:szCs w:val="20"/>
        </w:rPr>
      </w:pPr>
      <w:r w:rsidRPr="0043286B">
        <w:rPr>
          <w:rFonts w:ascii="Arial" w:eastAsia="Arial" w:hAnsi="Arial" w:cs="Arial"/>
          <w:b/>
          <w:sz w:val="20"/>
          <w:szCs w:val="20"/>
        </w:rPr>
        <w:t>О ПРЕДВАРИТЕЛЬНЫХ ИТОГАХ СОЦИАЛЬНО ЭКОНОМИЧЕСКОГО РАЗВИТИЯ МУНИЦИПАЛЬНОГО ОБРАЗОВАНИЯ «КОРСУКСКОЕ» ЗА 9 МЕСЯЦЕВ 2023 ГОДА И ОЖИДАЕМЫЕ ИТОГИ СОЦИАЛЬНО ЭКОНОМИЧЕСКОГО РАЗВИТИЯ МУНИЦИПАЛЬНОГО ОБРАЗОВАНИЯ «КОРСУКСКОЕ» ЗА 2023 ГОД</w:t>
      </w: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 целях разработки проекта бюджета муниципального образования «Корсукское» на 2024 год и плановый период 2025 и 2026 годов, в соответствии с требованиями Бюджетного Кодекса Российской Федерации, руководствуясь Положением о Бюджетном процессе в муниципальном образовании «Корсукское», утвержденным решением Думы муниципального образования «Корсукское» от 12.04.2017г №3 №10, Уставом муниципального образования «Корсукское», администрация муниципального образования «Корсукское»</w:t>
      </w:r>
    </w:p>
    <w:p w:rsidR="0043286B" w:rsidRPr="0043286B" w:rsidRDefault="0043286B" w:rsidP="0043286B">
      <w:pPr>
        <w:jc w:val="center"/>
        <w:rPr>
          <w:rFonts w:ascii="Arial" w:eastAsia="Arial" w:hAnsi="Arial" w:cs="Arial"/>
          <w:sz w:val="20"/>
          <w:szCs w:val="20"/>
        </w:rPr>
      </w:pPr>
      <w:r w:rsidRPr="0043286B">
        <w:rPr>
          <w:rFonts w:ascii="Arial" w:eastAsia="Arial" w:hAnsi="Arial" w:cs="Arial"/>
          <w:b/>
          <w:sz w:val="20"/>
          <w:szCs w:val="20"/>
        </w:rPr>
        <w:t>ПОСТАНОВЛЯЕТ:</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1. Утвердить предварительные итоги социально-экономического развития муниципального образования «Корсукское» за 9 месяцев 2023 года и ожидаемые итоги социально-экономического развития муниципального образования «Корсукское» за 2023 год согласно приложению 1 к настоящему постановлению.</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2. Настоящее постановление разместить на сайте администрации муниципального образования «Корсукское» и опубликовать в Вестнике МО «Корсукское».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3. Постановление вступает в силу после дня его официального опубликования.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lastRenderedPageBreak/>
        <w:t>4. Контроль за исполнением настоящего постановления оставляю за собой.</w:t>
      </w: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Глава муниципального образования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«Корсукское»                                                                              Е.А. Хаптахаев</w:t>
      </w: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right"/>
        <w:rPr>
          <w:rFonts w:ascii="Arial" w:eastAsia="Arial" w:hAnsi="Arial" w:cs="Arial"/>
          <w:sz w:val="20"/>
          <w:szCs w:val="20"/>
        </w:rPr>
      </w:pPr>
      <w:r w:rsidRPr="0043286B">
        <w:rPr>
          <w:rFonts w:ascii="Arial" w:eastAsia="Arial" w:hAnsi="Arial" w:cs="Arial"/>
          <w:sz w:val="20"/>
          <w:szCs w:val="20"/>
        </w:rPr>
        <w:t>Приложение 1</w:t>
      </w:r>
    </w:p>
    <w:p w:rsidR="0043286B" w:rsidRPr="0043286B" w:rsidRDefault="0043286B" w:rsidP="0043286B">
      <w:pPr>
        <w:jc w:val="right"/>
        <w:rPr>
          <w:rFonts w:ascii="Arial" w:eastAsia="Arial" w:hAnsi="Arial" w:cs="Arial"/>
          <w:sz w:val="20"/>
          <w:szCs w:val="20"/>
        </w:rPr>
      </w:pPr>
      <w:r w:rsidRPr="0043286B">
        <w:rPr>
          <w:rFonts w:ascii="Arial" w:eastAsia="Arial" w:hAnsi="Arial" w:cs="Arial"/>
          <w:sz w:val="20"/>
          <w:szCs w:val="20"/>
        </w:rPr>
        <w:t>к постановлению администрации МО</w:t>
      </w:r>
    </w:p>
    <w:p w:rsidR="0043286B" w:rsidRPr="0043286B" w:rsidRDefault="0043286B" w:rsidP="0043286B">
      <w:pPr>
        <w:jc w:val="right"/>
        <w:rPr>
          <w:rFonts w:ascii="Arial" w:eastAsia="Arial" w:hAnsi="Arial" w:cs="Arial"/>
          <w:sz w:val="20"/>
          <w:szCs w:val="20"/>
        </w:rPr>
      </w:pPr>
      <w:r w:rsidRPr="0043286B">
        <w:rPr>
          <w:rFonts w:ascii="Arial" w:eastAsia="Arial" w:hAnsi="Arial" w:cs="Arial"/>
          <w:sz w:val="20"/>
          <w:szCs w:val="20"/>
        </w:rPr>
        <w:t>«Корсукское» от 23.11.2023 года №31</w:t>
      </w: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b/>
          <w:sz w:val="20"/>
          <w:szCs w:val="20"/>
        </w:rPr>
      </w:pPr>
    </w:p>
    <w:p w:rsidR="0043286B" w:rsidRPr="0043286B" w:rsidRDefault="0043286B" w:rsidP="0043286B">
      <w:pPr>
        <w:jc w:val="both"/>
        <w:rPr>
          <w:rFonts w:ascii="Arial" w:eastAsia="Arial" w:hAnsi="Arial" w:cs="Arial"/>
          <w:sz w:val="20"/>
          <w:szCs w:val="20"/>
        </w:rPr>
      </w:pPr>
      <w:r w:rsidRPr="0043286B">
        <w:rPr>
          <w:rFonts w:ascii="Arial" w:eastAsia="Arial" w:hAnsi="Arial" w:cs="Arial"/>
          <w:b/>
          <w:sz w:val="20"/>
          <w:szCs w:val="20"/>
        </w:rPr>
        <w:t>Предварительные итоги социально экономического развития муниципального образования «Корсукское» за 9 месяцев 2023 года и ожидаемые итоги социально экономического развития муниципального образования «Корсукское» за 2023 год</w:t>
      </w:r>
    </w:p>
    <w:p w:rsidR="0043286B" w:rsidRPr="0043286B" w:rsidRDefault="0043286B" w:rsidP="0043286B">
      <w:pPr>
        <w:jc w:val="both"/>
        <w:rPr>
          <w:rFonts w:ascii="Arial" w:eastAsia="Arial" w:hAnsi="Arial" w:cs="Arial"/>
          <w:b/>
          <w:sz w:val="20"/>
          <w:szCs w:val="20"/>
        </w:rPr>
      </w:pP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Предварительные итоги социально-экономического развития муниципального образования «Корсукское» за 9 месяцев 2023 года отражают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и разработаны в соответствии с прогнозом социально-экономического развития территории.</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За основу при разработке итогов взяты статистические отчетные данные и оперативные данные текущего года об исполнении бюджета муниципального образования «Корсукское».</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На территории сельского поселения демографическая ситуация существенно не изменилась.  По состоянию на 01.01.2023 на территории муниципального образования проживает 1012 человек (увеличение по сравнению с прошлым годом составило 46 человека), из них: трудоспособного возраста – 520 чел., пенсионеров – 218 чел., дети – 274.</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Деятельность Администрации муниципального образования «Корсукское» в текущем финансовом году, как и в прежние годы была направлена на удержание положительной динамики развития экономики, на повышение деловой активности как базы для устойчивого наполнения бюджета муниципального образования «Корсукское» (далее – бюджет поселения), улучшение ситуации в социальной сфере, на комфортность проживания на территории муниципального образования «Корсукское» (далее – поселение).</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sz w:val="20"/>
          <w:szCs w:val="20"/>
        </w:rPr>
        <w:t>В течении 9 месяцев 2023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r w:rsidRPr="0043286B">
        <w:rPr>
          <w:rFonts w:ascii="Arial" w:eastAsia="Arial" w:hAnsi="Arial" w:cs="Arial"/>
          <w:bCs/>
          <w:sz w:val="20"/>
          <w:szCs w:val="20"/>
        </w:rPr>
        <w:t xml:space="preserve">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 муниципальном образовании «Корсукское», в соответствии с требованиями БК РФ и Министерства финансов РФ формируется реестр расходных обязательств, который является источником информации обо всех действующих обязательствах поселения.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В течении года администрацией проводятся мероприятия по повышению собираемости налогов на территории поселения. На сходах граждан проводится разъяснительная работа о важности поступления налогов для бюджета поселения, о необходимости погашения задолженности по налогам.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Так же на постоянной основе проводится работа по выявлению объектов недвижимости, не зарегистрированных в органах, осуществляющих технический учет и государственную регистрацию прав на недвижимость.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Несмотря на меры, принимаемые органами местного самоуправления поселения в области налоговой политики, остается нерешенной одна из проблем - неполнота сведений о владельцах и правообладателях земельных участков, которая негативно отражается на начислении и поступлении земельного налога в местный бюджет.</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 xml:space="preserve">По итоговой характеристике социально-экономического развития, поселение имеет потенциал развития с привлечением средств вышестоящих бюджетов. За прошедший период администрацией поселения приняты меры по привлечению субсидии из областного бюджета по реализации общественно значимых проектов по благоустройству сельских территорий: «Организация пешеходных коммуникаций (тротуаров)  с. Корсук ул. Янтан и ул. Школьная». </w:t>
      </w:r>
    </w:p>
    <w:p w:rsidR="0043286B" w:rsidRPr="0043286B" w:rsidRDefault="0043286B" w:rsidP="0043286B">
      <w:pPr>
        <w:jc w:val="both"/>
        <w:rPr>
          <w:rFonts w:ascii="Arial" w:eastAsia="Arial" w:hAnsi="Arial" w:cs="Arial"/>
          <w:bCs/>
          <w:sz w:val="20"/>
          <w:szCs w:val="20"/>
        </w:rPr>
      </w:pPr>
      <w:r w:rsidRPr="0043286B">
        <w:rPr>
          <w:rFonts w:ascii="Arial" w:eastAsia="Arial" w:hAnsi="Arial" w:cs="Arial"/>
          <w:bCs/>
          <w:sz w:val="20"/>
          <w:szCs w:val="20"/>
        </w:rPr>
        <w:t xml:space="preserve">Сеть культурно-досуговых учреждений поселения представлена 1 домом культуры, 1 библиотекой. Основными направлениями деятельности этих учреждений является информационное, краеведческое, художественно-эстетическое, культурно-просветительское направления, патриотическое воспитание, а также организация досуга населения. В 2023 году продолжена </w:t>
      </w:r>
      <w:r w:rsidRPr="0043286B">
        <w:rPr>
          <w:rFonts w:ascii="Arial" w:eastAsia="Arial" w:hAnsi="Arial" w:cs="Arial"/>
          <w:bCs/>
          <w:sz w:val="20"/>
          <w:szCs w:val="20"/>
        </w:rPr>
        <w:lastRenderedPageBreak/>
        <w:t>работа по улучшению условий для массового отдыха населения. Проведены массовые мероприятия, посвященные Дню Победы, Дню села, Дню 8 марта, Дню пожилого человека и к другим праздничным датам.</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Основными приоритетными направлениями в развитии спорта в поселении являются: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w:t>
      </w:r>
      <w:r w:rsidRPr="0043286B">
        <w:rPr>
          <w:rFonts w:ascii="Arial" w:eastAsia="Arial" w:hAnsi="Arial" w:cs="Arial"/>
          <w:sz w:val="20"/>
          <w:szCs w:val="20"/>
        </w:rPr>
        <w:t xml:space="preserve"> За прошедший период проведены несколько спортивных мероприятий.</w:t>
      </w:r>
    </w:p>
    <w:p w:rsidR="0043286B" w:rsidRPr="0043286B" w:rsidRDefault="0043286B" w:rsidP="0043286B">
      <w:pPr>
        <w:jc w:val="both"/>
        <w:rPr>
          <w:rFonts w:ascii="Arial" w:eastAsia="Arial" w:hAnsi="Arial" w:cs="Arial"/>
          <w:sz w:val="20"/>
          <w:szCs w:val="20"/>
        </w:rPr>
      </w:pPr>
      <w:r w:rsidRPr="0043286B">
        <w:rPr>
          <w:rFonts w:ascii="Arial" w:eastAsia="Arial" w:hAnsi="Arial" w:cs="Arial"/>
          <w:bCs/>
          <w:sz w:val="20"/>
          <w:szCs w:val="20"/>
        </w:rPr>
        <w:t>Жители поселения обслуживается фельдшерско-акушерским пунктом, в с. Корсук.,</w:t>
      </w:r>
      <w:r w:rsidRPr="0043286B">
        <w:rPr>
          <w:rFonts w:ascii="Arial" w:eastAsia="Arial" w:hAnsi="Arial" w:cs="Arial"/>
          <w:sz w:val="20"/>
          <w:szCs w:val="20"/>
        </w:rPr>
        <w:t xml:space="preserve"> где</w:t>
      </w:r>
      <w:r w:rsidRPr="0043286B">
        <w:rPr>
          <w:rFonts w:ascii="Arial" w:eastAsia="Arial" w:hAnsi="Arial" w:cs="Arial"/>
          <w:b/>
          <w:sz w:val="20"/>
          <w:szCs w:val="20"/>
        </w:rPr>
        <w:t xml:space="preserve"> </w:t>
      </w:r>
      <w:r w:rsidRPr="0043286B">
        <w:rPr>
          <w:rFonts w:ascii="Arial" w:eastAsia="Arial" w:hAnsi="Arial" w:cs="Arial"/>
          <w:sz w:val="20"/>
          <w:szCs w:val="20"/>
        </w:rPr>
        <w:t xml:space="preserve">проводятся регулярные профилактические осмотры всех возрастных категорий граждан.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В 2023 году штатная численность муниципальных служащих в Администрации поселения составляет 5 единицы. За 9 месяцев 2023 года поступило 7 обращений граждан, из них письменных - 7, принято 28 постановления, 41 распоряжения, проведено 21 заседаний Думы, где обсуждались вопросы исполнения бюджета поселения, вопросы экономической, хозяйственной деятельности, борьбы с коррупцией, по изменению Устава, 3 схода граждан. В органы местного самоуправления за 9 месяцев 2023 года по различным вопросам обратились 7 граждан.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w:t>
      </w:r>
      <w:r w:rsidRPr="0043286B">
        <w:rPr>
          <w:rFonts w:ascii="Arial" w:eastAsia="Arial" w:hAnsi="Arial" w:cs="Arial"/>
          <w:bCs/>
          <w:sz w:val="20"/>
          <w:szCs w:val="20"/>
        </w:rPr>
        <w:t xml:space="preserve">Бюджетная и налоговая политика в отчетном периоде, в первую очередь, была направлена </w:t>
      </w:r>
      <w:r w:rsidRPr="0043286B">
        <w:rPr>
          <w:rFonts w:ascii="Arial" w:eastAsia="Arial" w:hAnsi="Arial" w:cs="Arial"/>
          <w:sz w:val="20"/>
          <w:szCs w:val="20"/>
        </w:rPr>
        <w:t>на безусловное исполнение принятых расходных обязательств, оптимизацию бюджетных расходов и повышение их результативности. Достижение поставленных целей бюджетной политики в условиях ограниченности финансовых ресурсов предполагает перераспределение имеющихся средств в пользу приоритетных направлений и проектов, прежде всего, обеспечивающих решение поставленных задач и создающих условия для экономического роста.</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Показатели бюджетной обеспеченности являются основой социально-экономического развития поселения,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 доходной части бюджет муниципального образования «Корсукское» за 9 месяцев 2023г. исполнен на 11268,8 тыс. рублей. Объём собственных доходов бюджета поселения исполнен на 1209,9 тыс. рублей. По основным образующим бюджет доходным источникам за 9 месяцев 2023 года составили: налог на доходы физических лиц – 184,5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единый сельскохозяйственный налог – 18,8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налог на имущество физических лиц – 0,4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земельный налог   -  154,7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 845,8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Доходы от использования имущества, находящегося в государственной и муниципальной собственности – 2,1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Удельный вес в структуре собственных доходов бюджета поселения занимают:</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-налог на доходы физических лиц</w:t>
      </w:r>
      <w:r w:rsidRPr="0043286B">
        <w:rPr>
          <w:rFonts w:ascii="Arial" w:eastAsia="Arial" w:hAnsi="Arial" w:cs="Arial"/>
          <w:sz w:val="20"/>
          <w:szCs w:val="20"/>
        </w:rPr>
        <w:tab/>
        <w:t xml:space="preserve">       - 15,2 %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-единый сельскохозяйственный налог -  1,5 %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-налог на имущество физических лиц – 0,03 %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-земельный налог                                    - 12,8 %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-доходы от уплаты акцизов                    - 69,9%</w:t>
      </w:r>
      <w:r w:rsidRPr="0043286B">
        <w:rPr>
          <w:rFonts w:ascii="Arial" w:eastAsia="Arial" w:hAnsi="Arial" w:cs="Arial"/>
          <w:sz w:val="20"/>
          <w:szCs w:val="20"/>
        </w:rPr>
        <w:tab/>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-Доходы от использования имущества, находящегося в государственной и муниципальной собственности – 0,2 %.</w:t>
      </w:r>
    </w:p>
    <w:p w:rsidR="0043286B" w:rsidRPr="0043286B" w:rsidRDefault="0043286B" w:rsidP="0043286B">
      <w:pPr>
        <w:jc w:val="both"/>
        <w:rPr>
          <w:rFonts w:ascii="Arial" w:eastAsia="Arial" w:hAnsi="Arial" w:cs="Arial"/>
          <w:b/>
          <w:sz w:val="20"/>
          <w:szCs w:val="20"/>
          <w:u w:val="single"/>
        </w:rPr>
      </w:pPr>
      <w:r w:rsidRPr="0043286B">
        <w:rPr>
          <w:rFonts w:ascii="Arial" w:eastAsia="Arial" w:hAnsi="Arial" w:cs="Arial"/>
          <w:sz w:val="20"/>
          <w:szCs w:val="20"/>
        </w:rPr>
        <w:t>Объём финансовой помощи за 9 месяцев 2023 года составил – 10058,8 тыс. рублей, в том числе дотаций на выравнивание уровня бюджетной обеспеченности из бюджета муниципального района – 7992,0 тыс. рублей, субсидий на реализацию мероприятий перечня проектов народных инициатив – 188,1 тыс. рублей, субсидии на реализацию общественно значимых проектов по благоустройству сельских территорий – 1755,5 тыс. рублей, субвенций бюджетам поселений на сумму 108,3 тыс. рублей - на осуществление полномочий по первичному воинскому учету на территориях, где отсутствуют военные комиссариаты, прочие безвозмездные поступления – 15,0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 ожидаемой оценке, за 2023 год исполнение доходной части бюджета поселения будет исполнено в полном объеме.</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Фактическое выполнение плановых показателей расходной части бюджета поселения за 9 месяцев 2023 года  12524,5 тыс. рублей (68,6 процента от плановых показателей). По предварительной оценке, план по расходам по окончании года будет выполнен ориентировочно на 100 %.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Наибольший удельный вес в структуре расходов бюджета составляют расходы на функционирование органов местного самоуправления (44,6 %) и на содержание учреждений культуры (25,7%).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lastRenderedPageBreak/>
        <w:t>Средства, предусмотренные в бюджете поселения по разделу 01 «Общегосударственные вопросы» предполагается освоить к концу финансового года в полном объеме. В состав расходов по данному разделу за 9 месяцев включены затраты на:</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 1.Содержание главы администрации, по данному разделу расходы направлены на выплату заработной платы главе муниципального образования и страховых взносов –1074,1 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2.Содержание аппарата администрации муниципального образования «Корсукское», по данному разделу расходы составили 4191,8 тыс. рублей  В составе   расходов, кроме расходов на оплату труда и взносов по обязательному социальному страхованию работников муниципальных органов в сумме 3587,0 тыс. рублей, произведены расходы на оплату услуг в сфере информационно-коммуникационных технологий в сумме 134,2 тыс. рублей, коммунальных услуг в сумме 350,3 тыс. рублей, оплату прочая закупка товаров,  работ и услуг –75,3 тыс. рублей, 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- 45,0 тыс. рублей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Раздел 02 «Первичный воинский учет»:</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Фактическое исполнение за отчетный период составило – 108,3 тыс. рублей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В состав расходов включается организация исполнения полномочий по осуществлению первичного воинского учета на территориях, где отсутствуют военные комиссариаты, в том числе на оплату труда и страховых взносов.</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Раздел 03 «Национальная безопасность»: Муниципальная программа "Обеспечение пожарной безопасности в границах МО "Корсукское" на 2020-2024г.г." сумма расходов составила 25,5 тыс. рублей – приобретен огнетушитель ранцевый лесной.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Раздел 04 «Национальная экономика»:</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Подраздел 09 «Дорожный фонд»</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По данному разделу сумма расходов составила 1481,1 тыс. рублей приобретены остановочные павильоны 2шт - 120,0 тыс. рублей, уличные светильники светодиодные, кронштейны – 103,1 тыс. рублей, очистка дорог, грейдировано дороги на сумму 1258,0 тыс. рублей.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Раздел 05 «Жилищно-коммунальное хозяйство»:</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 xml:space="preserve">По данному разделу предусмотрены расходы на содержание водонапорных башен, в части договоров ГПХ (оплата труда по обслуживанию, приобретение кранов, электронасоса) – 123,0 тыс. рублей, реализованы мероприятия по народным инициативам на сумму 314,0 тыс. рублей (приобретены стройматериалы к водонапорной башне).  </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 программе «Реализация общественно значимых проектов по благоустройству сельских территорий» проведены работы: Устройство тротуаров в с. Корсук ул. Янтан и ул. Школьная  на сумму 1781,8 тыс. рублей: приобретены скамейки с урнами - 100,0 тыс. рублей, плитка, камень бордюрная, цемент- 962,0 тыс. рублей, на оплату по договорам ГПХ: доставка бордюрного камня и плитки 140,0, благоустройство работы – 579,8</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тыс. рублей</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Раздел 10 «Социальная политика»:</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 данному разделу расходы составили 121,9 тыс. рублей – доплата к пенсии бывшему работнику администрации МО «Корсукское».</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 разделу 11 «Физическая культура» расходов не было.</w:t>
      </w:r>
    </w:p>
    <w:p w:rsidR="0043286B" w:rsidRPr="0043286B" w:rsidRDefault="0043286B" w:rsidP="0043286B">
      <w:pPr>
        <w:jc w:val="both"/>
        <w:rPr>
          <w:rFonts w:ascii="Arial" w:eastAsia="Arial" w:hAnsi="Arial" w:cs="Arial"/>
          <w:sz w:val="20"/>
          <w:szCs w:val="20"/>
        </w:rPr>
      </w:pPr>
      <w:r w:rsidRPr="0043286B">
        <w:rPr>
          <w:rFonts w:ascii="Arial" w:eastAsia="Arial" w:hAnsi="Arial" w:cs="Arial"/>
          <w:sz w:val="20"/>
          <w:szCs w:val="20"/>
        </w:rPr>
        <w:t>По разделу 14 «Межбюджетные трансферты общего характера бюджетам субъектов РФ и муниципальных образований» использованы бюджетные ассигнования в сумме 13,3 тыс. рублей по заключенному соглашению с Думой МО "Эхирит-Булагатский район» за экспертизу годового отчета.</w:t>
      </w:r>
    </w:p>
    <w:p w:rsidR="0043286B" w:rsidRPr="0043286B" w:rsidRDefault="0043286B" w:rsidP="0043286B">
      <w:pPr>
        <w:jc w:val="both"/>
        <w:rPr>
          <w:rFonts w:ascii="Arial" w:eastAsia="Arial" w:hAnsi="Arial" w:cs="Arial"/>
          <w:b/>
          <w:sz w:val="20"/>
          <w:szCs w:val="20"/>
        </w:rPr>
      </w:pPr>
      <w:r w:rsidRPr="0043286B">
        <w:rPr>
          <w:rFonts w:ascii="Arial" w:eastAsia="Arial" w:hAnsi="Arial" w:cs="Arial"/>
          <w:sz w:val="20"/>
          <w:szCs w:val="20"/>
        </w:rPr>
        <w:t>Раздел 08 «Культура и кинематография</w:t>
      </w:r>
      <w:r w:rsidRPr="0043286B">
        <w:rPr>
          <w:rFonts w:ascii="Arial" w:eastAsia="Arial" w:hAnsi="Arial" w:cs="Arial"/>
          <w:b/>
          <w:sz w:val="20"/>
          <w:szCs w:val="20"/>
        </w:rPr>
        <w:t>»:</w:t>
      </w:r>
    </w:p>
    <w:p w:rsidR="0043286B" w:rsidRDefault="0043286B" w:rsidP="0043286B">
      <w:pPr>
        <w:jc w:val="both"/>
        <w:rPr>
          <w:rFonts w:ascii="Arial" w:eastAsia="Arial" w:hAnsi="Arial" w:cs="Arial"/>
          <w:sz w:val="20"/>
          <w:szCs w:val="20"/>
        </w:rPr>
      </w:pPr>
      <w:r w:rsidRPr="0043286B">
        <w:rPr>
          <w:rFonts w:ascii="Arial" w:eastAsia="Arial" w:hAnsi="Arial" w:cs="Arial"/>
          <w:sz w:val="20"/>
          <w:szCs w:val="20"/>
        </w:rPr>
        <w:t>По   учреждениям   культуры   расходы составили  3220,5 тыс. рублей, в том числе по дому культуры и клубу в сумме 2809,1 тыс. рублей, по сельской библиотеке – 411,4 тыс. рублей, в том числе на оплату труда и взносы по обязательному социальному страхованию на выплаты по оплате труда работников учреждений – 2893,2 тыс. рублей, на оплату коммунальных услуг – 195,2 тыс. рублей, по договорам ГПХ – 107,4 тыс. рублей, подписка на периодическую печать – 6,4 тыс. рублей, подарков и сувениров – 9,2 тыс. рублей, налоги, пошлины и сборы – 9,0 тыс. рублей</w:t>
      </w:r>
      <w:r>
        <w:rPr>
          <w:rFonts w:ascii="Arial" w:eastAsia="Arial" w:hAnsi="Arial" w:cs="Arial"/>
          <w:sz w:val="20"/>
          <w:szCs w:val="20"/>
        </w:rPr>
        <w:t>.</w:t>
      </w:r>
    </w:p>
    <w:p w:rsid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43286B" w:rsidRPr="0043286B" w:rsidRDefault="0043286B" w:rsidP="0043286B">
      <w:pPr>
        <w:jc w:val="both"/>
        <w:rPr>
          <w:rFonts w:ascii="Arial" w:eastAsia="Arial" w:hAnsi="Arial" w:cs="Arial"/>
          <w:sz w:val="20"/>
          <w:szCs w:val="20"/>
        </w:rPr>
      </w:pPr>
    </w:p>
    <w:p w:rsidR="00EB78EC" w:rsidRPr="00A20643" w:rsidRDefault="00EB78EC" w:rsidP="0043286B">
      <w:pPr>
        <w:rPr>
          <w:rFonts w:ascii="Arial" w:eastAsia="Arial" w:hAnsi="Arial" w:cs="Arial"/>
          <w:b/>
          <w:sz w:val="20"/>
          <w:szCs w:val="20"/>
        </w:rPr>
        <w:sectPr w:rsidR="00EB78EC" w:rsidRPr="00A20643" w:rsidSect="00A20643">
          <w:headerReference w:type="default" r:id="rId9"/>
          <w:headerReference w:type="first" r:id="rId10"/>
          <w:pgSz w:w="11906" w:h="16838"/>
          <w:pgMar w:top="1134" w:right="851" w:bottom="1134" w:left="1701" w:header="709" w:footer="709" w:gutter="0"/>
          <w:pgNumType w:start="1"/>
          <w:cols w:space="708"/>
          <w:titlePg/>
          <w:docGrid w:linePitch="360"/>
        </w:sectPr>
      </w:pPr>
    </w:p>
    <w:p w:rsidR="00536866" w:rsidRDefault="00536866"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43286B" w:rsidRDefault="0043286B"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546A46"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43286B">
        <w:rPr>
          <w:i/>
          <w:sz w:val="28"/>
          <w:szCs w:val="28"/>
        </w:rPr>
        <w:t>30.11</w:t>
      </w:r>
      <w:bookmarkStart w:id="1" w:name="_GoBack"/>
      <w:bookmarkEnd w:id="1"/>
      <w:r w:rsidR="00A27E43">
        <w:rPr>
          <w:i/>
          <w:sz w:val="28"/>
          <w:szCs w:val="28"/>
        </w:rPr>
        <w:t>.20</w:t>
      </w:r>
      <w:r w:rsidR="00E04A9D">
        <w:rPr>
          <w:i/>
          <w:sz w:val="28"/>
          <w:szCs w:val="28"/>
        </w:rPr>
        <w:t>2</w:t>
      </w:r>
      <w:r w:rsidR="00D0573D">
        <w:rPr>
          <w:i/>
          <w:sz w:val="28"/>
          <w:szCs w:val="28"/>
        </w:rPr>
        <w:t>3</w:t>
      </w:r>
      <w:r w:rsidR="00FD171B">
        <w:rPr>
          <w:i/>
          <w:sz w:val="28"/>
          <w:szCs w:val="28"/>
        </w:rPr>
        <w:t>г.</w:t>
      </w:r>
    </w:p>
    <w:p w:rsidR="00FD171B" w:rsidRDefault="00FD171B" w:rsidP="00FD171B">
      <w:pPr>
        <w:rPr>
          <w:i/>
          <w:sz w:val="28"/>
          <w:szCs w:val="28"/>
        </w:rPr>
      </w:pPr>
      <w:r>
        <w:rPr>
          <w:i/>
          <w:sz w:val="28"/>
          <w:szCs w:val="28"/>
        </w:rPr>
        <w:t>Цена-бесплатно</w:t>
      </w:r>
    </w:p>
    <w:p w:rsidR="00895A98" w:rsidRPr="00B3496C" w:rsidRDefault="00FD171B">
      <w:pPr>
        <w:rPr>
          <w:i/>
          <w:sz w:val="28"/>
          <w:szCs w:val="28"/>
        </w:rPr>
      </w:pPr>
      <w:r>
        <w:rPr>
          <w:i/>
          <w:sz w:val="28"/>
          <w:szCs w:val="28"/>
        </w:rPr>
        <w:t>_____________________________________________________________</w:t>
      </w:r>
    </w:p>
    <w:sectPr w:rsidR="00895A98" w:rsidRPr="00B3496C" w:rsidSect="00AD6AB7">
      <w:headerReference w:type="default" r:id="rId11"/>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1C" w:rsidRDefault="00392B1C">
      <w:r>
        <w:separator/>
      </w:r>
    </w:p>
  </w:endnote>
  <w:endnote w:type="continuationSeparator" w:id="0">
    <w:p w:rsidR="00392B1C" w:rsidRDefault="0039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1C" w:rsidRDefault="00392B1C">
      <w:r>
        <w:separator/>
      </w:r>
    </w:p>
  </w:footnote>
  <w:footnote w:type="continuationSeparator" w:id="0">
    <w:p w:rsidR="00392B1C" w:rsidRDefault="00392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EC" w:rsidRPr="00CA4E0A" w:rsidRDefault="00EB78EC">
    <w:pPr>
      <w:pStyle w:val="a6"/>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43286B">
      <w:rPr>
        <w:rFonts w:ascii="Times New Roman" w:hAnsi="Times New Roman"/>
        <w:noProof/>
        <w:sz w:val="24"/>
        <w:szCs w:val="24"/>
      </w:rPr>
      <w:t>15</w:t>
    </w:r>
    <w:r w:rsidRPr="00CA4E0A">
      <w:rPr>
        <w:rFonts w:ascii="Times New Roman" w:hAnsi="Times New Roman"/>
        <w:sz w:val="24"/>
        <w:szCs w:val="24"/>
      </w:rPr>
      <w:fldChar w:fldCharType="end"/>
    </w:r>
  </w:p>
  <w:p w:rsidR="00EB78EC" w:rsidRDefault="00EB78E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EC" w:rsidRDefault="00EB78EC">
    <w:pPr>
      <w:pStyle w:val="a6"/>
      <w:jc w:val="center"/>
    </w:pPr>
  </w:p>
  <w:p w:rsidR="00EB78EC" w:rsidRDefault="00EB78E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EB78EC" w:rsidRDefault="00EB78EC">
        <w:pPr>
          <w:pStyle w:val="a6"/>
          <w:jc w:val="center"/>
        </w:pPr>
        <w:r>
          <w:fldChar w:fldCharType="begin"/>
        </w:r>
        <w:r>
          <w:instrText>PAGE   \* MERGEFORMAT</w:instrText>
        </w:r>
        <w:r>
          <w:fldChar w:fldCharType="separate"/>
        </w:r>
        <w:r w:rsidR="0043286B">
          <w:rPr>
            <w:noProof/>
          </w:rPr>
          <w:t>16</w:t>
        </w:r>
        <w:r>
          <w:fldChar w:fldCharType="end"/>
        </w:r>
      </w:p>
    </w:sdtContent>
  </w:sdt>
  <w:p w:rsidR="00EB78EC" w:rsidRDefault="00EB78E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911895"/>
    <w:multiLevelType w:val="hybridMultilevel"/>
    <w:tmpl w:val="02920008"/>
    <w:lvl w:ilvl="0" w:tplc="0484B6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F7169A"/>
    <w:multiLevelType w:val="hybridMultilevel"/>
    <w:tmpl w:val="5A3C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25059"/>
    <w:multiLevelType w:val="hybridMultilevel"/>
    <w:tmpl w:val="B57CC5D4"/>
    <w:lvl w:ilvl="0" w:tplc="2EE68FC4">
      <w:start w:val="1"/>
      <w:numFmt w:val="decimal"/>
      <w:lvlText w:val="%1."/>
      <w:lvlJc w:val="left"/>
      <w:pPr>
        <w:ind w:left="1110" w:hanging="6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107EF"/>
    <w:rsid w:val="00022C99"/>
    <w:rsid w:val="00084260"/>
    <w:rsid w:val="000B5A08"/>
    <w:rsid w:val="000F1C8C"/>
    <w:rsid w:val="000F3DE9"/>
    <w:rsid w:val="00100B7A"/>
    <w:rsid w:val="00191D44"/>
    <w:rsid w:val="001A3A24"/>
    <w:rsid w:val="001D7712"/>
    <w:rsid w:val="00254674"/>
    <w:rsid w:val="002A3305"/>
    <w:rsid w:val="00355701"/>
    <w:rsid w:val="00392B1C"/>
    <w:rsid w:val="0043286B"/>
    <w:rsid w:val="004345DA"/>
    <w:rsid w:val="00451DF4"/>
    <w:rsid w:val="004C00FB"/>
    <w:rsid w:val="004C5030"/>
    <w:rsid w:val="004E6CB7"/>
    <w:rsid w:val="004F0531"/>
    <w:rsid w:val="0050247E"/>
    <w:rsid w:val="00516694"/>
    <w:rsid w:val="00517699"/>
    <w:rsid w:val="00536866"/>
    <w:rsid w:val="00544054"/>
    <w:rsid w:val="00546A46"/>
    <w:rsid w:val="0058005B"/>
    <w:rsid w:val="00603888"/>
    <w:rsid w:val="00635BFF"/>
    <w:rsid w:val="00672F02"/>
    <w:rsid w:val="00675CD3"/>
    <w:rsid w:val="006D32E4"/>
    <w:rsid w:val="006D57DB"/>
    <w:rsid w:val="007178AD"/>
    <w:rsid w:val="0078620F"/>
    <w:rsid w:val="007B3ACF"/>
    <w:rsid w:val="008510A3"/>
    <w:rsid w:val="0089307D"/>
    <w:rsid w:val="00895A98"/>
    <w:rsid w:val="008A0E16"/>
    <w:rsid w:val="0092398E"/>
    <w:rsid w:val="00965220"/>
    <w:rsid w:val="009728F1"/>
    <w:rsid w:val="00980929"/>
    <w:rsid w:val="009C5CFD"/>
    <w:rsid w:val="009E71D4"/>
    <w:rsid w:val="00A06016"/>
    <w:rsid w:val="00A20643"/>
    <w:rsid w:val="00A27E43"/>
    <w:rsid w:val="00A66861"/>
    <w:rsid w:val="00A91695"/>
    <w:rsid w:val="00AA214D"/>
    <w:rsid w:val="00AB0DDE"/>
    <w:rsid w:val="00AD6AB7"/>
    <w:rsid w:val="00B3496C"/>
    <w:rsid w:val="00B35E40"/>
    <w:rsid w:val="00B61B28"/>
    <w:rsid w:val="00BA4FE1"/>
    <w:rsid w:val="00BF73F4"/>
    <w:rsid w:val="00C0747E"/>
    <w:rsid w:val="00C136A9"/>
    <w:rsid w:val="00C66471"/>
    <w:rsid w:val="00CD193C"/>
    <w:rsid w:val="00CF09DD"/>
    <w:rsid w:val="00CF67AC"/>
    <w:rsid w:val="00D0573D"/>
    <w:rsid w:val="00D12CA7"/>
    <w:rsid w:val="00D305F3"/>
    <w:rsid w:val="00D368D8"/>
    <w:rsid w:val="00D4103F"/>
    <w:rsid w:val="00D60741"/>
    <w:rsid w:val="00D752DF"/>
    <w:rsid w:val="00D76143"/>
    <w:rsid w:val="00DB6C9E"/>
    <w:rsid w:val="00DC2742"/>
    <w:rsid w:val="00DD0F61"/>
    <w:rsid w:val="00DD6160"/>
    <w:rsid w:val="00E03B8D"/>
    <w:rsid w:val="00E04A9D"/>
    <w:rsid w:val="00E130F4"/>
    <w:rsid w:val="00E42A8A"/>
    <w:rsid w:val="00E515CC"/>
    <w:rsid w:val="00E959B2"/>
    <w:rsid w:val="00EB78EC"/>
    <w:rsid w:val="00EC0C7A"/>
    <w:rsid w:val="00ED090F"/>
    <w:rsid w:val="00F15162"/>
    <w:rsid w:val="00F30667"/>
    <w:rsid w:val="00F77C3E"/>
    <w:rsid w:val="00F8207D"/>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20195"/>
  <w15:docId w15:val="{8278D8E6-94E8-44D6-9362-9B48CF99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paragraph" w:styleId="3">
    <w:name w:val="heading 3"/>
    <w:basedOn w:val="11"/>
    <w:next w:val="a0"/>
    <w:link w:val="30"/>
    <w:qFormat/>
    <w:rsid w:val="006D32E4"/>
    <w:pPr>
      <w:numPr>
        <w:ilvl w:val="2"/>
        <w:numId w:val="12"/>
      </w:numPr>
      <w:spacing w:before="140" w:after="120"/>
      <w:outlineLvl w:val="2"/>
    </w:pPr>
    <w:rPr>
      <w:sz w:val="28"/>
      <w:szCs w:val="28"/>
    </w:rPr>
  </w:style>
  <w:style w:type="paragraph" w:styleId="4">
    <w:name w:val="heading 4"/>
    <w:basedOn w:val="a"/>
    <w:next w:val="a"/>
    <w:link w:val="40"/>
    <w:qFormat/>
    <w:rsid w:val="006D32E4"/>
    <w:pPr>
      <w:keepNext/>
      <w:numPr>
        <w:ilvl w:val="3"/>
        <w:numId w:val="12"/>
      </w:numPr>
      <w:spacing w:before="240" w:after="60"/>
      <w:outlineLvl w:val="3"/>
    </w:pPr>
    <w:rPr>
      <w:b/>
      <w:bCs/>
    </w:rPr>
  </w:style>
  <w:style w:type="paragraph" w:styleId="5">
    <w:name w:val="heading 5"/>
    <w:basedOn w:val="a"/>
    <w:next w:val="6"/>
    <w:link w:val="50"/>
    <w:qFormat/>
    <w:rsid w:val="006D32E4"/>
    <w:pPr>
      <w:numPr>
        <w:ilvl w:val="4"/>
        <w:numId w:val="12"/>
      </w:numPr>
      <w:spacing w:before="480"/>
      <w:jc w:val="center"/>
      <w:outlineLvl w:val="4"/>
    </w:pPr>
    <w:rPr>
      <w:sz w:val="40"/>
      <w:szCs w:val="20"/>
    </w:rPr>
  </w:style>
  <w:style w:type="paragraph" w:styleId="6">
    <w:name w:val="heading 6"/>
    <w:basedOn w:val="a"/>
    <w:next w:val="a"/>
    <w:link w:val="60"/>
    <w:qFormat/>
    <w:rsid w:val="006D32E4"/>
    <w:pPr>
      <w:numPr>
        <w:ilvl w:val="5"/>
        <w:numId w:val="12"/>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FD171B"/>
    <w:pPr>
      <w:spacing w:before="100" w:beforeAutospacing="1" w:after="100" w:afterAutospacing="1"/>
    </w:pPr>
  </w:style>
  <w:style w:type="character" w:styleId="a5">
    <w:name w:val="Strong"/>
    <w:basedOn w:val="a1"/>
    <w:uiPriority w:val="22"/>
    <w:qFormat/>
    <w:rsid w:val="00FD171B"/>
    <w:rPr>
      <w:b/>
      <w:bCs/>
    </w:rPr>
  </w:style>
  <w:style w:type="paragraph" w:styleId="a6">
    <w:name w:val="header"/>
    <w:basedOn w:val="a"/>
    <w:link w:val="a7"/>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1"/>
    <w:link w:val="a6"/>
    <w:uiPriority w:val="99"/>
    <w:rsid w:val="00D60741"/>
    <w:rPr>
      <w:rFonts w:ascii="Calibri" w:eastAsia="Calibri" w:hAnsi="Calibri" w:cs="Times New Roman"/>
    </w:rPr>
  </w:style>
  <w:style w:type="table" w:styleId="a8">
    <w:name w:val="Table Grid"/>
    <w:basedOn w:val="a2"/>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A91695"/>
    <w:rPr>
      <w:rFonts w:ascii="Segoe UI" w:hAnsi="Segoe UI" w:cs="Segoe UI"/>
      <w:sz w:val="18"/>
      <w:szCs w:val="18"/>
    </w:rPr>
  </w:style>
  <w:style w:type="character" w:customStyle="1" w:styleId="aa">
    <w:name w:val="Текст выноски Знак"/>
    <w:basedOn w:val="a1"/>
    <w:link w:val="a9"/>
    <w:uiPriority w:val="99"/>
    <w:rsid w:val="00A91695"/>
    <w:rPr>
      <w:rFonts w:ascii="Segoe UI" w:eastAsia="Times New Roman" w:hAnsi="Segoe UI" w:cs="Segoe UI"/>
      <w:sz w:val="18"/>
      <w:szCs w:val="18"/>
      <w:lang w:eastAsia="ru-RU"/>
    </w:rPr>
  </w:style>
  <w:style w:type="character" w:styleId="ab">
    <w:name w:val="Hyperlink"/>
    <w:basedOn w:val="a1"/>
    <w:uiPriority w:val="99"/>
    <w:unhideWhenUsed/>
    <w:rsid w:val="00A91695"/>
    <w:rPr>
      <w:color w:val="0000FF"/>
      <w:u w:val="single"/>
    </w:rPr>
  </w:style>
  <w:style w:type="character" w:styleId="ac">
    <w:name w:val="FollowedHyperlink"/>
    <w:basedOn w:val="a1"/>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d">
    <w:name w:val="footnote text"/>
    <w:basedOn w:val="a"/>
    <w:link w:val="ae"/>
    <w:uiPriority w:val="99"/>
    <w:rsid w:val="00A91695"/>
    <w:rPr>
      <w:sz w:val="20"/>
      <w:szCs w:val="20"/>
    </w:rPr>
  </w:style>
  <w:style w:type="character" w:customStyle="1" w:styleId="ae">
    <w:name w:val="Текст сноски Знак"/>
    <w:basedOn w:val="a1"/>
    <w:link w:val="ad"/>
    <w:uiPriority w:val="99"/>
    <w:rsid w:val="00A91695"/>
    <w:rPr>
      <w:rFonts w:ascii="Times New Roman" w:eastAsia="Times New Roman" w:hAnsi="Times New Roman" w:cs="Times New Roman"/>
      <w:sz w:val="20"/>
      <w:szCs w:val="20"/>
      <w:lang w:eastAsia="ru-RU"/>
    </w:rPr>
  </w:style>
  <w:style w:type="character" w:styleId="af">
    <w:name w:val="footnote reference"/>
    <w:basedOn w:val="a1"/>
    <w:uiPriority w:val="99"/>
    <w:rsid w:val="00A91695"/>
    <w:rPr>
      <w:rFonts w:cs="Times New Roman"/>
      <w:vertAlign w:val="superscript"/>
    </w:rPr>
  </w:style>
  <w:style w:type="character" w:customStyle="1" w:styleId="10">
    <w:name w:val="Заголовок 1 Знак"/>
    <w:basedOn w:val="a1"/>
    <w:link w:val="1"/>
    <w:uiPriority w:val="9"/>
    <w:rsid w:val="00A91695"/>
    <w:rPr>
      <w:rFonts w:ascii="Cambria" w:eastAsia="Times New Roman" w:hAnsi="Cambria" w:cs="Times New Roman"/>
      <w:color w:val="365F91"/>
      <w:sz w:val="32"/>
      <w:szCs w:val="32"/>
      <w:lang w:eastAsia="ru-RU"/>
    </w:rPr>
  </w:style>
  <w:style w:type="numbering" w:customStyle="1" w:styleId="12">
    <w:name w:val="Нет списка1"/>
    <w:next w:val="a3"/>
    <w:uiPriority w:val="99"/>
    <w:semiHidden/>
    <w:unhideWhenUsed/>
    <w:rsid w:val="00A91695"/>
  </w:style>
  <w:style w:type="character" w:customStyle="1" w:styleId="af0">
    <w:name w:val="Гипертекстовая ссылка"/>
    <w:basedOn w:val="a1"/>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2"/>
    <w:next w:val="a8"/>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A91695"/>
    <w:rPr>
      <w:rFonts w:ascii="Calibri" w:eastAsia="Calibri" w:hAnsi="Calibri" w:cs="Times New Roman"/>
    </w:rPr>
  </w:style>
  <w:style w:type="paragraph" w:styleId="af3">
    <w:name w:val="endnote text"/>
    <w:basedOn w:val="a"/>
    <w:link w:val="af4"/>
    <w:uiPriority w:val="99"/>
    <w:semiHidden/>
    <w:unhideWhenUsed/>
    <w:rsid w:val="00A91695"/>
    <w:pPr>
      <w:spacing w:after="200" w:line="276" w:lineRule="auto"/>
    </w:pPr>
    <w:rPr>
      <w:rFonts w:ascii="Calibri" w:eastAsia="Calibri" w:hAnsi="Calibri"/>
      <w:sz w:val="20"/>
      <w:szCs w:val="20"/>
      <w:lang w:eastAsia="en-US"/>
    </w:rPr>
  </w:style>
  <w:style w:type="character" w:customStyle="1" w:styleId="af4">
    <w:name w:val="Текст концевой сноски Знак"/>
    <w:basedOn w:val="a1"/>
    <w:link w:val="af3"/>
    <w:uiPriority w:val="99"/>
    <w:semiHidden/>
    <w:rsid w:val="00A91695"/>
    <w:rPr>
      <w:rFonts w:ascii="Calibri" w:eastAsia="Calibri" w:hAnsi="Calibri" w:cs="Times New Roman"/>
      <w:sz w:val="20"/>
      <w:szCs w:val="20"/>
    </w:rPr>
  </w:style>
  <w:style w:type="character" w:styleId="af5">
    <w:name w:val="endnote reference"/>
    <w:uiPriority w:val="99"/>
    <w:semiHidden/>
    <w:unhideWhenUsed/>
    <w:rsid w:val="00A91695"/>
    <w:rPr>
      <w:vertAlign w:val="superscript"/>
    </w:rPr>
  </w:style>
  <w:style w:type="numbering" w:customStyle="1" w:styleId="2">
    <w:name w:val="Нет списка2"/>
    <w:next w:val="a3"/>
    <w:uiPriority w:val="99"/>
    <w:semiHidden/>
    <w:unhideWhenUsed/>
    <w:rsid w:val="00CF09DD"/>
  </w:style>
  <w:style w:type="table" w:customStyle="1" w:styleId="20">
    <w:name w:val="Сетка таблицы2"/>
    <w:basedOn w:val="a2"/>
    <w:next w:val="a8"/>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1">
    <w:name w:val="Нет списка3"/>
    <w:next w:val="a3"/>
    <w:uiPriority w:val="99"/>
    <w:semiHidden/>
    <w:unhideWhenUsed/>
    <w:rsid w:val="00D12CA7"/>
  </w:style>
  <w:style w:type="numbering" w:customStyle="1" w:styleId="110">
    <w:name w:val="Нет списка11"/>
    <w:next w:val="a3"/>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4">
    <w:name w:val="Гиперссылка1"/>
    <w:basedOn w:val="a1"/>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1"/>
    <w:rsid w:val="00D12CA7"/>
  </w:style>
  <w:style w:type="character" w:customStyle="1" w:styleId="a30">
    <w:name w:val="a3"/>
    <w:basedOn w:val="a1"/>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2">
    <w:name w:val="Body Text Indent 3"/>
    <w:basedOn w:val="a"/>
    <w:link w:val="33"/>
    <w:rsid w:val="00D12CA7"/>
    <w:pPr>
      <w:spacing w:after="120"/>
      <w:ind w:left="283"/>
    </w:pPr>
    <w:rPr>
      <w:sz w:val="16"/>
      <w:szCs w:val="16"/>
    </w:rPr>
  </w:style>
  <w:style w:type="character" w:customStyle="1" w:styleId="33">
    <w:name w:val="Основной текст с отступом 3 Знак"/>
    <w:basedOn w:val="a1"/>
    <w:link w:val="32"/>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 w:type="paragraph" w:customStyle="1" w:styleId="xl68">
    <w:name w:val="xl68"/>
    <w:basedOn w:val="a"/>
    <w:rsid w:val="0054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character" w:customStyle="1" w:styleId="30">
    <w:name w:val="Заголовок 3 Знак"/>
    <w:basedOn w:val="a1"/>
    <w:link w:val="3"/>
    <w:rsid w:val="006D32E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6D32E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D32E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6D32E4"/>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6D32E4"/>
  </w:style>
  <w:style w:type="character" w:customStyle="1" w:styleId="WW8Num1z0">
    <w:name w:val="WW8Num1z0"/>
    <w:rsid w:val="006D32E4"/>
  </w:style>
  <w:style w:type="character" w:customStyle="1" w:styleId="WW8Num1z1">
    <w:name w:val="WW8Num1z1"/>
    <w:rsid w:val="006D32E4"/>
  </w:style>
  <w:style w:type="character" w:customStyle="1" w:styleId="WW8Num1z2">
    <w:name w:val="WW8Num1z2"/>
    <w:rsid w:val="006D32E4"/>
  </w:style>
  <w:style w:type="character" w:customStyle="1" w:styleId="WW8Num1z3">
    <w:name w:val="WW8Num1z3"/>
    <w:rsid w:val="006D32E4"/>
  </w:style>
  <w:style w:type="character" w:customStyle="1" w:styleId="WW8Num1z4">
    <w:name w:val="WW8Num1z4"/>
    <w:rsid w:val="006D32E4"/>
  </w:style>
  <w:style w:type="character" w:customStyle="1" w:styleId="WW8Num1z5">
    <w:name w:val="WW8Num1z5"/>
    <w:rsid w:val="006D32E4"/>
  </w:style>
  <w:style w:type="character" w:customStyle="1" w:styleId="WW8Num1z6">
    <w:name w:val="WW8Num1z6"/>
    <w:rsid w:val="006D32E4"/>
  </w:style>
  <w:style w:type="character" w:customStyle="1" w:styleId="WW8Num1z7">
    <w:name w:val="WW8Num1z7"/>
    <w:rsid w:val="006D32E4"/>
  </w:style>
  <w:style w:type="character" w:customStyle="1" w:styleId="WW8Num1z8">
    <w:name w:val="WW8Num1z8"/>
    <w:rsid w:val="006D32E4"/>
  </w:style>
  <w:style w:type="character" w:customStyle="1" w:styleId="WW8Num2z0">
    <w:name w:val="WW8Num2z0"/>
    <w:rsid w:val="006D32E4"/>
    <w:rPr>
      <w:rFonts w:hint="default"/>
      <w:b w:val="0"/>
      <w:i w:val="0"/>
      <w:color w:val="000000"/>
    </w:rPr>
  </w:style>
  <w:style w:type="character" w:customStyle="1" w:styleId="WW8Num2z1">
    <w:name w:val="WW8Num2z1"/>
    <w:rsid w:val="006D32E4"/>
  </w:style>
  <w:style w:type="character" w:customStyle="1" w:styleId="WW8Num2z2">
    <w:name w:val="WW8Num2z2"/>
    <w:rsid w:val="006D32E4"/>
  </w:style>
  <w:style w:type="character" w:customStyle="1" w:styleId="WW8Num2z3">
    <w:name w:val="WW8Num2z3"/>
    <w:rsid w:val="006D32E4"/>
  </w:style>
  <w:style w:type="character" w:customStyle="1" w:styleId="WW8Num2z4">
    <w:name w:val="WW8Num2z4"/>
    <w:rsid w:val="006D32E4"/>
  </w:style>
  <w:style w:type="character" w:customStyle="1" w:styleId="WW8Num2z5">
    <w:name w:val="WW8Num2z5"/>
    <w:rsid w:val="006D32E4"/>
  </w:style>
  <w:style w:type="character" w:customStyle="1" w:styleId="WW8Num2z6">
    <w:name w:val="WW8Num2z6"/>
    <w:rsid w:val="006D32E4"/>
  </w:style>
  <w:style w:type="character" w:customStyle="1" w:styleId="WW8Num2z7">
    <w:name w:val="WW8Num2z7"/>
    <w:rsid w:val="006D32E4"/>
  </w:style>
  <w:style w:type="character" w:customStyle="1" w:styleId="WW8Num2z8">
    <w:name w:val="WW8Num2z8"/>
    <w:rsid w:val="006D32E4"/>
  </w:style>
  <w:style w:type="character" w:customStyle="1" w:styleId="WW8Num3z0">
    <w:name w:val="WW8Num3z0"/>
    <w:rsid w:val="006D32E4"/>
    <w:rPr>
      <w:rFonts w:hint="default"/>
    </w:rPr>
  </w:style>
  <w:style w:type="character" w:customStyle="1" w:styleId="WW8Num3z1">
    <w:name w:val="WW8Num3z1"/>
    <w:rsid w:val="006D32E4"/>
  </w:style>
  <w:style w:type="character" w:customStyle="1" w:styleId="WW8Num3z2">
    <w:name w:val="WW8Num3z2"/>
    <w:rsid w:val="006D32E4"/>
  </w:style>
  <w:style w:type="character" w:customStyle="1" w:styleId="WW8Num3z3">
    <w:name w:val="WW8Num3z3"/>
    <w:rsid w:val="006D32E4"/>
  </w:style>
  <w:style w:type="character" w:customStyle="1" w:styleId="WW8Num3z4">
    <w:name w:val="WW8Num3z4"/>
    <w:rsid w:val="006D32E4"/>
  </w:style>
  <w:style w:type="character" w:customStyle="1" w:styleId="WW8Num3z5">
    <w:name w:val="WW8Num3z5"/>
    <w:rsid w:val="006D32E4"/>
  </w:style>
  <w:style w:type="character" w:customStyle="1" w:styleId="WW8Num3z6">
    <w:name w:val="WW8Num3z6"/>
    <w:rsid w:val="006D32E4"/>
  </w:style>
  <w:style w:type="character" w:customStyle="1" w:styleId="WW8Num3z7">
    <w:name w:val="WW8Num3z7"/>
    <w:rsid w:val="006D32E4"/>
  </w:style>
  <w:style w:type="character" w:customStyle="1" w:styleId="WW8Num3z8">
    <w:name w:val="WW8Num3z8"/>
    <w:rsid w:val="006D32E4"/>
  </w:style>
  <w:style w:type="character" w:customStyle="1" w:styleId="WW8Num4z0">
    <w:name w:val="WW8Num4z0"/>
    <w:rsid w:val="006D32E4"/>
    <w:rPr>
      <w:rFonts w:hint="default"/>
    </w:rPr>
  </w:style>
  <w:style w:type="character" w:customStyle="1" w:styleId="WW8Num5z0">
    <w:name w:val="WW8Num5z0"/>
    <w:rsid w:val="006D32E4"/>
    <w:rPr>
      <w:rFonts w:hint="default"/>
    </w:rPr>
  </w:style>
  <w:style w:type="character" w:customStyle="1" w:styleId="15">
    <w:name w:val="Основной шрифт абзаца1"/>
    <w:rsid w:val="006D32E4"/>
  </w:style>
  <w:style w:type="character" w:customStyle="1" w:styleId="af7">
    <w:name w:val="Схема документа Знак"/>
    <w:rsid w:val="006D32E4"/>
    <w:rPr>
      <w:rFonts w:ascii="Tahoma" w:hAnsi="Tahoma" w:cs="Tahoma"/>
      <w:sz w:val="16"/>
      <w:szCs w:val="16"/>
    </w:rPr>
  </w:style>
  <w:style w:type="character" w:customStyle="1" w:styleId="af8">
    <w:name w:val="Название Знак"/>
    <w:rsid w:val="006D32E4"/>
    <w:rPr>
      <w:b/>
      <w:bCs/>
      <w:sz w:val="28"/>
      <w:szCs w:val="24"/>
    </w:rPr>
  </w:style>
  <w:style w:type="character" w:customStyle="1" w:styleId="af9">
    <w:name w:val="Подзаголовок Знак"/>
    <w:rsid w:val="006D32E4"/>
    <w:rPr>
      <w:b/>
      <w:sz w:val="28"/>
    </w:rPr>
  </w:style>
  <w:style w:type="character" w:customStyle="1" w:styleId="afa">
    <w:name w:val="Символ сноски"/>
    <w:rsid w:val="006D32E4"/>
    <w:rPr>
      <w:vertAlign w:val="superscript"/>
    </w:rPr>
  </w:style>
  <w:style w:type="paragraph" w:customStyle="1" w:styleId="11">
    <w:name w:val="Заголовок1"/>
    <w:basedOn w:val="a"/>
    <w:next w:val="a0"/>
    <w:rsid w:val="006D32E4"/>
    <w:pPr>
      <w:jc w:val="center"/>
    </w:pPr>
    <w:rPr>
      <w:b/>
      <w:bCs/>
      <w:lang w:val="x-none"/>
    </w:rPr>
  </w:style>
  <w:style w:type="paragraph" w:styleId="a0">
    <w:name w:val="Body Text"/>
    <w:basedOn w:val="a"/>
    <w:link w:val="afb"/>
    <w:rsid w:val="006D32E4"/>
    <w:pPr>
      <w:ind w:right="-483"/>
      <w:jc w:val="both"/>
    </w:pPr>
    <w:rPr>
      <w:b/>
      <w:bCs/>
    </w:rPr>
  </w:style>
  <w:style w:type="character" w:customStyle="1" w:styleId="afb">
    <w:name w:val="Основной текст Знак"/>
    <w:basedOn w:val="a1"/>
    <w:link w:val="a0"/>
    <w:rsid w:val="006D32E4"/>
    <w:rPr>
      <w:rFonts w:ascii="Times New Roman" w:eastAsia="Times New Roman" w:hAnsi="Times New Roman" w:cs="Times New Roman"/>
      <w:b/>
      <w:bCs/>
      <w:sz w:val="24"/>
      <w:szCs w:val="24"/>
      <w:lang w:eastAsia="ru-RU"/>
    </w:rPr>
  </w:style>
  <w:style w:type="paragraph" w:styleId="afc">
    <w:name w:val="List"/>
    <w:basedOn w:val="a0"/>
    <w:rsid w:val="006D32E4"/>
    <w:rPr>
      <w:rFonts w:cs="Droid Sans Devanagari"/>
    </w:rPr>
  </w:style>
  <w:style w:type="paragraph" w:styleId="afd">
    <w:name w:val="caption"/>
    <w:basedOn w:val="a"/>
    <w:qFormat/>
    <w:rsid w:val="006D32E4"/>
    <w:pPr>
      <w:suppressLineNumbers/>
      <w:spacing w:before="120" w:after="120"/>
    </w:pPr>
    <w:rPr>
      <w:rFonts w:cs="Droid Sans Devanagari"/>
      <w:i/>
      <w:iCs/>
    </w:rPr>
  </w:style>
  <w:style w:type="paragraph" w:customStyle="1" w:styleId="16">
    <w:name w:val="Указатель1"/>
    <w:basedOn w:val="a"/>
    <w:rsid w:val="006D32E4"/>
    <w:pPr>
      <w:suppressLineNumbers/>
    </w:pPr>
    <w:rPr>
      <w:rFonts w:cs="Droid Sans Devanagari"/>
    </w:rPr>
  </w:style>
  <w:style w:type="paragraph" w:customStyle="1" w:styleId="ConsNonformat1">
    <w:name w:val="ConsNonformat"/>
    <w:rsid w:val="006D32E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e">
    <w:name w:val="Знак"/>
    <w:basedOn w:val="a"/>
    <w:rsid w:val="006D32E4"/>
    <w:rPr>
      <w:rFonts w:ascii="Verdana" w:hAnsi="Verdana" w:cs="Verdana"/>
      <w:sz w:val="20"/>
      <w:szCs w:val="20"/>
      <w:lang w:val="en-US"/>
    </w:rPr>
  </w:style>
  <w:style w:type="paragraph" w:styleId="aff">
    <w:name w:val="No Spacing"/>
    <w:qFormat/>
    <w:rsid w:val="006D32E4"/>
    <w:pPr>
      <w:suppressAutoHyphens/>
      <w:spacing w:after="0" w:line="240" w:lineRule="auto"/>
    </w:pPr>
    <w:rPr>
      <w:rFonts w:ascii="Times New Roman" w:eastAsia="Calibri" w:hAnsi="Times New Roman" w:cs="Times New Roman"/>
      <w:sz w:val="28"/>
      <w:lang w:eastAsia="zh-CN"/>
    </w:rPr>
  </w:style>
  <w:style w:type="character" w:customStyle="1" w:styleId="17">
    <w:name w:val="Текст выноски Знак1"/>
    <w:rsid w:val="006D32E4"/>
    <w:rPr>
      <w:rFonts w:ascii="Tahoma" w:eastAsia="Times New Roman" w:hAnsi="Tahoma" w:cs="Tahoma"/>
      <w:sz w:val="16"/>
      <w:szCs w:val="16"/>
      <w:lang w:val="x-none" w:eastAsia="ru-RU"/>
    </w:rPr>
  </w:style>
  <w:style w:type="paragraph" w:customStyle="1" w:styleId="ConsTitle0">
    <w:name w:val="ConsTitle"/>
    <w:rsid w:val="006D32E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D32E4"/>
    <w:pPr>
      <w:ind w:firstLine="720"/>
      <w:jc w:val="both"/>
    </w:pPr>
    <w:rPr>
      <w:rFonts w:ascii="Arial" w:hAnsi="Arial" w:cs="Arial"/>
      <w:sz w:val="26"/>
      <w:szCs w:val="26"/>
    </w:rPr>
  </w:style>
  <w:style w:type="paragraph" w:customStyle="1" w:styleId="18">
    <w:name w:val="Схема документа1"/>
    <w:basedOn w:val="a"/>
    <w:rsid w:val="006D32E4"/>
    <w:rPr>
      <w:rFonts w:ascii="Tahoma" w:hAnsi="Tahoma" w:cs="Tahoma"/>
      <w:sz w:val="16"/>
      <w:szCs w:val="16"/>
      <w:lang w:val="x-none"/>
    </w:rPr>
  </w:style>
  <w:style w:type="paragraph" w:customStyle="1" w:styleId="aff0">
    <w:name w:val="Текст в заданном формате"/>
    <w:basedOn w:val="a"/>
    <w:rsid w:val="006D32E4"/>
    <w:pPr>
      <w:widowControl w:val="0"/>
    </w:pPr>
    <w:rPr>
      <w:rFonts w:ascii="Liberation Mono" w:eastAsia="Droid Sans Fallback" w:hAnsi="Liberation Mono" w:cs="Liberation Mono"/>
      <w:sz w:val="20"/>
      <w:szCs w:val="20"/>
      <w:lang w:eastAsia="zh-CN" w:bidi="hi-IN"/>
    </w:rPr>
  </w:style>
  <w:style w:type="paragraph" w:customStyle="1" w:styleId="19">
    <w:name w:val="Без интервала1"/>
    <w:rsid w:val="006D32E4"/>
    <w:pPr>
      <w:suppressAutoHyphens/>
      <w:spacing w:after="0" w:line="240" w:lineRule="auto"/>
    </w:pPr>
    <w:rPr>
      <w:rFonts w:ascii="Calibri" w:eastAsia="Times New Roman" w:hAnsi="Calibri" w:cs="Calibri"/>
      <w:lang w:eastAsia="zh-CN"/>
    </w:rPr>
  </w:style>
  <w:style w:type="paragraph" w:styleId="aff1">
    <w:name w:val="Subtitle"/>
    <w:basedOn w:val="a"/>
    <w:next w:val="a0"/>
    <w:link w:val="1a"/>
    <w:qFormat/>
    <w:rsid w:val="006D32E4"/>
    <w:pPr>
      <w:jc w:val="center"/>
    </w:pPr>
    <w:rPr>
      <w:b/>
      <w:szCs w:val="20"/>
      <w:lang w:val="x-none"/>
    </w:rPr>
  </w:style>
  <w:style w:type="character" w:customStyle="1" w:styleId="1a">
    <w:name w:val="Подзаголовок Знак1"/>
    <w:basedOn w:val="a1"/>
    <w:link w:val="aff1"/>
    <w:rsid w:val="006D32E4"/>
    <w:rPr>
      <w:rFonts w:ascii="Times New Roman" w:eastAsia="Times New Roman" w:hAnsi="Times New Roman" w:cs="Times New Roman"/>
      <w:b/>
      <w:sz w:val="24"/>
      <w:szCs w:val="20"/>
      <w:lang w:val="x-none" w:eastAsia="ru-RU"/>
    </w:rPr>
  </w:style>
  <w:style w:type="character" w:customStyle="1" w:styleId="1b">
    <w:name w:val="Текст сноски Знак1"/>
    <w:rsid w:val="006D32E4"/>
    <w:rPr>
      <w:rFonts w:ascii="Times New Roman" w:eastAsia="Times New Roman" w:hAnsi="Times New Roman" w:cs="Times New Roman"/>
      <w:sz w:val="20"/>
      <w:szCs w:val="20"/>
      <w:lang w:eastAsia="ru-RU"/>
    </w:rPr>
  </w:style>
  <w:style w:type="character" w:styleId="aff2">
    <w:name w:val="page number"/>
    <w:basedOn w:val="a1"/>
    <w:uiPriority w:val="99"/>
    <w:semiHidden/>
    <w:unhideWhenUsed/>
    <w:rsid w:val="006D32E4"/>
  </w:style>
  <w:style w:type="character" w:styleId="aff3">
    <w:name w:val="annotation reference"/>
    <w:uiPriority w:val="99"/>
    <w:semiHidden/>
    <w:unhideWhenUsed/>
    <w:rsid w:val="006D32E4"/>
    <w:rPr>
      <w:sz w:val="16"/>
      <w:szCs w:val="16"/>
    </w:rPr>
  </w:style>
  <w:style w:type="paragraph" w:styleId="aff4">
    <w:name w:val="annotation text"/>
    <w:basedOn w:val="a"/>
    <w:link w:val="aff5"/>
    <w:uiPriority w:val="99"/>
    <w:unhideWhenUsed/>
    <w:rsid w:val="006D32E4"/>
    <w:rPr>
      <w:sz w:val="20"/>
      <w:szCs w:val="20"/>
    </w:rPr>
  </w:style>
  <w:style w:type="character" w:customStyle="1" w:styleId="aff5">
    <w:name w:val="Текст примечания Знак"/>
    <w:basedOn w:val="a1"/>
    <w:link w:val="aff4"/>
    <w:uiPriority w:val="99"/>
    <w:rsid w:val="006D32E4"/>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D32E4"/>
    <w:rPr>
      <w:b/>
      <w:bCs/>
    </w:rPr>
  </w:style>
  <w:style w:type="character" w:customStyle="1" w:styleId="aff7">
    <w:name w:val="Тема примечания Знак"/>
    <w:basedOn w:val="aff5"/>
    <w:link w:val="aff6"/>
    <w:uiPriority w:val="99"/>
    <w:semiHidden/>
    <w:rsid w:val="006D32E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6D32E4"/>
  </w:style>
  <w:style w:type="paragraph" w:styleId="aff8">
    <w:name w:val="Revision"/>
    <w:hidden/>
    <w:uiPriority w:val="99"/>
    <w:semiHidden/>
    <w:rsid w:val="006D32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8524">
      <w:bodyDiv w:val="1"/>
      <w:marLeft w:val="0"/>
      <w:marRight w:val="0"/>
      <w:marTop w:val="0"/>
      <w:marBottom w:val="0"/>
      <w:divBdr>
        <w:top w:val="none" w:sz="0" w:space="0" w:color="auto"/>
        <w:left w:val="none" w:sz="0" w:space="0" w:color="auto"/>
        <w:bottom w:val="none" w:sz="0" w:space="0" w:color="auto"/>
        <w:right w:val="none" w:sz="0" w:space="0" w:color="auto"/>
      </w:divBdr>
    </w:div>
    <w:div w:id="625353692">
      <w:bodyDiv w:val="1"/>
      <w:marLeft w:val="0"/>
      <w:marRight w:val="0"/>
      <w:marTop w:val="0"/>
      <w:marBottom w:val="0"/>
      <w:divBdr>
        <w:top w:val="none" w:sz="0" w:space="0" w:color="auto"/>
        <w:left w:val="none" w:sz="0" w:space="0" w:color="auto"/>
        <w:bottom w:val="none" w:sz="0" w:space="0" w:color="auto"/>
        <w:right w:val="none" w:sz="0" w:space="0" w:color="auto"/>
      </w:divBdr>
    </w:div>
    <w:div w:id="694188751">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59185885">
      <w:bodyDiv w:val="1"/>
      <w:marLeft w:val="0"/>
      <w:marRight w:val="0"/>
      <w:marTop w:val="0"/>
      <w:marBottom w:val="0"/>
      <w:divBdr>
        <w:top w:val="none" w:sz="0" w:space="0" w:color="auto"/>
        <w:left w:val="none" w:sz="0" w:space="0" w:color="auto"/>
        <w:bottom w:val="none" w:sz="0" w:space="0" w:color="auto"/>
        <w:right w:val="none" w:sz="0" w:space="0" w:color="auto"/>
      </w:divBdr>
    </w:div>
    <w:div w:id="1041395891">
      <w:bodyDiv w:val="1"/>
      <w:marLeft w:val="0"/>
      <w:marRight w:val="0"/>
      <w:marTop w:val="0"/>
      <w:marBottom w:val="0"/>
      <w:divBdr>
        <w:top w:val="none" w:sz="0" w:space="0" w:color="auto"/>
        <w:left w:val="none" w:sz="0" w:space="0" w:color="auto"/>
        <w:bottom w:val="none" w:sz="0" w:space="0" w:color="auto"/>
        <w:right w:val="none" w:sz="0" w:space="0" w:color="auto"/>
      </w:divBdr>
    </w:div>
    <w:div w:id="1360737831">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91095105">
      <w:bodyDiv w:val="1"/>
      <w:marLeft w:val="0"/>
      <w:marRight w:val="0"/>
      <w:marTop w:val="0"/>
      <w:marBottom w:val="0"/>
      <w:divBdr>
        <w:top w:val="none" w:sz="0" w:space="0" w:color="auto"/>
        <w:left w:val="none" w:sz="0" w:space="0" w:color="auto"/>
        <w:bottom w:val="none" w:sz="0" w:space="0" w:color="auto"/>
        <w:right w:val="none" w:sz="0" w:space="0" w:color="auto"/>
      </w:divBdr>
    </w:div>
    <w:div w:id="1496651457">
      <w:bodyDiv w:val="1"/>
      <w:marLeft w:val="0"/>
      <w:marRight w:val="0"/>
      <w:marTop w:val="0"/>
      <w:marBottom w:val="0"/>
      <w:divBdr>
        <w:top w:val="none" w:sz="0" w:space="0" w:color="auto"/>
        <w:left w:val="none" w:sz="0" w:space="0" w:color="auto"/>
        <w:bottom w:val="none" w:sz="0" w:space="0" w:color="auto"/>
        <w:right w:val="none" w:sz="0" w:space="0" w:color="auto"/>
      </w:divBdr>
    </w:div>
    <w:div w:id="1576940930">
      <w:bodyDiv w:val="1"/>
      <w:marLeft w:val="0"/>
      <w:marRight w:val="0"/>
      <w:marTop w:val="0"/>
      <w:marBottom w:val="0"/>
      <w:divBdr>
        <w:top w:val="none" w:sz="0" w:space="0" w:color="auto"/>
        <w:left w:val="none" w:sz="0" w:space="0" w:color="auto"/>
        <w:bottom w:val="none" w:sz="0" w:space="0" w:color="auto"/>
        <w:right w:val="none" w:sz="0" w:space="0" w:color="auto"/>
      </w:divBdr>
    </w:div>
    <w:div w:id="1584680908">
      <w:bodyDiv w:val="1"/>
      <w:marLeft w:val="0"/>
      <w:marRight w:val="0"/>
      <w:marTop w:val="0"/>
      <w:marBottom w:val="0"/>
      <w:divBdr>
        <w:top w:val="none" w:sz="0" w:space="0" w:color="auto"/>
        <w:left w:val="none" w:sz="0" w:space="0" w:color="auto"/>
        <w:bottom w:val="none" w:sz="0" w:space="0" w:color="auto"/>
        <w:right w:val="none" w:sz="0" w:space="0" w:color="auto"/>
      </w:divBdr>
    </w:div>
    <w:div w:id="1606383481">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27333315">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2081558559">
      <w:bodyDiv w:val="1"/>
      <w:marLeft w:val="0"/>
      <w:marRight w:val="0"/>
      <w:marTop w:val="0"/>
      <w:marBottom w:val="0"/>
      <w:divBdr>
        <w:top w:val="none" w:sz="0" w:space="0" w:color="auto"/>
        <w:left w:val="none" w:sz="0" w:space="0" w:color="auto"/>
        <w:bottom w:val="none" w:sz="0" w:space="0" w:color="auto"/>
        <w:right w:val="none" w:sz="0" w:space="0" w:color="auto"/>
      </w:divBdr>
    </w:div>
    <w:div w:id="2138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k-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isk-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16</Pages>
  <Words>7574</Words>
  <Characters>43176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36</cp:revision>
  <cp:lastPrinted>2023-10-06T07:30:00Z</cp:lastPrinted>
  <dcterms:created xsi:type="dcterms:W3CDTF">2018-10-15T04:40:00Z</dcterms:created>
  <dcterms:modified xsi:type="dcterms:W3CDTF">2023-12-29T07:06:00Z</dcterms:modified>
</cp:coreProperties>
</file>